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6E6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sz w:val="44"/>
          <w:szCs w:val="44"/>
        </w:rPr>
      </w:pPr>
    </w:p>
    <w:p w14:paraId="3539E52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sz w:val="44"/>
          <w:szCs w:val="44"/>
        </w:rPr>
      </w:pPr>
    </w:p>
    <w:p w14:paraId="332FA70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歙县人民政府办公室</w:t>
      </w:r>
    </w:p>
    <w:p w14:paraId="62E1C5A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关于山核桃产业生态治理的实施意见</w:t>
      </w:r>
    </w:p>
    <w:p w14:paraId="6B5F520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歙政办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号</w:t>
      </w:r>
    </w:p>
    <w:p w14:paraId="1468B5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14:paraId="4E8771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为提升歙县山核桃产业生态经营管理水平，因地制宜推进山核桃产业生态发展，保护好产区生态环境，</w:t>
      </w:r>
      <w:bookmarkStart w:id="0" w:name="_GoBack"/>
      <w:bookmarkEnd w:id="0"/>
      <w:r>
        <w:rPr>
          <w:rFonts w:hint="eastAsia" w:ascii="方正仿宋_GBK" w:hAnsi="方正仿宋_GBK" w:eastAsia="方正仿宋_GBK" w:cs="方正仿宋_GBK"/>
          <w:sz w:val="32"/>
          <w:szCs w:val="32"/>
        </w:rPr>
        <w:t>扩大歙县山核桃品牌影响力，持续促进产区果农增收致富，服务乡村产业振兴，现结合我县实际，制定本实施意见。</w:t>
      </w:r>
    </w:p>
    <w:p w14:paraId="0707F218">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一、总体目标</w:t>
      </w:r>
    </w:p>
    <w:p w14:paraId="23DC5F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以习近平新时代中国特色社会主义思想为指导，深入践行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绿水青山就是金山银山</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理念，全面推进乡村产业振兴，推深做实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林长制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改革，按照</w:t>
      </w:r>
      <w:r>
        <w:rPr>
          <w:rFonts w:hint="eastAsia" w:ascii="方正仿宋_GBK" w:hAnsi="方正仿宋_GBK" w:eastAsia="方正仿宋_GBK" w:cs="方正仿宋_GBK"/>
          <w:sz w:val="32"/>
          <w:szCs w:val="32"/>
        </w:rPr>
        <w:t>“巩固提质、生态优先、绿色发展、打造品牌、三产融合”的要</w:t>
      </w:r>
      <w:r>
        <w:rPr>
          <w:rFonts w:hint="eastAsia" w:ascii="方正仿宋_GBK" w:hAnsi="方正仿宋_GBK" w:eastAsia="方正仿宋_GBK" w:cs="方正仿宋_GBK"/>
          <w:sz w:val="32"/>
          <w:szCs w:val="32"/>
        </w:rPr>
        <w:t>求，立足于歙县山核桃产业发展，深入推</w:t>
      </w:r>
      <w:r>
        <w:rPr>
          <w:rFonts w:hint="eastAsia" w:ascii="方正仿宋_GBK" w:hAnsi="方正仿宋_GBK" w:eastAsia="方正仿宋_GBK" w:cs="方正仿宋_GBK"/>
          <w:sz w:val="32"/>
          <w:szCs w:val="32"/>
        </w:rPr>
        <w:t>进“生态治理、安全采收、主体培育、科技创新、质量品牌”建设，全</w:t>
      </w:r>
      <w:r>
        <w:rPr>
          <w:rFonts w:hint="eastAsia" w:ascii="方正仿宋_GBK" w:hAnsi="方正仿宋_GBK" w:eastAsia="方正仿宋_GBK" w:cs="方正仿宋_GBK"/>
          <w:sz w:val="32"/>
          <w:szCs w:val="32"/>
        </w:rPr>
        <w:t>面提升山核桃规模化生产、生态化经营、标准化管理和品牌化营销水平。</w:t>
      </w:r>
    </w:p>
    <w:p w14:paraId="566EB1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到</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年底，全县山核桃面积稳定在</w:t>
      </w: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万亩左右，年产量稳定在</w:t>
      </w:r>
      <w:r>
        <w:rPr>
          <w:rFonts w:hint="default" w:ascii="Times New Roman" w:hAnsi="Times New Roman" w:eastAsia="方正黑体_GBK" w:cs="Times New Roman"/>
          <w:sz w:val="32"/>
          <w:szCs w:val="32"/>
        </w:rPr>
        <w:t>0.4</w:t>
      </w:r>
      <w:r>
        <w:rPr>
          <w:rFonts w:hint="eastAsia" w:ascii="方正仿宋_GBK" w:hAnsi="方正仿宋_GBK" w:eastAsia="方正仿宋_GBK" w:cs="方正仿宋_GBK"/>
          <w:sz w:val="32"/>
          <w:szCs w:val="32"/>
        </w:rPr>
        <w:t>万吨左右，实现山核桃全产业链产值</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亿元。重点培育龙头企业、村级股份经济组织、家庭林（农）场、农民合作社等经营主体，</w:t>
      </w:r>
      <w:r>
        <w:rPr>
          <w:rFonts w:hint="eastAsia" w:ascii="方正仿宋_GBK" w:hAnsi="方正仿宋_GBK" w:eastAsia="方正仿宋_GBK" w:cs="方正仿宋_GBK"/>
          <w:sz w:val="32"/>
          <w:szCs w:val="32"/>
        </w:rPr>
        <w:t>以“龙头企业+村级股份经济组织+基地+农户”模式</w:t>
      </w:r>
      <w:r>
        <w:rPr>
          <w:rFonts w:hint="eastAsia" w:ascii="方正仿宋_GBK" w:hAnsi="方正仿宋_GBK" w:eastAsia="方正仿宋_GBK" w:cs="方正仿宋_GBK"/>
          <w:sz w:val="32"/>
          <w:szCs w:val="32"/>
        </w:rPr>
        <w:t>，建设山核桃生态经营标准化示范基地，打造百亩以上生态经营标准化示范基地</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个；逐步推进山核桃加工业发展，提高加工水平和产品质量，扶优扶强加工销售龙头企业</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家以上；实施品牌战略，鼓励有条件的龙头企业创特色、创品牌，开展绿色（有机）食品、无公害食品认证，稳步促进歙县山核桃产业生态经营管理升级，争创国家、省级品牌，进一步树立歙县山核桃特色产业形象。</w:t>
      </w:r>
    </w:p>
    <w:p w14:paraId="121353B1">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二、扶持重点</w:t>
      </w:r>
    </w:p>
    <w:p w14:paraId="6CEFDE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重点扶持包括山核桃生态治理、安全采收、主体培育、科技创新、品牌建设等五大方面。</w:t>
      </w:r>
    </w:p>
    <w:p w14:paraId="71F7AAA2">
      <w:pPr>
        <w:pStyle w:val="9"/>
        <w:keepNext w:val="0"/>
        <w:keepLines w:val="0"/>
        <w:pageBreakBefore w:val="0"/>
        <w:widowControl w:val="0"/>
        <w:kinsoku/>
        <w:wordWrap/>
        <w:overflowPunct/>
        <w:topLinePunct w:val="0"/>
        <w:autoSpaceDE/>
        <w:autoSpaceDN/>
        <w:bidi w:val="0"/>
        <w:adjustRightInd/>
        <w:snapToGrid/>
        <w:spacing w:line="590" w:lineRule="exact"/>
        <w:ind w:left="732"/>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（一）生态治理</w:t>
      </w:r>
    </w:p>
    <w:p w14:paraId="00A127C7">
      <w:pPr>
        <w:pStyle w:val="9"/>
        <w:keepNext w:val="0"/>
        <w:keepLines w:val="0"/>
        <w:pageBreakBefore w:val="0"/>
        <w:widowControl w:val="0"/>
        <w:kinsoku/>
        <w:wordWrap/>
        <w:overflowPunct/>
        <w:topLinePunct w:val="0"/>
        <w:autoSpaceDE/>
        <w:autoSpaceDN/>
        <w:bidi w:val="0"/>
        <w:adjustRightInd/>
        <w:snapToGrid/>
        <w:spacing w:line="590" w:lineRule="exact"/>
        <w:ind w:left="731"/>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1.</w:t>
      </w:r>
      <w:r>
        <w:rPr>
          <w:rFonts w:hint="eastAsia" w:ascii="方正仿宋_GBK" w:hAnsi="方正仿宋_GBK" w:eastAsia="方正仿宋_GBK" w:cs="方正仿宋_GBK"/>
          <w:b/>
          <w:bCs/>
          <w:color w:val="auto"/>
          <w:kern w:val="2"/>
          <w:sz w:val="32"/>
          <w:szCs w:val="32"/>
          <w:lang w:val="en-US" w:eastAsia="zh-CN" w:bidi="ar-SA"/>
        </w:rPr>
        <w:t xml:space="preserve"> 生态治理示范基地建设</w:t>
      </w:r>
    </w:p>
    <w:p w14:paraId="1DE888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优先安排林业重点项目，在享受国家、省、市现有政策基础上，同时享受县财政补助。</w:t>
      </w:r>
    </w:p>
    <w:p w14:paraId="70A182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w:t>
      </w:r>
      <w:r>
        <w:rPr>
          <w:rFonts w:hint="eastAsia" w:ascii="方正仿宋_GBK" w:hAnsi="方正仿宋_GBK" w:eastAsia="方正仿宋_GBK" w:cs="方正仿宋_GBK"/>
          <w:b w:val="0"/>
          <w:bCs w:val="0"/>
          <w:color w:val="auto"/>
          <w:kern w:val="2"/>
          <w:sz w:val="32"/>
          <w:szCs w:val="32"/>
          <w:lang w:val="en-US" w:eastAsia="zh-CN" w:bidi="ar-SA"/>
        </w:rPr>
        <w:t>）建设要求。</w:t>
      </w:r>
      <w:r>
        <w:rPr>
          <w:rFonts w:hint="eastAsia" w:ascii="方正仿宋_GBK" w:hAnsi="方正仿宋_GBK" w:eastAsia="方正仿宋_GBK" w:cs="方正仿宋_GBK"/>
          <w:color w:val="auto"/>
          <w:kern w:val="2"/>
          <w:sz w:val="32"/>
          <w:szCs w:val="32"/>
          <w:lang w:val="en-US" w:eastAsia="zh-CN" w:bidi="ar-SA"/>
        </w:rPr>
        <w:t>由企业、家庭林（农）场、村集体股份经济合作社等实施主体，紧紧</w:t>
      </w:r>
      <w:r>
        <w:rPr>
          <w:rFonts w:hint="eastAsia" w:ascii="方正仿宋_GBK" w:hAnsi="方正仿宋_GBK" w:eastAsia="方正仿宋_GBK" w:cs="方正仿宋_GBK"/>
          <w:color w:val="auto"/>
          <w:kern w:val="2"/>
          <w:sz w:val="32"/>
          <w:szCs w:val="32"/>
          <w:lang w:val="en-US" w:eastAsia="zh-CN" w:bidi="ar-SA"/>
        </w:rPr>
        <w:t>围绕“四统四禁一探索”，通</w:t>
      </w:r>
      <w:r>
        <w:rPr>
          <w:rFonts w:hint="eastAsia" w:ascii="方正仿宋_GBK" w:hAnsi="方正仿宋_GBK" w:eastAsia="方正仿宋_GBK" w:cs="方正仿宋_GBK"/>
          <w:color w:val="auto"/>
          <w:kern w:val="2"/>
          <w:sz w:val="32"/>
          <w:szCs w:val="32"/>
          <w:lang w:val="en-US" w:eastAsia="zh-CN" w:bidi="ar-SA"/>
        </w:rPr>
        <w:t>过流转、入股分红等方式整合山核桃林地，集中连片面积</w:t>
      </w:r>
      <w:r>
        <w:rPr>
          <w:rFonts w:hint="default" w:ascii="Times New Roman" w:hAnsi="Times New Roman" w:eastAsia="方正仿宋_GBK" w:cs="Times New Roman"/>
          <w:color w:val="auto"/>
          <w:kern w:val="2"/>
          <w:sz w:val="32"/>
          <w:szCs w:val="32"/>
          <w:lang w:val="en-US" w:eastAsia="zh-CN" w:bidi="ar-SA"/>
        </w:rPr>
        <w:t>300</w:t>
      </w:r>
      <w:r>
        <w:rPr>
          <w:rFonts w:hint="eastAsia" w:ascii="方正仿宋_GBK" w:hAnsi="方正仿宋_GBK" w:eastAsia="方正仿宋_GBK" w:cs="方正仿宋_GBK"/>
          <w:color w:val="auto"/>
          <w:kern w:val="2"/>
          <w:sz w:val="32"/>
          <w:szCs w:val="32"/>
          <w:lang w:val="en-US" w:eastAsia="zh-CN" w:bidi="ar-SA"/>
        </w:rPr>
        <w:t>亩以上，开展道路、水利灌溉、电力等基础设施建设；全面实施土壤改良、测土配方施肥、病虫害综合防控（含涂白）、矮化经营、张网（自然落果）采收技术；推广割草机打草，林下混交改造或套种绿肥（混播草种）；推</w:t>
      </w:r>
      <w:r>
        <w:rPr>
          <w:rFonts w:hint="eastAsia" w:ascii="方正仿宋_GBK" w:hAnsi="方正仿宋_GBK" w:eastAsia="方正仿宋_GBK" w:cs="方正仿宋_GBK"/>
          <w:color w:val="auto"/>
          <w:kern w:val="2"/>
          <w:sz w:val="32"/>
          <w:szCs w:val="32"/>
          <w:lang w:val="en-US" w:eastAsia="zh-CN" w:bidi="ar-SA"/>
        </w:rPr>
        <w:t xml:space="preserve">行“山顶戴帽，山腰扎带，山脚穿靴” </w:t>
      </w:r>
      <w:r>
        <w:rPr>
          <w:rFonts w:hint="eastAsia" w:ascii="方正仿宋_GBK" w:hAnsi="方正仿宋_GBK" w:eastAsia="方正仿宋_GBK" w:cs="方正仿宋_GBK"/>
          <w:color w:val="auto"/>
          <w:kern w:val="2"/>
          <w:sz w:val="32"/>
          <w:szCs w:val="32"/>
          <w:lang w:val="en-US" w:eastAsia="zh-CN" w:bidi="ar-SA"/>
        </w:rPr>
        <w:t>生态经营模式，建成基础设施配套、经营管理科学、生态功能完善、示范带动明显的综合治理示范基地。计划新建</w:t>
      </w:r>
      <w:r>
        <w:rPr>
          <w:rFonts w:hint="default"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个，建设期限</w:t>
      </w:r>
      <w:r>
        <w:rPr>
          <w:rFonts w:hint="default"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年。</w:t>
      </w:r>
    </w:p>
    <w:p w14:paraId="61C83C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w:t>
      </w:r>
      <w:r>
        <w:rPr>
          <w:rFonts w:hint="eastAsia" w:ascii="方正仿宋_GBK" w:hAnsi="方正仿宋_GBK" w:eastAsia="方正仿宋_GBK" w:cs="方正仿宋_GBK"/>
          <w:b w:val="0"/>
          <w:bCs w:val="0"/>
          <w:color w:val="auto"/>
          <w:kern w:val="2"/>
          <w:sz w:val="32"/>
          <w:szCs w:val="32"/>
          <w:lang w:val="en-US" w:eastAsia="zh-CN" w:bidi="ar-SA"/>
        </w:rPr>
        <w:t>）扶持标准</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生态治理示范基地补助：每个示范基地补助上限</w:t>
      </w:r>
      <w:r>
        <w:rPr>
          <w:rFonts w:hint="default" w:ascii="Times New Roman" w:hAnsi="Times New Roman" w:eastAsia="方正仿宋_GBK" w:cs="Times New Roman"/>
          <w:color w:val="auto"/>
          <w:kern w:val="2"/>
          <w:sz w:val="32"/>
          <w:szCs w:val="32"/>
          <w:lang w:val="en-US" w:eastAsia="zh-CN" w:bidi="ar-SA"/>
        </w:rPr>
        <w:t>30</w:t>
      </w:r>
      <w:r>
        <w:rPr>
          <w:rFonts w:hint="eastAsia" w:ascii="方正仿宋_GBK" w:hAnsi="方正仿宋_GBK" w:eastAsia="方正仿宋_GBK" w:cs="方正仿宋_GBK"/>
          <w:color w:val="auto"/>
          <w:kern w:val="2"/>
          <w:sz w:val="32"/>
          <w:szCs w:val="32"/>
          <w:lang w:val="en-US" w:eastAsia="zh-CN" w:bidi="ar-SA"/>
        </w:rPr>
        <w:t>万元（按</w:t>
      </w:r>
      <w:r>
        <w:rPr>
          <w:rFonts w:hint="default" w:ascii="Times New Roman" w:hAnsi="Times New Roman" w:eastAsia="方正仿宋_GBK" w:cs="Times New Roman"/>
          <w:color w:val="auto"/>
          <w:kern w:val="2"/>
          <w:sz w:val="32"/>
          <w:szCs w:val="32"/>
          <w:lang w:val="en-US" w:eastAsia="zh-CN" w:bidi="ar-SA"/>
        </w:rPr>
        <w:t>40%∶30%∶30</w:t>
      </w:r>
      <w:r>
        <w:rPr>
          <w:rFonts w:hint="eastAsia" w:ascii="方正仿宋_GBK" w:hAnsi="方正仿宋_GBK" w:eastAsia="方正仿宋_GBK" w:cs="方正仿宋_GBK"/>
          <w:color w:val="auto"/>
          <w:kern w:val="2"/>
          <w:sz w:val="32"/>
          <w:szCs w:val="32"/>
          <w:lang w:val="en-US" w:eastAsia="zh-CN" w:bidi="ar-SA"/>
        </w:rPr>
        <w:t>%比例，分三年补助），补助资金不超过总投资（不含政府支持的项目资金投入）的</w:t>
      </w:r>
      <w:r>
        <w:rPr>
          <w:rFonts w:hint="default" w:ascii="Times New Roman" w:hAnsi="Times New Roman" w:eastAsia="方正仿宋_GBK" w:cs="Times New Roman"/>
          <w:color w:val="auto"/>
          <w:kern w:val="2"/>
          <w:sz w:val="32"/>
          <w:szCs w:val="32"/>
          <w:lang w:val="en-US" w:eastAsia="zh-CN" w:bidi="ar-SA"/>
        </w:rPr>
        <w:t>70%</w:t>
      </w:r>
      <w:r>
        <w:rPr>
          <w:rFonts w:hint="eastAsia" w:ascii="方正仿宋_GBK" w:hAnsi="方正仿宋_GBK" w:eastAsia="方正仿宋_GBK" w:cs="方正仿宋_GBK"/>
          <w:color w:val="auto"/>
          <w:kern w:val="2"/>
          <w:sz w:val="32"/>
          <w:szCs w:val="32"/>
          <w:lang w:val="en-US" w:eastAsia="zh-CN" w:bidi="ar-SA"/>
        </w:rPr>
        <w:t>，已享受该项目补助的主体不得享受其它单项补助。</w:t>
      </w:r>
    </w:p>
    <w:p w14:paraId="491A444C">
      <w:pPr>
        <w:pStyle w:val="9"/>
        <w:keepNext w:val="0"/>
        <w:keepLines w:val="0"/>
        <w:pageBreakBefore w:val="0"/>
        <w:widowControl w:val="0"/>
        <w:kinsoku/>
        <w:wordWrap/>
        <w:overflowPunct/>
        <w:topLinePunct w:val="0"/>
        <w:autoSpaceDE/>
        <w:autoSpaceDN/>
        <w:bidi w:val="0"/>
        <w:adjustRightInd/>
        <w:snapToGrid/>
        <w:spacing w:line="590" w:lineRule="exact"/>
        <w:ind w:left="731"/>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 xml:space="preserve">2. </w:t>
      </w:r>
      <w:r>
        <w:rPr>
          <w:rFonts w:hint="eastAsia" w:ascii="方正仿宋_GBK" w:hAnsi="方正仿宋_GBK" w:eastAsia="方正仿宋_GBK" w:cs="方正仿宋_GBK"/>
          <w:b/>
          <w:bCs/>
          <w:color w:val="auto"/>
          <w:kern w:val="2"/>
          <w:sz w:val="32"/>
          <w:szCs w:val="32"/>
          <w:lang w:val="en-US" w:eastAsia="zh-CN" w:bidi="ar-SA"/>
        </w:rPr>
        <w:t>土肥改良示范基地建设</w:t>
      </w:r>
    </w:p>
    <w:p w14:paraId="069AE85D">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w:t>
      </w:r>
      <w:r>
        <w:rPr>
          <w:rFonts w:hint="eastAsia" w:ascii="方正仿宋_GBK" w:hAnsi="方正仿宋_GBK" w:eastAsia="方正仿宋_GBK" w:cs="方正仿宋_GBK"/>
          <w:b w:val="0"/>
          <w:bCs w:val="0"/>
          <w:color w:val="auto"/>
          <w:kern w:val="2"/>
          <w:sz w:val="32"/>
          <w:szCs w:val="32"/>
          <w:lang w:val="en-US" w:eastAsia="zh-CN" w:bidi="ar-SA"/>
        </w:rPr>
        <w:t>）建设要求。</w:t>
      </w:r>
      <w:r>
        <w:rPr>
          <w:rFonts w:hint="eastAsia" w:ascii="方正仿宋_GBK" w:hAnsi="方正仿宋_GBK" w:eastAsia="方正仿宋_GBK" w:cs="方正仿宋_GBK"/>
          <w:color w:val="auto"/>
          <w:kern w:val="2"/>
          <w:sz w:val="32"/>
          <w:szCs w:val="32"/>
          <w:lang w:val="en-US" w:eastAsia="zh-CN" w:bidi="ar-SA"/>
        </w:rPr>
        <w:t>配备施用石灰、有机肥等农资，并通过土壤改良及测土配方施肥，山核桃林地土壤条件得到改善。</w:t>
      </w:r>
    </w:p>
    <w:p w14:paraId="693FDE3A">
      <w:pPr>
        <w:pStyle w:val="30"/>
        <w:keepNext w:val="0"/>
        <w:keepLines w:val="0"/>
        <w:pageBreakBefore w:val="0"/>
        <w:widowControl w:val="0"/>
        <w:tabs>
          <w:tab w:val="left" w:pos="1209"/>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土壤改良及测土配方施肥示范基地建设：企业、家庭林（农）场、村集体股份经济合作社等实施主体，通过流转、入股分红等方式整合山核桃林地，集中连片面积</w:t>
      </w:r>
      <w:r>
        <w:rPr>
          <w:rFonts w:hint="default" w:ascii="Times New Roman" w:hAnsi="Times New Roman" w:eastAsia="方正仿宋_GBK" w:cs="Times New Roman"/>
          <w:color w:val="auto"/>
          <w:kern w:val="2"/>
          <w:sz w:val="32"/>
          <w:szCs w:val="32"/>
          <w:lang w:val="en-US" w:eastAsia="zh-CN" w:bidi="ar-SA"/>
        </w:rPr>
        <w:t>100</w:t>
      </w:r>
      <w:r>
        <w:rPr>
          <w:rFonts w:hint="eastAsia" w:ascii="方正仿宋_GBK" w:hAnsi="方正仿宋_GBK" w:eastAsia="方正仿宋_GBK" w:cs="方正仿宋_GBK"/>
          <w:color w:val="auto"/>
          <w:kern w:val="2"/>
          <w:sz w:val="32"/>
          <w:szCs w:val="32"/>
          <w:lang w:val="en-US" w:eastAsia="zh-CN" w:bidi="ar-SA"/>
        </w:rPr>
        <w:t>亩以上，通过合理取样、科学检测，制定土壤改良和测土施肥方案，并根据方案实施土壤改良，林地土壤条件得到有效改善。计划新建</w:t>
      </w:r>
      <w:r>
        <w:rPr>
          <w:rFonts w:hint="default" w:ascii="Times New Roman" w:hAnsi="Times New Roman" w:eastAsia="方正仿宋_GBK" w:cs="Times New Roman"/>
          <w:color w:val="auto"/>
          <w:kern w:val="2"/>
          <w:sz w:val="32"/>
          <w:szCs w:val="32"/>
          <w:lang w:val="en-US" w:eastAsia="zh-CN" w:bidi="ar-SA"/>
        </w:rPr>
        <w:t>5</w:t>
      </w:r>
      <w:r>
        <w:rPr>
          <w:rFonts w:hint="eastAsia" w:ascii="方正仿宋_GBK" w:hAnsi="方正仿宋_GBK" w:eastAsia="方正仿宋_GBK" w:cs="方正仿宋_GBK"/>
          <w:color w:val="auto"/>
          <w:kern w:val="2"/>
          <w:sz w:val="32"/>
          <w:szCs w:val="32"/>
          <w:lang w:val="en-US" w:eastAsia="zh-CN" w:bidi="ar-SA"/>
        </w:rPr>
        <w:t>个，建设期限</w:t>
      </w:r>
      <w:r>
        <w:rPr>
          <w:rFonts w:hint="default"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年。推广使用有机肥：乡镇和村两级组织动员山核桃种植户推广使用有机肥，由村集体股份经济合作社统一摸底、统一调运、统一发放，杜绝施用化肥。每年计划</w:t>
      </w:r>
      <w:r>
        <w:rPr>
          <w:rFonts w:hint="default" w:ascii="Times New Roman" w:hAnsi="Times New Roman" w:eastAsia="方正仿宋_GBK" w:cs="Times New Roman"/>
          <w:color w:val="auto"/>
          <w:kern w:val="2"/>
          <w:sz w:val="32"/>
          <w:szCs w:val="32"/>
          <w:lang w:val="en-US" w:eastAsia="zh-CN" w:bidi="ar-SA"/>
        </w:rPr>
        <w:t>1000</w:t>
      </w:r>
      <w:r>
        <w:rPr>
          <w:rFonts w:hint="eastAsia" w:ascii="方正仿宋_GBK" w:hAnsi="方正仿宋_GBK" w:eastAsia="方正仿宋_GBK" w:cs="方正仿宋_GBK"/>
          <w:color w:val="auto"/>
          <w:kern w:val="2"/>
          <w:sz w:val="32"/>
          <w:szCs w:val="32"/>
          <w:lang w:val="en-US" w:eastAsia="zh-CN" w:bidi="ar-SA"/>
        </w:rPr>
        <w:t>吨，补贴期限</w:t>
      </w:r>
      <w:r>
        <w:rPr>
          <w:rFonts w:hint="default" w:ascii="Times New Roman" w:hAnsi="Times New Roman" w:eastAsia="方正仿宋_GBK" w:cs="Times New Roman"/>
          <w:color w:val="auto"/>
          <w:kern w:val="2"/>
          <w:sz w:val="32"/>
          <w:szCs w:val="32"/>
          <w:lang w:val="en-US" w:eastAsia="zh-CN" w:bidi="ar-SA"/>
        </w:rPr>
        <w:t>5</w:t>
      </w:r>
      <w:r>
        <w:rPr>
          <w:rFonts w:hint="eastAsia" w:ascii="方正仿宋_GBK" w:hAnsi="方正仿宋_GBK" w:eastAsia="方正仿宋_GBK" w:cs="方正仿宋_GBK"/>
          <w:color w:val="auto"/>
          <w:kern w:val="2"/>
          <w:sz w:val="32"/>
          <w:szCs w:val="32"/>
          <w:lang w:val="en-US" w:eastAsia="zh-CN" w:bidi="ar-SA"/>
        </w:rPr>
        <w:t>年。</w:t>
      </w:r>
    </w:p>
    <w:p w14:paraId="290E9DF1">
      <w:pPr>
        <w:pStyle w:val="30"/>
        <w:keepNext w:val="0"/>
        <w:keepLines w:val="0"/>
        <w:pageBreakBefore w:val="0"/>
        <w:widowControl w:val="0"/>
        <w:tabs>
          <w:tab w:val="left" w:pos="1209"/>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b/>
          <w:bCs/>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w:t>
      </w:r>
      <w:r>
        <w:rPr>
          <w:rFonts w:hint="eastAsia" w:ascii="方正仿宋_GBK" w:hAnsi="方正仿宋_GBK" w:eastAsia="方正仿宋_GBK" w:cs="方正仿宋_GBK"/>
          <w:b w:val="0"/>
          <w:bCs w:val="0"/>
          <w:color w:val="auto"/>
          <w:kern w:val="2"/>
          <w:sz w:val="32"/>
          <w:szCs w:val="32"/>
          <w:lang w:val="en-US" w:eastAsia="zh-CN" w:bidi="ar-SA"/>
        </w:rPr>
        <w:t>）扶持标准</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土壤改良及测土配方施肥示范基地建设：补助标准上限</w:t>
      </w:r>
      <w:r>
        <w:rPr>
          <w:rFonts w:hint="default" w:ascii="Times New Roman" w:hAnsi="Times New Roman" w:eastAsia="方正仿宋_GBK" w:cs="Times New Roman"/>
          <w:color w:val="auto"/>
          <w:kern w:val="2"/>
          <w:sz w:val="32"/>
          <w:szCs w:val="32"/>
          <w:lang w:val="en-US" w:eastAsia="zh-CN" w:bidi="ar-SA"/>
        </w:rPr>
        <w:t>10</w:t>
      </w:r>
      <w:r>
        <w:rPr>
          <w:rFonts w:hint="eastAsia" w:ascii="方正仿宋_GBK" w:hAnsi="方正仿宋_GBK" w:eastAsia="方正仿宋_GBK" w:cs="方正仿宋_GBK"/>
          <w:color w:val="auto"/>
          <w:kern w:val="2"/>
          <w:sz w:val="32"/>
          <w:szCs w:val="32"/>
          <w:lang w:val="en-US" w:eastAsia="zh-CN" w:bidi="ar-SA"/>
        </w:rPr>
        <w:t>万元/个（按</w:t>
      </w:r>
      <w:r>
        <w:rPr>
          <w:rFonts w:hint="default" w:ascii="Times New Roman" w:hAnsi="Times New Roman" w:eastAsia="方正仿宋_GBK" w:cs="Times New Roman"/>
          <w:color w:val="auto"/>
          <w:kern w:val="2"/>
          <w:sz w:val="32"/>
          <w:szCs w:val="32"/>
          <w:lang w:val="en-US" w:eastAsia="zh-CN" w:bidi="ar-SA"/>
        </w:rPr>
        <w:t>40%∶30%∶30%</w:t>
      </w:r>
      <w:r>
        <w:rPr>
          <w:rFonts w:hint="eastAsia" w:ascii="方正仿宋_GBK" w:hAnsi="方正仿宋_GBK" w:eastAsia="方正仿宋_GBK" w:cs="方正仿宋_GBK"/>
          <w:color w:val="auto"/>
          <w:kern w:val="2"/>
          <w:sz w:val="32"/>
          <w:szCs w:val="32"/>
          <w:lang w:val="en-US" w:eastAsia="zh-CN" w:bidi="ar-SA"/>
        </w:rPr>
        <w:t>比例，分三年补助），补助资金不超过总投资（不含政府支持的项目资金投入）的</w:t>
      </w:r>
      <w:r>
        <w:rPr>
          <w:rFonts w:hint="default" w:ascii="Times New Roman" w:hAnsi="Times New Roman" w:eastAsia="方正仿宋_GBK" w:cs="Times New Roman"/>
          <w:color w:val="auto"/>
          <w:kern w:val="2"/>
          <w:sz w:val="32"/>
          <w:szCs w:val="32"/>
          <w:lang w:val="en-US" w:eastAsia="zh-CN" w:bidi="ar-SA"/>
        </w:rPr>
        <w:t>70%</w:t>
      </w:r>
      <w:r>
        <w:rPr>
          <w:rFonts w:hint="eastAsia" w:ascii="方正仿宋_GBK" w:hAnsi="方正仿宋_GBK" w:eastAsia="方正仿宋_GBK" w:cs="方正仿宋_GBK"/>
          <w:color w:val="auto"/>
          <w:kern w:val="2"/>
          <w:sz w:val="32"/>
          <w:szCs w:val="32"/>
          <w:lang w:val="en-US" w:eastAsia="zh-CN" w:bidi="ar-SA"/>
        </w:rPr>
        <w:t>；推广使用有机肥：补助标准为</w:t>
      </w:r>
      <w:r>
        <w:rPr>
          <w:rFonts w:hint="default" w:ascii="Times New Roman" w:hAnsi="Times New Roman" w:eastAsia="方正仿宋_GBK" w:cs="Times New Roman"/>
          <w:color w:val="auto"/>
          <w:kern w:val="2"/>
          <w:sz w:val="32"/>
          <w:szCs w:val="32"/>
          <w:lang w:val="en-US" w:eastAsia="zh-CN" w:bidi="ar-SA"/>
        </w:rPr>
        <w:t>500</w:t>
      </w:r>
      <w:r>
        <w:rPr>
          <w:rFonts w:hint="eastAsia" w:ascii="方正仿宋_GBK" w:hAnsi="方正仿宋_GBK" w:eastAsia="方正仿宋_GBK" w:cs="方正仿宋_GBK"/>
          <w:color w:val="auto"/>
          <w:kern w:val="2"/>
          <w:sz w:val="32"/>
          <w:szCs w:val="32"/>
          <w:lang w:val="en-US" w:eastAsia="zh-CN" w:bidi="ar-SA"/>
        </w:rPr>
        <w:t>元/吨，每年补助</w:t>
      </w:r>
      <w:r>
        <w:rPr>
          <w:rFonts w:hint="default" w:ascii="Times New Roman" w:hAnsi="Times New Roman" w:eastAsia="方正仿宋_GBK" w:cs="Times New Roman"/>
          <w:color w:val="auto"/>
          <w:kern w:val="2"/>
          <w:sz w:val="32"/>
          <w:szCs w:val="32"/>
          <w:lang w:val="en-US" w:eastAsia="zh-CN" w:bidi="ar-SA"/>
        </w:rPr>
        <w:t>50</w:t>
      </w:r>
      <w:r>
        <w:rPr>
          <w:rFonts w:hint="eastAsia" w:ascii="方正仿宋_GBK" w:hAnsi="方正仿宋_GBK" w:eastAsia="方正仿宋_GBK" w:cs="方正仿宋_GBK"/>
          <w:color w:val="auto"/>
          <w:kern w:val="2"/>
          <w:sz w:val="32"/>
          <w:szCs w:val="32"/>
          <w:lang w:val="en-US" w:eastAsia="zh-CN" w:bidi="ar-SA"/>
        </w:rPr>
        <w:t>万元。</w:t>
      </w:r>
    </w:p>
    <w:p w14:paraId="196D38BF">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3.</w:t>
      </w:r>
      <w:r>
        <w:rPr>
          <w:rFonts w:hint="eastAsia" w:ascii="方正仿宋_GBK" w:hAnsi="方正仿宋_GBK" w:eastAsia="方正仿宋_GBK" w:cs="方正仿宋_GBK"/>
          <w:b/>
          <w:bCs/>
          <w:color w:val="auto"/>
          <w:kern w:val="2"/>
          <w:sz w:val="32"/>
          <w:szCs w:val="32"/>
          <w:lang w:val="en-US" w:eastAsia="zh-CN" w:bidi="ar-SA"/>
        </w:rPr>
        <w:t xml:space="preserve"> </w:t>
      </w:r>
      <w:r>
        <w:rPr>
          <w:rFonts w:hint="eastAsia" w:ascii="方正仿宋_GBK" w:hAnsi="方正仿宋_GBK" w:eastAsia="方正仿宋_GBK" w:cs="方正仿宋_GBK"/>
          <w:b/>
          <w:bCs/>
          <w:color w:val="auto"/>
          <w:kern w:val="2"/>
          <w:sz w:val="32"/>
          <w:szCs w:val="32"/>
          <w:lang w:val="en-US" w:eastAsia="zh-CN" w:bidi="ar-SA"/>
        </w:rPr>
        <w:t>特色示范试验林基地建设</w:t>
      </w:r>
    </w:p>
    <w:p w14:paraId="001983F6">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w:t>
      </w:r>
      <w:r>
        <w:rPr>
          <w:rFonts w:hint="eastAsia" w:ascii="方正仿宋_GBK" w:hAnsi="方正仿宋_GBK" w:eastAsia="方正仿宋_GBK" w:cs="方正仿宋_GBK"/>
          <w:b w:val="0"/>
          <w:bCs w:val="0"/>
          <w:color w:val="auto"/>
          <w:kern w:val="2"/>
          <w:sz w:val="32"/>
          <w:szCs w:val="32"/>
          <w:lang w:val="en-US" w:eastAsia="zh-CN" w:bidi="ar-SA"/>
        </w:rPr>
        <w:t>）建设要求</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企业、家庭林（农）场、村集体股份经济合作社等经营主体，通过流转、入股分红等方式整合山核桃林地，集中连片面积</w:t>
      </w:r>
      <w:r>
        <w:rPr>
          <w:rFonts w:hint="default" w:ascii="Times New Roman" w:hAnsi="Times New Roman" w:eastAsia="方正仿宋_GBK" w:cs="Times New Roman"/>
          <w:color w:val="auto"/>
          <w:kern w:val="2"/>
          <w:sz w:val="32"/>
          <w:szCs w:val="32"/>
          <w:lang w:val="en-US" w:eastAsia="zh-CN" w:bidi="ar-SA"/>
        </w:rPr>
        <w:t>100</w:t>
      </w:r>
      <w:r>
        <w:rPr>
          <w:rFonts w:hint="eastAsia" w:ascii="方正仿宋_GBK" w:hAnsi="方正仿宋_GBK" w:eastAsia="方正仿宋_GBK" w:cs="方正仿宋_GBK"/>
          <w:color w:val="auto"/>
          <w:kern w:val="2"/>
          <w:sz w:val="32"/>
          <w:szCs w:val="32"/>
          <w:lang w:val="en-US" w:eastAsia="zh-CN" w:bidi="ar-SA"/>
        </w:rPr>
        <w:t>亩以上，新建林下经济基地、退化林修复示范基地、多种混交模式山核桃示范基地。计划新建</w:t>
      </w:r>
      <w:r>
        <w:rPr>
          <w:rFonts w:hint="default" w:ascii="Times New Roman" w:hAnsi="Times New Roman" w:eastAsia="方正仿宋_GBK" w:cs="Times New Roman"/>
          <w:color w:val="auto"/>
          <w:kern w:val="2"/>
          <w:sz w:val="32"/>
          <w:szCs w:val="32"/>
          <w:lang w:val="en-US" w:eastAsia="zh-CN" w:bidi="ar-SA"/>
        </w:rPr>
        <w:t>5</w:t>
      </w:r>
      <w:r>
        <w:rPr>
          <w:rFonts w:hint="eastAsia" w:ascii="方正仿宋_GBK" w:hAnsi="方正仿宋_GBK" w:eastAsia="方正仿宋_GBK" w:cs="方正仿宋_GBK"/>
          <w:color w:val="auto"/>
          <w:kern w:val="2"/>
          <w:sz w:val="32"/>
          <w:szCs w:val="32"/>
          <w:lang w:val="en-US" w:eastAsia="zh-CN" w:bidi="ar-SA"/>
        </w:rPr>
        <w:t>个，建设期限</w:t>
      </w:r>
      <w:r>
        <w:rPr>
          <w:rFonts w:hint="default"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年。</w:t>
      </w:r>
    </w:p>
    <w:p w14:paraId="4843B7F3">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w:t>
      </w:r>
      <w:r>
        <w:rPr>
          <w:rFonts w:hint="eastAsia" w:ascii="方正仿宋_GBK" w:hAnsi="方正仿宋_GBK" w:eastAsia="方正仿宋_GBK" w:cs="方正仿宋_GBK"/>
          <w:b w:val="0"/>
          <w:bCs w:val="0"/>
          <w:color w:val="auto"/>
          <w:kern w:val="2"/>
          <w:sz w:val="32"/>
          <w:szCs w:val="32"/>
          <w:lang w:val="en-US" w:eastAsia="zh-CN" w:bidi="ar-SA"/>
        </w:rPr>
        <w:t>）扶持标准。</w:t>
      </w:r>
      <w:r>
        <w:rPr>
          <w:rFonts w:hint="eastAsia" w:ascii="方正仿宋_GBK" w:hAnsi="方正仿宋_GBK" w:eastAsia="方正仿宋_GBK" w:cs="方正仿宋_GBK"/>
          <w:color w:val="auto"/>
          <w:kern w:val="2"/>
          <w:sz w:val="32"/>
          <w:szCs w:val="32"/>
          <w:lang w:val="en-US" w:eastAsia="zh-CN" w:bidi="ar-SA"/>
        </w:rPr>
        <w:t>补助标准上限</w:t>
      </w:r>
      <w:r>
        <w:rPr>
          <w:rFonts w:hint="default" w:ascii="Times New Roman" w:hAnsi="Times New Roman" w:eastAsia="方正仿宋_GBK" w:cs="Times New Roman"/>
          <w:color w:val="auto"/>
          <w:kern w:val="2"/>
          <w:sz w:val="32"/>
          <w:szCs w:val="32"/>
          <w:lang w:val="en-US" w:eastAsia="zh-CN" w:bidi="ar-SA"/>
        </w:rPr>
        <w:t>10</w:t>
      </w:r>
      <w:r>
        <w:rPr>
          <w:rFonts w:hint="eastAsia" w:ascii="方正仿宋_GBK" w:hAnsi="方正仿宋_GBK" w:eastAsia="方正仿宋_GBK" w:cs="方正仿宋_GBK"/>
          <w:color w:val="auto"/>
          <w:kern w:val="2"/>
          <w:sz w:val="32"/>
          <w:szCs w:val="32"/>
          <w:lang w:val="en-US" w:eastAsia="zh-CN" w:bidi="ar-SA"/>
        </w:rPr>
        <w:t>万元/个（按</w:t>
      </w:r>
      <w:r>
        <w:rPr>
          <w:rFonts w:hint="default" w:ascii="Times New Roman" w:hAnsi="Times New Roman" w:eastAsia="方正仿宋_GBK" w:cs="Times New Roman"/>
          <w:color w:val="auto"/>
          <w:kern w:val="2"/>
          <w:sz w:val="32"/>
          <w:szCs w:val="32"/>
          <w:lang w:val="en-US" w:eastAsia="zh-CN" w:bidi="ar-SA"/>
        </w:rPr>
        <w:t>60%∶20%∶20%</w:t>
      </w:r>
      <w:r>
        <w:rPr>
          <w:rFonts w:hint="eastAsia" w:ascii="方正仿宋_GBK" w:hAnsi="方正仿宋_GBK" w:eastAsia="方正仿宋_GBK" w:cs="方正仿宋_GBK"/>
          <w:color w:val="auto"/>
          <w:kern w:val="2"/>
          <w:sz w:val="32"/>
          <w:szCs w:val="32"/>
          <w:lang w:val="en-US" w:eastAsia="zh-CN" w:bidi="ar-SA"/>
        </w:rPr>
        <w:t>比例，分三年补助），补助资金不超过总投资（不含政府支持的项目资金投入）的</w:t>
      </w:r>
      <w:r>
        <w:rPr>
          <w:rFonts w:hint="default" w:ascii="Times New Roman" w:hAnsi="Times New Roman" w:eastAsia="方正仿宋_GBK" w:cs="Times New Roman"/>
          <w:color w:val="auto"/>
          <w:kern w:val="2"/>
          <w:sz w:val="32"/>
          <w:szCs w:val="32"/>
          <w:lang w:val="en-US" w:eastAsia="zh-CN" w:bidi="ar-SA"/>
        </w:rPr>
        <w:t>80%</w:t>
      </w:r>
      <w:r>
        <w:rPr>
          <w:rFonts w:hint="eastAsia" w:ascii="方正仿宋_GBK" w:hAnsi="方正仿宋_GBK" w:eastAsia="方正仿宋_GBK" w:cs="方正仿宋_GBK"/>
          <w:color w:val="auto"/>
          <w:kern w:val="2"/>
          <w:sz w:val="32"/>
          <w:szCs w:val="32"/>
          <w:lang w:val="en-US" w:eastAsia="zh-CN" w:bidi="ar-SA"/>
        </w:rPr>
        <w:t>。</w:t>
      </w:r>
    </w:p>
    <w:p w14:paraId="77527FC1">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4</w:t>
      </w:r>
      <w:r>
        <w:rPr>
          <w:rFonts w:hint="eastAsia" w:ascii="方正仿宋_GBK" w:hAnsi="方正仿宋_GBK" w:eastAsia="方正仿宋_GBK" w:cs="方正仿宋_GBK"/>
          <w:b/>
          <w:bCs/>
          <w:color w:val="auto"/>
          <w:kern w:val="2"/>
          <w:sz w:val="32"/>
          <w:szCs w:val="32"/>
          <w:lang w:val="en-US" w:eastAsia="zh-CN" w:bidi="ar-SA"/>
        </w:rPr>
        <w:t>. 挂黄板除虫试点基地建设</w:t>
      </w:r>
    </w:p>
    <w:p w14:paraId="3B55B271">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w:t>
      </w:r>
      <w:r>
        <w:rPr>
          <w:rFonts w:hint="eastAsia" w:ascii="方正仿宋_GBK" w:hAnsi="方正仿宋_GBK" w:eastAsia="方正仿宋_GBK" w:cs="方正仿宋_GBK"/>
          <w:b w:val="0"/>
          <w:bCs w:val="0"/>
          <w:color w:val="auto"/>
          <w:kern w:val="2"/>
          <w:sz w:val="32"/>
          <w:szCs w:val="32"/>
          <w:lang w:val="en-US" w:eastAsia="zh-CN" w:bidi="ar-SA"/>
        </w:rPr>
        <w:t>）建设要求。</w:t>
      </w:r>
      <w:r>
        <w:rPr>
          <w:rFonts w:hint="eastAsia" w:ascii="方正仿宋_GBK" w:hAnsi="方正仿宋_GBK" w:eastAsia="方正仿宋_GBK" w:cs="方正仿宋_GBK"/>
          <w:color w:val="auto"/>
          <w:kern w:val="2"/>
          <w:sz w:val="32"/>
          <w:szCs w:val="32"/>
          <w:lang w:val="en-US" w:eastAsia="zh-CN" w:bidi="ar-SA"/>
        </w:rPr>
        <w:t>参照茶园绿色防控插黄板工程</w:t>
      </w:r>
      <w:r>
        <w:rPr>
          <w:rFonts w:hint="eastAsia" w:ascii="方正仿宋_GBK" w:hAnsi="方正仿宋_GBK" w:eastAsia="方正仿宋_GBK" w:cs="方正仿宋_GBK"/>
          <w:color w:val="auto"/>
          <w:kern w:val="2"/>
          <w:sz w:val="32"/>
          <w:szCs w:val="32"/>
          <w:lang w:val="en-US" w:eastAsia="zh-CN" w:bidi="ar-SA"/>
        </w:rPr>
        <w:t>标准</w:t>
      </w:r>
      <w:r>
        <w:rPr>
          <w:rFonts w:hint="eastAsia" w:ascii="方正仿宋_GBK" w:hAnsi="方正仿宋_GBK" w:eastAsia="方正仿宋_GBK" w:cs="方正仿宋_GBK"/>
          <w:color w:val="auto"/>
          <w:kern w:val="2"/>
          <w:sz w:val="32"/>
          <w:szCs w:val="32"/>
          <w:lang w:val="en-US" w:eastAsia="zh-CN" w:bidi="ar-SA"/>
        </w:rPr>
        <w:t>，每亩依托山核桃树枝挂黄板</w:t>
      </w:r>
      <w:r>
        <w:rPr>
          <w:rFonts w:hint="default" w:ascii="Times New Roman" w:hAnsi="Times New Roman" w:eastAsia="方正仿宋_GBK" w:cs="Times New Roman"/>
          <w:color w:val="auto"/>
          <w:kern w:val="2"/>
          <w:sz w:val="32"/>
          <w:szCs w:val="32"/>
          <w:lang w:val="en-US" w:eastAsia="zh-CN" w:bidi="ar-SA"/>
        </w:rPr>
        <w:t>40</w:t>
      </w:r>
      <w:r>
        <w:rPr>
          <w:rFonts w:hint="eastAsia" w:ascii="方正仿宋_GBK" w:hAnsi="方正仿宋_GBK" w:eastAsia="方正仿宋_GBK" w:cs="方正仿宋_GBK"/>
          <w:color w:val="auto"/>
          <w:kern w:val="2"/>
          <w:sz w:val="32"/>
          <w:szCs w:val="32"/>
          <w:lang w:val="en-US" w:eastAsia="zh-CN" w:bidi="ar-SA"/>
        </w:rPr>
        <w:t>张，并由实施主体负责回收处理。全县选取</w:t>
      </w:r>
      <w:r>
        <w:rPr>
          <w:rFonts w:hint="default" w:ascii="Times New Roman" w:hAnsi="Times New Roman" w:eastAsia="方正仿宋_GBK" w:cs="Times New Roman"/>
          <w:color w:val="auto"/>
          <w:kern w:val="2"/>
          <w:sz w:val="32"/>
          <w:szCs w:val="32"/>
          <w:lang w:val="en-US" w:eastAsia="zh-CN" w:bidi="ar-SA"/>
        </w:rPr>
        <w:t>2</w:t>
      </w:r>
      <w:r>
        <w:rPr>
          <w:rFonts w:hint="eastAsia" w:ascii="方正仿宋_GBK" w:hAnsi="方正仿宋_GBK" w:eastAsia="方正仿宋_GBK" w:cs="方正仿宋_GBK"/>
          <w:color w:val="auto"/>
          <w:kern w:val="2"/>
          <w:sz w:val="32"/>
          <w:szCs w:val="32"/>
          <w:lang w:val="en-US" w:eastAsia="zh-CN" w:bidi="ar-SA"/>
        </w:rPr>
        <w:t>个点进行试验，计划实施面积</w:t>
      </w:r>
      <w:r>
        <w:rPr>
          <w:rFonts w:hint="default" w:ascii="Times New Roman" w:hAnsi="Times New Roman" w:eastAsia="方正仿宋_GBK" w:cs="Times New Roman"/>
          <w:color w:val="auto"/>
          <w:kern w:val="2"/>
          <w:sz w:val="32"/>
          <w:szCs w:val="32"/>
          <w:lang w:val="en-US" w:eastAsia="zh-CN" w:bidi="ar-SA"/>
        </w:rPr>
        <w:t>4000</w:t>
      </w:r>
      <w:r>
        <w:rPr>
          <w:rFonts w:hint="eastAsia" w:ascii="方正仿宋_GBK" w:hAnsi="方正仿宋_GBK" w:eastAsia="方正仿宋_GBK" w:cs="方正仿宋_GBK"/>
          <w:color w:val="auto"/>
          <w:kern w:val="2"/>
          <w:sz w:val="32"/>
          <w:szCs w:val="32"/>
          <w:lang w:val="en-US" w:eastAsia="zh-CN" w:bidi="ar-SA"/>
        </w:rPr>
        <w:t>亩。工程建设期</w:t>
      </w:r>
      <w:r>
        <w:rPr>
          <w:rFonts w:hint="default" w:ascii="Times New Roman" w:hAnsi="Times New Roman" w:eastAsia="方正仿宋_GBK" w:cs="Times New Roman"/>
          <w:color w:val="auto"/>
          <w:kern w:val="2"/>
          <w:sz w:val="32"/>
          <w:szCs w:val="32"/>
          <w:lang w:val="en-US" w:eastAsia="zh-CN" w:bidi="ar-SA"/>
        </w:rPr>
        <w:t>2</w:t>
      </w:r>
      <w:r>
        <w:rPr>
          <w:rFonts w:hint="eastAsia" w:ascii="方正仿宋_GBK" w:hAnsi="方正仿宋_GBK" w:eastAsia="方正仿宋_GBK" w:cs="方正仿宋_GBK"/>
          <w:color w:val="auto"/>
          <w:kern w:val="2"/>
          <w:sz w:val="32"/>
          <w:szCs w:val="32"/>
          <w:lang w:val="en-US" w:eastAsia="zh-CN" w:bidi="ar-SA"/>
        </w:rPr>
        <w:t>年。</w:t>
      </w:r>
    </w:p>
    <w:p w14:paraId="32B12916">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w:t>
      </w:r>
      <w:r>
        <w:rPr>
          <w:rFonts w:hint="eastAsia" w:ascii="方正仿宋_GBK" w:hAnsi="方正仿宋_GBK" w:eastAsia="方正仿宋_GBK" w:cs="方正仿宋_GBK"/>
          <w:b w:val="0"/>
          <w:bCs w:val="0"/>
          <w:color w:val="auto"/>
          <w:kern w:val="2"/>
          <w:sz w:val="32"/>
          <w:szCs w:val="32"/>
          <w:lang w:val="en-US" w:eastAsia="zh-CN" w:bidi="ar-SA"/>
        </w:rPr>
        <w:t>）扶持标准。</w:t>
      </w:r>
      <w:r>
        <w:rPr>
          <w:rFonts w:hint="eastAsia" w:ascii="方正仿宋_GBK" w:hAnsi="方正仿宋_GBK" w:eastAsia="方正仿宋_GBK" w:cs="方正仿宋_GBK"/>
          <w:color w:val="auto"/>
          <w:kern w:val="2"/>
          <w:sz w:val="32"/>
          <w:szCs w:val="32"/>
          <w:lang w:val="en-US" w:eastAsia="zh-CN" w:bidi="ar-SA"/>
        </w:rPr>
        <w:t>参照茶园绿色防控补贴，县财政补助</w:t>
      </w:r>
      <w:r>
        <w:rPr>
          <w:rFonts w:hint="default" w:ascii="Times New Roman" w:hAnsi="Times New Roman" w:eastAsia="方正仿宋_GBK" w:cs="Times New Roman"/>
          <w:color w:val="auto"/>
          <w:kern w:val="2"/>
          <w:sz w:val="32"/>
          <w:szCs w:val="32"/>
          <w:lang w:val="en-US" w:eastAsia="zh-CN" w:bidi="ar-SA"/>
        </w:rPr>
        <w:t>30</w:t>
      </w:r>
      <w:r>
        <w:rPr>
          <w:rFonts w:hint="eastAsia" w:ascii="方正仿宋_GBK" w:hAnsi="方正仿宋_GBK" w:eastAsia="方正仿宋_GBK" w:cs="方正仿宋_GBK"/>
          <w:color w:val="auto"/>
          <w:kern w:val="2"/>
          <w:sz w:val="32"/>
          <w:szCs w:val="32"/>
          <w:lang w:val="en-US" w:eastAsia="zh-CN" w:bidi="ar-SA"/>
        </w:rPr>
        <w:t>元/亩、农户自付</w:t>
      </w:r>
      <w:r>
        <w:rPr>
          <w:rFonts w:hint="default" w:ascii="Times New Roman" w:hAnsi="Times New Roman" w:eastAsia="方正仿宋_GBK" w:cs="Times New Roman"/>
          <w:color w:val="auto"/>
          <w:kern w:val="2"/>
          <w:sz w:val="32"/>
          <w:szCs w:val="32"/>
          <w:lang w:val="en-US" w:eastAsia="zh-CN" w:bidi="ar-SA"/>
        </w:rPr>
        <w:t>10</w:t>
      </w:r>
      <w:r>
        <w:rPr>
          <w:rFonts w:hint="eastAsia" w:ascii="方正仿宋_GBK" w:hAnsi="方正仿宋_GBK" w:eastAsia="方正仿宋_GBK" w:cs="方正仿宋_GBK"/>
          <w:color w:val="auto"/>
          <w:kern w:val="2"/>
          <w:sz w:val="32"/>
          <w:szCs w:val="32"/>
          <w:lang w:val="en-US" w:eastAsia="zh-CN" w:bidi="ar-SA"/>
        </w:rPr>
        <w:t>元/亩，县财政每年补助</w:t>
      </w:r>
      <w:r>
        <w:rPr>
          <w:rFonts w:hint="default" w:ascii="Times New Roman" w:hAnsi="Times New Roman" w:eastAsia="方正仿宋_GBK" w:cs="Times New Roman"/>
          <w:color w:val="auto"/>
          <w:kern w:val="2"/>
          <w:sz w:val="32"/>
          <w:szCs w:val="32"/>
          <w:lang w:val="en-US" w:eastAsia="zh-CN" w:bidi="ar-SA"/>
        </w:rPr>
        <w:t>12</w:t>
      </w:r>
      <w:r>
        <w:rPr>
          <w:rFonts w:hint="eastAsia" w:ascii="方正仿宋_GBK" w:hAnsi="方正仿宋_GBK" w:eastAsia="方正仿宋_GBK" w:cs="方正仿宋_GBK"/>
          <w:color w:val="auto"/>
          <w:kern w:val="2"/>
          <w:sz w:val="32"/>
          <w:szCs w:val="32"/>
          <w:lang w:val="en-US" w:eastAsia="zh-CN" w:bidi="ar-SA"/>
        </w:rPr>
        <w:t>万元。</w:t>
      </w:r>
    </w:p>
    <w:p w14:paraId="510CFD18">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5.</w:t>
      </w:r>
      <w:r>
        <w:rPr>
          <w:rFonts w:hint="eastAsia" w:ascii="方正仿宋_GBK" w:hAnsi="方正仿宋_GBK" w:eastAsia="方正仿宋_GBK" w:cs="方正仿宋_GBK"/>
          <w:b/>
          <w:bCs/>
          <w:color w:val="auto"/>
          <w:kern w:val="2"/>
          <w:sz w:val="32"/>
          <w:szCs w:val="32"/>
          <w:lang w:val="en-US" w:eastAsia="zh-CN" w:bidi="ar-SA"/>
        </w:rPr>
        <w:t xml:space="preserve"> 割草机购置</w:t>
      </w:r>
    </w:p>
    <w:p w14:paraId="1479B0AC">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1</w:t>
      </w:r>
      <w:r>
        <w:rPr>
          <w:rFonts w:hint="eastAsia" w:ascii="方正仿宋_GBK" w:hAnsi="方正仿宋_GBK" w:eastAsia="方正仿宋_GBK" w:cs="方正仿宋_GBK"/>
          <w:b w:val="0"/>
          <w:bCs w:val="0"/>
          <w:color w:val="auto"/>
          <w:kern w:val="2"/>
          <w:sz w:val="32"/>
          <w:szCs w:val="32"/>
          <w:lang w:val="zh-CN" w:eastAsia="zh-CN" w:bidi="ar-SA"/>
        </w:rPr>
        <w:t>）建设要求。</w:t>
      </w:r>
      <w:r>
        <w:rPr>
          <w:rFonts w:hint="eastAsia" w:ascii="方正仿宋_GBK" w:hAnsi="方正仿宋_GBK" w:eastAsia="方正仿宋_GBK" w:cs="方正仿宋_GBK"/>
          <w:color w:val="auto"/>
          <w:kern w:val="2"/>
          <w:sz w:val="32"/>
          <w:szCs w:val="32"/>
          <w:lang w:val="en-US" w:eastAsia="zh-CN" w:bidi="ar-SA"/>
        </w:rPr>
        <w:t>产区户经营山核桃总面积</w:t>
      </w:r>
      <w:r>
        <w:rPr>
          <w:rFonts w:hint="default"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亩以上，用于山核桃林地打草而新购置的割草机。计划新购</w:t>
      </w:r>
      <w:r>
        <w:rPr>
          <w:rFonts w:hint="default" w:ascii="Times New Roman" w:hAnsi="Times New Roman" w:eastAsia="方正仿宋_GBK" w:cs="Times New Roman"/>
          <w:color w:val="auto"/>
          <w:kern w:val="2"/>
          <w:sz w:val="32"/>
          <w:szCs w:val="32"/>
          <w:lang w:val="en-US" w:eastAsia="zh-CN" w:bidi="ar-SA"/>
        </w:rPr>
        <w:t>4500</w:t>
      </w:r>
      <w:r>
        <w:rPr>
          <w:rFonts w:hint="eastAsia" w:ascii="方正仿宋_GBK" w:hAnsi="方正仿宋_GBK" w:eastAsia="方正仿宋_GBK" w:cs="方正仿宋_GBK"/>
          <w:color w:val="auto"/>
          <w:kern w:val="2"/>
          <w:sz w:val="32"/>
          <w:szCs w:val="32"/>
          <w:lang w:val="en-US" w:eastAsia="zh-CN" w:bidi="ar-SA"/>
        </w:rPr>
        <w:t>台，建设</w:t>
      </w:r>
      <w:r>
        <w:rPr>
          <w:rFonts w:hint="eastAsia" w:ascii="方正仿宋_GBK" w:hAnsi="方正仿宋_GBK" w:eastAsia="方正仿宋_GBK" w:cs="方正仿宋_GBK"/>
          <w:color w:val="auto"/>
          <w:kern w:val="2"/>
          <w:sz w:val="32"/>
          <w:szCs w:val="32"/>
          <w:lang w:val="en-US" w:eastAsia="zh-CN" w:bidi="ar-SA"/>
        </w:rPr>
        <w:t>期限</w:t>
      </w:r>
      <w:r>
        <w:rPr>
          <w:rFonts w:hint="default"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年。</w:t>
      </w:r>
    </w:p>
    <w:p w14:paraId="7C77B5DE">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2</w:t>
      </w:r>
      <w:r>
        <w:rPr>
          <w:rFonts w:hint="eastAsia" w:ascii="方正仿宋_GBK" w:hAnsi="方正仿宋_GBK" w:eastAsia="方正仿宋_GBK" w:cs="方正仿宋_GBK"/>
          <w:b w:val="0"/>
          <w:bCs w:val="0"/>
          <w:color w:val="auto"/>
          <w:kern w:val="2"/>
          <w:sz w:val="32"/>
          <w:szCs w:val="32"/>
          <w:lang w:val="zh-CN" w:eastAsia="zh-CN" w:bidi="ar-SA"/>
        </w:rPr>
        <w:t>）扶持标准。</w:t>
      </w:r>
      <w:r>
        <w:rPr>
          <w:rFonts w:hint="eastAsia" w:ascii="方正仿宋_GBK" w:hAnsi="方正仿宋_GBK" w:eastAsia="方正仿宋_GBK" w:cs="方正仿宋_GBK"/>
          <w:color w:val="auto"/>
          <w:kern w:val="2"/>
          <w:sz w:val="32"/>
          <w:szCs w:val="32"/>
          <w:lang w:val="zh-CN" w:eastAsia="zh-CN" w:bidi="ar-SA"/>
        </w:rPr>
        <w:t>按</w:t>
      </w:r>
      <w:r>
        <w:rPr>
          <w:rFonts w:hint="default" w:ascii="Times New Roman" w:hAnsi="Times New Roman" w:eastAsia="方正仿宋_GBK" w:cs="Times New Roman"/>
          <w:color w:val="auto"/>
          <w:kern w:val="2"/>
          <w:sz w:val="32"/>
          <w:szCs w:val="32"/>
          <w:lang w:val="en-US" w:eastAsia="zh-CN" w:bidi="ar-SA"/>
        </w:rPr>
        <w:t>300</w:t>
      </w:r>
      <w:r>
        <w:rPr>
          <w:rFonts w:hint="eastAsia" w:ascii="方正仿宋_GBK" w:hAnsi="方正仿宋_GBK" w:eastAsia="方正仿宋_GBK" w:cs="方正仿宋_GBK"/>
          <w:color w:val="auto"/>
          <w:kern w:val="2"/>
          <w:sz w:val="32"/>
          <w:szCs w:val="32"/>
          <w:lang w:val="en-US" w:eastAsia="zh-CN" w:bidi="ar-SA"/>
        </w:rPr>
        <w:t>元/台标准补助（其中</w:t>
      </w:r>
      <w:r>
        <w:rPr>
          <w:rFonts w:hint="eastAsia" w:ascii="方正仿宋_GBK" w:hAnsi="方正仿宋_GBK" w:eastAsia="方正仿宋_GBK" w:cs="方正仿宋_GBK"/>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280</w:t>
      </w:r>
      <w:r>
        <w:rPr>
          <w:rFonts w:hint="eastAsia" w:ascii="方正仿宋_GBK" w:hAnsi="方正仿宋_GBK" w:eastAsia="方正仿宋_GBK" w:cs="方正仿宋_GBK"/>
          <w:color w:val="auto"/>
          <w:kern w:val="2"/>
          <w:sz w:val="32"/>
          <w:szCs w:val="32"/>
          <w:lang w:val="en-US" w:eastAsia="zh-CN" w:bidi="ar-SA"/>
        </w:rPr>
        <w:t>元</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一卡通</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直补购置户</w:t>
      </w:r>
      <w:r>
        <w:rPr>
          <w:rFonts w:hint="eastAsia" w:ascii="方正仿宋_GBK" w:hAnsi="方正仿宋_GBK" w:eastAsia="方正仿宋_GBK" w:cs="方正仿宋_GBK"/>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20</w:t>
      </w:r>
      <w:r>
        <w:rPr>
          <w:rFonts w:hint="eastAsia" w:ascii="方正仿宋_GBK" w:hAnsi="方正仿宋_GBK" w:eastAsia="方正仿宋_GBK" w:cs="方正仿宋_GBK"/>
          <w:color w:val="auto"/>
          <w:kern w:val="2"/>
          <w:sz w:val="32"/>
          <w:szCs w:val="32"/>
          <w:lang w:val="en-US" w:eastAsia="zh-CN" w:bidi="ar-SA"/>
        </w:rPr>
        <w:t>元作为村集体经济经营性收入</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用于工作经费支出），一次性补助，补助资金不超过每台采购款的</w:t>
      </w:r>
      <w:r>
        <w:rPr>
          <w:rFonts w:hint="default" w:ascii="Times New Roman" w:hAnsi="Times New Roman" w:eastAsia="方正仿宋_GBK" w:cs="Times New Roman"/>
          <w:color w:val="auto"/>
          <w:kern w:val="2"/>
          <w:sz w:val="32"/>
          <w:szCs w:val="32"/>
          <w:lang w:val="en-US" w:eastAsia="zh-CN" w:bidi="ar-SA"/>
        </w:rPr>
        <w:t>30%</w:t>
      </w:r>
      <w:r>
        <w:rPr>
          <w:rFonts w:hint="eastAsia" w:ascii="方正仿宋_GBK" w:hAnsi="方正仿宋_GBK" w:eastAsia="方正仿宋_GBK" w:cs="方正仿宋_GBK"/>
          <w:color w:val="auto"/>
          <w:kern w:val="2"/>
          <w:sz w:val="32"/>
          <w:szCs w:val="32"/>
          <w:lang w:val="en-US" w:eastAsia="zh-CN" w:bidi="ar-SA"/>
        </w:rPr>
        <w:t>，每户限补</w:t>
      </w:r>
      <w:r>
        <w:rPr>
          <w:rFonts w:hint="default"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台。县财政每年补助</w:t>
      </w:r>
      <w:r>
        <w:rPr>
          <w:rFonts w:hint="default" w:ascii="Times New Roman" w:hAnsi="Times New Roman" w:eastAsia="方正仿宋_GBK" w:cs="Times New Roman"/>
          <w:color w:val="auto"/>
          <w:kern w:val="2"/>
          <w:sz w:val="32"/>
          <w:szCs w:val="32"/>
          <w:lang w:val="en-US" w:eastAsia="zh-CN" w:bidi="ar-SA"/>
        </w:rPr>
        <w:t>45</w:t>
      </w:r>
      <w:r>
        <w:rPr>
          <w:rFonts w:hint="eastAsia" w:ascii="方正仿宋_GBK" w:hAnsi="方正仿宋_GBK" w:eastAsia="方正仿宋_GBK" w:cs="方正仿宋_GBK"/>
          <w:color w:val="auto"/>
          <w:kern w:val="2"/>
          <w:sz w:val="32"/>
          <w:szCs w:val="32"/>
          <w:lang w:val="en-US" w:eastAsia="zh-CN" w:bidi="ar-SA"/>
        </w:rPr>
        <w:t>万元。</w:t>
      </w:r>
    </w:p>
    <w:p w14:paraId="6BF080A3">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6</w:t>
      </w:r>
      <w:r>
        <w:rPr>
          <w:rFonts w:hint="eastAsia" w:ascii="方正仿宋_GBK" w:hAnsi="方正仿宋_GBK" w:eastAsia="方正仿宋_GBK" w:cs="方正仿宋_GBK"/>
          <w:b/>
          <w:bCs/>
          <w:color w:val="auto"/>
          <w:kern w:val="2"/>
          <w:sz w:val="32"/>
          <w:szCs w:val="32"/>
          <w:lang w:val="en-US" w:eastAsia="zh-CN" w:bidi="ar-SA"/>
        </w:rPr>
        <w:t>. 脱蒲机购置</w:t>
      </w:r>
    </w:p>
    <w:p w14:paraId="68A3E489">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1</w:t>
      </w:r>
      <w:r>
        <w:rPr>
          <w:rFonts w:hint="eastAsia" w:ascii="方正仿宋_GBK" w:hAnsi="方正仿宋_GBK" w:eastAsia="方正仿宋_GBK" w:cs="方正仿宋_GBK"/>
          <w:b w:val="0"/>
          <w:bCs w:val="0"/>
          <w:color w:val="auto"/>
          <w:kern w:val="2"/>
          <w:sz w:val="32"/>
          <w:szCs w:val="32"/>
          <w:lang w:val="zh-CN" w:eastAsia="zh-CN" w:bidi="ar-SA"/>
        </w:rPr>
        <w:t>）建设要求</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山核桃产区村集体股份经济合作社宣传动员山核桃经营户新购置脱蒲机，并在采摘山场就地脱蒲处理，还蒲于林、还蒲于地；如集中统一脱蒲处理的，脱蒲场地要建有污水处理设施，且将山核桃蒲交具备资质的企业统一处理。计划新购置</w:t>
      </w:r>
      <w:r>
        <w:rPr>
          <w:rFonts w:hint="default" w:ascii="Times New Roman" w:hAnsi="Times New Roman" w:eastAsia="方正仿宋_GBK" w:cs="Times New Roman"/>
          <w:color w:val="auto"/>
          <w:kern w:val="2"/>
          <w:sz w:val="32"/>
          <w:szCs w:val="32"/>
          <w:lang w:val="zh-CN" w:eastAsia="zh-CN" w:bidi="ar-SA"/>
        </w:rPr>
        <w:t>3000</w:t>
      </w:r>
      <w:r>
        <w:rPr>
          <w:rFonts w:hint="eastAsia" w:ascii="方正仿宋_GBK" w:hAnsi="方正仿宋_GBK" w:eastAsia="方正仿宋_GBK" w:cs="方正仿宋_GBK"/>
          <w:color w:val="auto"/>
          <w:kern w:val="2"/>
          <w:sz w:val="32"/>
          <w:szCs w:val="32"/>
          <w:lang w:val="zh-CN" w:eastAsia="zh-CN" w:bidi="ar-SA"/>
        </w:rPr>
        <w:t>台，建设</w:t>
      </w:r>
      <w:r>
        <w:rPr>
          <w:rFonts w:hint="eastAsia" w:ascii="方正仿宋_GBK" w:hAnsi="方正仿宋_GBK" w:eastAsia="方正仿宋_GBK" w:cs="方正仿宋_GBK"/>
          <w:color w:val="auto"/>
          <w:kern w:val="2"/>
          <w:sz w:val="32"/>
          <w:szCs w:val="32"/>
          <w:lang w:val="zh-CN" w:eastAsia="zh-CN" w:bidi="ar-SA"/>
        </w:rPr>
        <w:t>期限</w:t>
      </w:r>
      <w:r>
        <w:rPr>
          <w:rFonts w:hint="default" w:ascii="Times New Roman" w:hAnsi="Times New Roman" w:eastAsia="方正仿宋_GBK" w:cs="Times New Roman"/>
          <w:color w:val="auto"/>
          <w:kern w:val="2"/>
          <w:sz w:val="32"/>
          <w:szCs w:val="32"/>
          <w:lang w:val="zh-CN" w:eastAsia="zh-CN" w:bidi="ar-SA"/>
        </w:rPr>
        <w:t>3</w:t>
      </w:r>
      <w:r>
        <w:rPr>
          <w:rFonts w:hint="eastAsia" w:ascii="方正仿宋_GBK" w:hAnsi="方正仿宋_GBK" w:eastAsia="方正仿宋_GBK" w:cs="方正仿宋_GBK"/>
          <w:color w:val="auto"/>
          <w:kern w:val="2"/>
          <w:sz w:val="32"/>
          <w:szCs w:val="32"/>
          <w:lang w:val="zh-CN" w:eastAsia="zh-CN" w:bidi="ar-SA"/>
        </w:rPr>
        <w:t>年。</w:t>
      </w:r>
    </w:p>
    <w:p w14:paraId="0B6EC971">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2</w:t>
      </w:r>
      <w:r>
        <w:rPr>
          <w:rFonts w:hint="eastAsia" w:ascii="方正仿宋_GBK" w:hAnsi="方正仿宋_GBK" w:eastAsia="方正仿宋_GBK" w:cs="方正仿宋_GBK"/>
          <w:b w:val="0"/>
          <w:bCs w:val="0"/>
          <w:color w:val="auto"/>
          <w:kern w:val="2"/>
          <w:sz w:val="32"/>
          <w:szCs w:val="32"/>
          <w:lang w:val="zh-CN" w:eastAsia="zh-CN" w:bidi="ar-SA"/>
        </w:rPr>
        <w:t>）扶持标准</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按</w:t>
      </w:r>
      <w:r>
        <w:rPr>
          <w:rFonts w:hint="default" w:ascii="Times New Roman" w:hAnsi="Times New Roman" w:eastAsia="方正仿宋_GBK" w:cs="Times New Roman"/>
          <w:color w:val="auto"/>
          <w:kern w:val="2"/>
          <w:sz w:val="32"/>
          <w:szCs w:val="32"/>
          <w:lang w:val="zh-CN" w:eastAsia="zh-CN" w:bidi="ar-SA"/>
        </w:rPr>
        <w:t>50</w:t>
      </w:r>
      <w:r>
        <w:rPr>
          <w:rFonts w:hint="eastAsia" w:ascii="方正仿宋_GBK" w:hAnsi="方正仿宋_GBK" w:eastAsia="方正仿宋_GBK" w:cs="方正仿宋_GBK"/>
          <w:color w:val="auto"/>
          <w:kern w:val="2"/>
          <w:sz w:val="32"/>
          <w:szCs w:val="32"/>
          <w:lang w:val="zh-CN" w:eastAsia="zh-CN" w:bidi="ar-SA"/>
        </w:rPr>
        <w:t>元/台标准补助村级用于推广工作经费。县农机推广中心做好引导购置</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安徽省年农机购置补贴目录</w:t>
      </w:r>
      <w:r>
        <w:rPr>
          <w:rFonts w:hint="eastAsia" w:ascii="方正仿宋_GBK" w:hAnsi="方正仿宋_GBK" w:eastAsia="方正仿宋_GBK" w:cs="方正仿宋_GBK"/>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zh-CN" w:eastAsia="zh-CN" w:bidi="ar-SA"/>
        </w:rPr>
        <w:t>2021</w:t>
      </w:r>
      <w:r>
        <w:rPr>
          <w:rFonts w:hint="eastAsia" w:ascii="方正仿宋_GBK" w:hAnsi="方正仿宋_GBK" w:eastAsia="方正仿宋_GBK" w:cs="方正仿宋_GBK"/>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zh-CN" w:eastAsia="zh-CN" w:bidi="ar-SA"/>
        </w:rPr>
        <w:t>2023</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内山核桃脱蒲机。按照</w:t>
      </w:r>
      <w:r>
        <w:rPr>
          <w:rFonts w:hint="default" w:ascii="Times New Roman" w:hAnsi="Times New Roman" w:eastAsia="方正仿宋_GBK" w:cs="Times New Roman"/>
          <w:color w:val="auto"/>
          <w:kern w:val="2"/>
          <w:sz w:val="32"/>
          <w:szCs w:val="32"/>
          <w:lang w:val="zh-CN" w:eastAsia="zh-CN" w:bidi="ar-SA"/>
        </w:rPr>
        <w:t>2021</w:t>
      </w:r>
      <w:r>
        <w:rPr>
          <w:rFonts w:hint="eastAsia" w:ascii="方正仿宋_GBK" w:hAnsi="方正仿宋_GBK" w:eastAsia="方正仿宋_GBK" w:cs="方正仿宋_GBK"/>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zh-CN" w:eastAsia="zh-CN" w:bidi="ar-SA"/>
        </w:rPr>
        <w:t>2023</w:t>
      </w:r>
      <w:r>
        <w:rPr>
          <w:rFonts w:hint="eastAsia" w:ascii="方正仿宋_GBK" w:hAnsi="方正仿宋_GBK" w:eastAsia="方正仿宋_GBK" w:cs="方正仿宋_GBK"/>
          <w:color w:val="auto"/>
          <w:kern w:val="2"/>
          <w:sz w:val="32"/>
          <w:szCs w:val="32"/>
          <w:lang w:val="zh-CN" w:eastAsia="zh-CN" w:bidi="ar-SA"/>
        </w:rPr>
        <w:t>年中央农机购置补贴额实行定额补贴。</w:t>
      </w:r>
    </w:p>
    <w:p w14:paraId="1E971B65">
      <w:pPr>
        <w:pStyle w:val="9"/>
        <w:keepNext w:val="0"/>
        <w:keepLines w:val="0"/>
        <w:pageBreakBefore w:val="0"/>
        <w:widowControl w:val="0"/>
        <w:kinsoku/>
        <w:wordWrap/>
        <w:overflowPunct/>
        <w:topLinePunct w:val="0"/>
        <w:autoSpaceDE/>
        <w:autoSpaceDN/>
        <w:bidi w:val="0"/>
        <w:adjustRightInd/>
        <w:snapToGrid/>
        <w:spacing w:line="590" w:lineRule="exact"/>
        <w:ind w:left="732"/>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（二）安全采收</w:t>
      </w:r>
    </w:p>
    <w:p w14:paraId="69871E6A">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7</w:t>
      </w:r>
      <w:r>
        <w:rPr>
          <w:rFonts w:hint="eastAsia" w:ascii="方正仿宋_GBK" w:hAnsi="方正仿宋_GBK" w:eastAsia="方正仿宋_GBK" w:cs="方正仿宋_GBK"/>
          <w:b/>
          <w:bCs/>
          <w:color w:val="auto"/>
          <w:kern w:val="2"/>
          <w:sz w:val="32"/>
          <w:szCs w:val="32"/>
          <w:lang w:val="en-US" w:eastAsia="zh-CN" w:bidi="ar-SA"/>
        </w:rPr>
        <w:t>. 张网采收</w:t>
      </w:r>
    </w:p>
    <w:p w14:paraId="7E22EE9A">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1</w:t>
      </w:r>
      <w:r>
        <w:rPr>
          <w:rFonts w:hint="eastAsia" w:ascii="方正仿宋_GBK" w:hAnsi="方正仿宋_GBK" w:eastAsia="方正仿宋_GBK" w:cs="方正仿宋_GBK"/>
          <w:b w:val="0"/>
          <w:bCs w:val="0"/>
          <w:color w:val="auto"/>
          <w:kern w:val="2"/>
          <w:sz w:val="32"/>
          <w:szCs w:val="32"/>
          <w:lang w:val="zh-CN" w:eastAsia="zh-CN" w:bidi="ar-SA"/>
        </w:rPr>
        <w:t>）建设要求。</w:t>
      </w:r>
      <w:r>
        <w:rPr>
          <w:rFonts w:hint="eastAsia" w:ascii="方正仿宋_GBK" w:hAnsi="方正仿宋_GBK" w:eastAsia="方正仿宋_GBK" w:cs="方正仿宋_GBK"/>
          <w:color w:val="auto"/>
          <w:kern w:val="2"/>
          <w:sz w:val="32"/>
          <w:szCs w:val="32"/>
          <w:lang w:val="zh-CN" w:eastAsia="zh-CN" w:bidi="ar-SA"/>
        </w:rPr>
        <w:t>由企业、村集体股份经济合作社等实施主体，集中连片面积</w:t>
      </w:r>
      <w:r>
        <w:rPr>
          <w:rFonts w:hint="default" w:ascii="Times New Roman" w:hAnsi="Times New Roman" w:eastAsia="方正仿宋_GBK" w:cs="Times New Roman"/>
          <w:color w:val="auto"/>
          <w:kern w:val="2"/>
          <w:sz w:val="32"/>
          <w:szCs w:val="32"/>
          <w:lang w:val="zh-CN" w:eastAsia="zh-CN" w:bidi="ar-SA"/>
        </w:rPr>
        <w:t>50</w:t>
      </w:r>
      <w:r>
        <w:rPr>
          <w:rFonts w:hint="eastAsia" w:ascii="方正仿宋_GBK" w:hAnsi="方正仿宋_GBK" w:eastAsia="方正仿宋_GBK" w:cs="方正仿宋_GBK"/>
          <w:color w:val="auto"/>
          <w:kern w:val="2"/>
          <w:sz w:val="32"/>
          <w:szCs w:val="32"/>
          <w:lang w:val="zh-CN" w:eastAsia="zh-CN" w:bidi="ar-SA"/>
        </w:rPr>
        <w:t>亩以上，按照面积配置采收网等材料，采收网质量符合相关规定，适地张网，保障安全采收。新建自然落果张网采收点</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个，张网采收面积</w:t>
      </w:r>
      <w:r>
        <w:rPr>
          <w:rFonts w:hint="default" w:ascii="Times New Roman" w:hAnsi="Times New Roman" w:eastAsia="方正仿宋_GBK" w:cs="Times New Roman"/>
          <w:color w:val="auto"/>
          <w:kern w:val="2"/>
          <w:sz w:val="32"/>
          <w:szCs w:val="32"/>
          <w:lang w:val="zh-CN" w:eastAsia="zh-CN" w:bidi="ar-SA"/>
        </w:rPr>
        <w:t>250</w:t>
      </w:r>
      <w:r>
        <w:rPr>
          <w:rFonts w:hint="eastAsia" w:ascii="方正仿宋_GBK" w:hAnsi="方正仿宋_GBK" w:eastAsia="方正仿宋_GBK" w:cs="方正仿宋_GBK"/>
          <w:color w:val="auto"/>
          <w:kern w:val="2"/>
          <w:sz w:val="32"/>
          <w:szCs w:val="32"/>
          <w:lang w:val="zh-CN" w:eastAsia="zh-CN" w:bidi="ar-SA"/>
        </w:rPr>
        <w:t>亩，建设</w:t>
      </w:r>
      <w:r>
        <w:rPr>
          <w:rFonts w:hint="eastAsia" w:ascii="方正仿宋_GBK" w:hAnsi="方正仿宋_GBK" w:eastAsia="方正仿宋_GBK" w:cs="方正仿宋_GBK"/>
          <w:color w:val="auto"/>
          <w:kern w:val="2"/>
          <w:sz w:val="32"/>
          <w:szCs w:val="32"/>
          <w:lang w:val="zh-CN" w:eastAsia="zh-CN" w:bidi="ar-SA"/>
        </w:rPr>
        <w:t>期限</w:t>
      </w:r>
      <w:r>
        <w:rPr>
          <w:rFonts w:hint="default" w:ascii="Times New Roman" w:hAnsi="Times New Roman" w:eastAsia="方正仿宋_GBK" w:cs="Times New Roman"/>
          <w:color w:val="auto"/>
          <w:kern w:val="2"/>
          <w:sz w:val="32"/>
          <w:szCs w:val="32"/>
          <w:lang w:val="zh-CN" w:eastAsia="zh-CN" w:bidi="ar-SA"/>
        </w:rPr>
        <w:t>3</w:t>
      </w:r>
      <w:r>
        <w:rPr>
          <w:rFonts w:hint="eastAsia" w:ascii="方正仿宋_GBK" w:hAnsi="方正仿宋_GBK" w:eastAsia="方正仿宋_GBK" w:cs="方正仿宋_GBK"/>
          <w:color w:val="auto"/>
          <w:kern w:val="2"/>
          <w:sz w:val="32"/>
          <w:szCs w:val="32"/>
          <w:lang w:val="zh-CN" w:eastAsia="zh-CN" w:bidi="ar-SA"/>
        </w:rPr>
        <w:t>年。</w:t>
      </w:r>
    </w:p>
    <w:p w14:paraId="5F09571E">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2</w:t>
      </w:r>
      <w:r>
        <w:rPr>
          <w:rFonts w:hint="eastAsia" w:ascii="方正仿宋_GBK" w:hAnsi="方正仿宋_GBK" w:eastAsia="方正仿宋_GBK" w:cs="方正仿宋_GBK"/>
          <w:b w:val="0"/>
          <w:bCs w:val="0"/>
          <w:color w:val="auto"/>
          <w:kern w:val="2"/>
          <w:sz w:val="32"/>
          <w:szCs w:val="32"/>
          <w:lang w:val="zh-CN" w:eastAsia="zh-CN" w:bidi="ar-SA"/>
        </w:rPr>
        <w:t>）扶持标准。</w:t>
      </w:r>
      <w:r>
        <w:rPr>
          <w:rFonts w:hint="eastAsia" w:ascii="方正仿宋_GBK" w:hAnsi="方正仿宋_GBK" w:eastAsia="方正仿宋_GBK" w:cs="方正仿宋_GBK"/>
          <w:color w:val="auto"/>
          <w:kern w:val="2"/>
          <w:sz w:val="32"/>
          <w:szCs w:val="32"/>
          <w:lang w:val="zh-CN" w:eastAsia="zh-CN" w:bidi="ar-SA"/>
        </w:rPr>
        <w:t>补助标准上限</w:t>
      </w:r>
      <w:r>
        <w:rPr>
          <w:rFonts w:hint="default" w:ascii="Times New Roman" w:hAnsi="Times New Roman" w:eastAsia="方正仿宋_GBK" w:cs="Times New Roman"/>
          <w:color w:val="auto"/>
          <w:kern w:val="2"/>
          <w:sz w:val="32"/>
          <w:szCs w:val="32"/>
          <w:lang w:val="zh-CN" w:eastAsia="zh-CN" w:bidi="ar-SA"/>
        </w:rPr>
        <w:t>500</w:t>
      </w:r>
      <w:r>
        <w:rPr>
          <w:rFonts w:hint="eastAsia" w:ascii="方正仿宋_GBK" w:hAnsi="方正仿宋_GBK" w:eastAsia="方正仿宋_GBK" w:cs="方正仿宋_GBK"/>
          <w:color w:val="auto"/>
          <w:kern w:val="2"/>
          <w:sz w:val="32"/>
          <w:szCs w:val="32"/>
          <w:lang w:val="zh-CN" w:eastAsia="zh-CN" w:bidi="ar-SA"/>
        </w:rPr>
        <w:t>元/亩（其中</w:t>
      </w:r>
      <w:r>
        <w:rPr>
          <w:rFonts w:hint="default" w:ascii="Times New Roman" w:hAnsi="Times New Roman" w:eastAsia="方正仿宋_GBK" w:cs="Times New Roman"/>
          <w:color w:val="auto"/>
          <w:kern w:val="2"/>
          <w:sz w:val="32"/>
          <w:szCs w:val="32"/>
          <w:lang w:val="zh-CN" w:eastAsia="zh-CN" w:bidi="ar-SA"/>
        </w:rPr>
        <w:t>450</w:t>
      </w:r>
      <w:r>
        <w:rPr>
          <w:rFonts w:hint="eastAsia" w:ascii="方正仿宋_GBK" w:hAnsi="方正仿宋_GBK" w:eastAsia="方正仿宋_GBK" w:cs="方正仿宋_GBK"/>
          <w:color w:val="auto"/>
          <w:kern w:val="2"/>
          <w:sz w:val="32"/>
          <w:szCs w:val="32"/>
          <w:lang w:val="zh-CN" w:eastAsia="zh-CN" w:bidi="ar-SA"/>
        </w:rPr>
        <w:t>元补助实施主体，</w:t>
      </w:r>
      <w:r>
        <w:rPr>
          <w:rFonts w:hint="default" w:ascii="Times New Roman" w:hAnsi="Times New Roman" w:eastAsia="方正仿宋_GBK" w:cs="Times New Roman"/>
          <w:color w:val="auto"/>
          <w:kern w:val="2"/>
          <w:sz w:val="32"/>
          <w:szCs w:val="32"/>
          <w:lang w:val="zh-CN" w:eastAsia="zh-CN" w:bidi="ar-SA"/>
        </w:rPr>
        <w:t>50</w:t>
      </w:r>
      <w:r>
        <w:rPr>
          <w:rFonts w:hint="eastAsia" w:ascii="方正仿宋_GBK" w:hAnsi="方正仿宋_GBK" w:eastAsia="方正仿宋_GBK" w:cs="方正仿宋_GBK"/>
          <w:color w:val="auto"/>
          <w:kern w:val="2"/>
          <w:sz w:val="32"/>
          <w:szCs w:val="32"/>
          <w:lang w:val="zh-CN" w:eastAsia="zh-CN" w:bidi="ar-SA"/>
        </w:rPr>
        <w:t>元用于村级工作经费），补助不超过总投资（不含政府支持的项目资金投入）的</w:t>
      </w:r>
      <w:r>
        <w:rPr>
          <w:rFonts w:hint="default" w:ascii="Times New Roman" w:hAnsi="Times New Roman" w:eastAsia="方正仿宋_GBK" w:cs="Times New Roman"/>
          <w:color w:val="auto"/>
          <w:kern w:val="2"/>
          <w:sz w:val="32"/>
          <w:szCs w:val="32"/>
          <w:lang w:val="zh-CN" w:eastAsia="zh-CN" w:bidi="ar-SA"/>
        </w:rPr>
        <w:t>80%</w:t>
      </w:r>
      <w:r>
        <w:rPr>
          <w:rFonts w:hint="eastAsia" w:ascii="方正仿宋_GBK" w:hAnsi="方正仿宋_GBK" w:eastAsia="方正仿宋_GBK" w:cs="方正仿宋_GBK"/>
          <w:color w:val="auto"/>
          <w:kern w:val="2"/>
          <w:sz w:val="32"/>
          <w:szCs w:val="32"/>
          <w:lang w:val="zh-CN" w:eastAsia="zh-CN" w:bidi="ar-SA"/>
        </w:rPr>
        <w:t>。</w:t>
      </w:r>
    </w:p>
    <w:p w14:paraId="456BDDD8">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8</w:t>
      </w:r>
      <w:r>
        <w:rPr>
          <w:rFonts w:hint="eastAsia" w:ascii="方正仿宋_GBK" w:hAnsi="方正仿宋_GBK" w:eastAsia="方正仿宋_GBK" w:cs="方正仿宋_GBK"/>
          <w:b/>
          <w:bCs/>
          <w:color w:val="auto"/>
          <w:kern w:val="2"/>
          <w:sz w:val="32"/>
          <w:szCs w:val="32"/>
          <w:lang w:val="en-US" w:eastAsia="zh-CN" w:bidi="ar-SA"/>
        </w:rPr>
        <w:t>. 购置打山核桃竿</w:t>
      </w:r>
    </w:p>
    <w:p w14:paraId="7FA6AF00">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1</w:t>
      </w:r>
      <w:r>
        <w:rPr>
          <w:rFonts w:hint="eastAsia" w:ascii="方正仿宋_GBK" w:hAnsi="方正仿宋_GBK" w:eastAsia="方正仿宋_GBK" w:cs="方正仿宋_GBK"/>
          <w:b w:val="0"/>
          <w:bCs w:val="0"/>
          <w:color w:val="auto"/>
          <w:kern w:val="2"/>
          <w:sz w:val="32"/>
          <w:szCs w:val="32"/>
          <w:lang w:val="zh-CN" w:eastAsia="zh-CN" w:bidi="ar-SA"/>
        </w:rPr>
        <w:t>）建设要求</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山核桃重点产区村集体股份经济合作社，宣传发动山核桃经营户新购置打山核桃竿，通过统一集中采购方式发放到户。全县计划新购</w:t>
      </w:r>
      <w:r>
        <w:rPr>
          <w:rFonts w:hint="default" w:ascii="Times New Roman" w:hAnsi="Times New Roman" w:eastAsia="方正仿宋_GBK" w:cs="Times New Roman"/>
          <w:color w:val="auto"/>
          <w:kern w:val="2"/>
          <w:sz w:val="32"/>
          <w:szCs w:val="32"/>
          <w:lang w:val="zh-CN" w:eastAsia="zh-CN" w:bidi="ar-SA"/>
        </w:rPr>
        <w:t>7500</w:t>
      </w:r>
      <w:r>
        <w:rPr>
          <w:rFonts w:hint="eastAsia" w:ascii="方正仿宋_GBK" w:hAnsi="方正仿宋_GBK" w:eastAsia="方正仿宋_GBK" w:cs="方正仿宋_GBK"/>
          <w:color w:val="auto"/>
          <w:kern w:val="2"/>
          <w:sz w:val="32"/>
          <w:szCs w:val="32"/>
          <w:lang w:val="zh-CN" w:eastAsia="zh-CN" w:bidi="ar-SA"/>
        </w:rPr>
        <w:t>根（每户新购不超过</w:t>
      </w:r>
      <w:r>
        <w:rPr>
          <w:rFonts w:hint="default" w:ascii="Times New Roman" w:hAnsi="Times New Roman" w:eastAsia="方正仿宋_GBK" w:cs="Times New Roman"/>
          <w:color w:val="auto"/>
          <w:kern w:val="2"/>
          <w:sz w:val="32"/>
          <w:szCs w:val="32"/>
          <w:lang w:val="zh-CN" w:eastAsia="zh-CN" w:bidi="ar-SA"/>
        </w:rPr>
        <w:t>2</w:t>
      </w:r>
      <w:r>
        <w:rPr>
          <w:rFonts w:hint="eastAsia" w:ascii="方正仿宋_GBK" w:hAnsi="方正仿宋_GBK" w:eastAsia="方正仿宋_GBK" w:cs="方正仿宋_GBK"/>
          <w:color w:val="auto"/>
          <w:kern w:val="2"/>
          <w:sz w:val="32"/>
          <w:szCs w:val="32"/>
          <w:lang w:val="zh-CN" w:eastAsia="zh-CN" w:bidi="ar-SA"/>
        </w:rPr>
        <w:t>根），建设期限</w:t>
      </w:r>
      <w:r>
        <w:rPr>
          <w:rFonts w:hint="default" w:ascii="Times New Roman" w:hAnsi="Times New Roman" w:eastAsia="方正仿宋_GBK" w:cs="Times New Roman"/>
          <w:color w:val="auto"/>
          <w:kern w:val="2"/>
          <w:sz w:val="32"/>
          <w:szCs w:val="32"/>
          <w:lang w:val="zh-CN" w:eastAsia="zh-CN" w:bidi="ar-SA"/>
        </w:rPr>
        <w:t>3</w:t>
      </w:r>
      <w:r>
        <w:rPr>
          <w:rFonts w:hint="eastAsia" w:ascii="方正仿宋_GBK" w:hAnsi="方正仿宋_GBK" w:eastAsia="方正仿宋_GBK" w:cs="方正仿宋_GBK"/>
          <w:color w:val="auto"/>
          <w:kern w:val="2"/>
          <w:sz w:val="32"/>
          <w:szCs w:val="32"/>
          <w:lang w:val="zh-CN" w:eastAsia="zh-CN" w:bidi="ar-SA"/>
        </w:rPr>
        <w:t>年。</w:t>
      </w:r>
    </w:p>
    <w:p w14:paraId="6C7A1DD7">
      <w:pPr>
        <w:pStyle w:val="30"/>
        <w:keepNext w:val="0"/>
        <w:keepLines w:val="0"/>
        <w:pageBreakBefore w:val="0"/>
        <w:widowControl w:val="0"/>
        <w:tabs>
          <w:tab w:val="left" w:pos="1218"/>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2</w:t>
      </w:r>
      <w:r>
        <w:rPr>
          <w:rFonts w:hint="eastAsia" w:ascii="方正仿宋_GBK" w:hAnsi="方正仿宋_GBK" w:eastAsia="方正仿宋_GBK" w:cs="方正仿宋_GBK"/>
          <w:b w:val="0"/>
          <w:bCs w:val="0"/>
          <w:color w:val="auto"/>
          <w:kern w:val="2"/>
          <w:sz w:val="32"/>
          <w:szCs w:val="32"/>
          <w:lang w:val="zh-CN" w:eastAsia="zh-CN" w:bidi="ar-SA"/>
        </w:rPr>
        <w:t>）扶持标准</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按</w:t>
      </w:r>
      <w:r>
        <w:rPr>
          <w:rFonts w:hint="default" w:ascii="Times New Roman" w:hAnsi="Times New Roman" w:eastAsia="方正仿宋_GBK" w:cs="Times New Roman"/>
          <w:color w:val="auto"/>
          <w:kern w:val="2"/>
          <w:sz w:val="32"/>
          <w:szCs w:val="32"/>
          <w:lang w:val="zh-CN" w:eastAsia="zh-CN" w:bidi="ar-SA"/>
        </w:rPr>
        <w:t>100</w:t>
      </w:r>
      <w:r>
        <w:rPr>
          <w:rFonts w:hint="eastAsia" w:ascii="方正仿宋_GBK" w:hAnsi="方正仿宋_GBK" w:eastAsia="方正仿宋_GBK" w:cs="方正仿宋_GBK"/>
          <w:color w:val="auto"/>
          <w:kern w:val="2"/>
          <w:sz w:val="32"/>
          <w:szCs w:val="32"/>
          <w:lang w:val="zh-CN" w:eastAsia="zh-CN" w:bidi="ar-SA"/>
        </w:rPr>
        <w:t>元/根标准补助（其中</w:t>
      </w:r>
      <w:r>
        <w:rPr>
          <w:rFonts w:hint="eastAsia" w:ascii="方正仿宋_GBK" w:hAnsi="方正仿宋_GBK" w:eastAsia="方正仿宋_GBK" w:cs="方正仿宋_GBK"/>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zh-CN" w:eastAsia="zh-CN" w:bidi="ar-SA"/>
        </w:rPr>
        <w:t>95</w:t>
      </w:r>
      <w:r>
        <w:rPr>
          <w:rFonts w:hint="eastAsia" w:ascii="方正仿宋_GBK" w:hAnsi="方正仿宋_GBK" w:eastAsia="方正仿宋_GBK" w:cs="方正仿宋_GBK"/>
          <w:color w:val="auto"/>
          <w:kern w:val="2"/>
          <w:sz w:val="32"/>
          <w:szCs w:val="32"/>
          <w:lang w:val="zh-CN" w:eastAsia="zh-CN" w:bidi="ar-SA"/>
        </w:rPr>
        <w:t>元</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一卡通</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直补购置户，</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元用于村级工作经费）。县财政每年补助</w:t>
      </w:r>
      <w:r>
        <w:rPr>
          <w:rFonts w:hint="default" w:ascii="Times New Roman" w:hAnsi="Times New Roman" w:eastAsia="方正仿宋_GBK" w:cs="Times New Roman"/>
          <w:color w:val="auto"/>
          <w:kern w:val="2"/>
          <w:sz w:val="32"/>
          <w:szCs w:val="32"/>
          <w:lang w:val="zh-CN" w:eastAsia="zh-CN" w:bidi="ar-SA"/>
        </w:rPr>
        <w:t>25</w:t>
      </w:r>
      <w:r>
        <w:rPr>
          <w:rFonts w:hint="eastAsia" w:ascii="方正仿宋_GBK" w:hAnsi="方正仿宋_GBK" w:eastAsia="方正仿宋_GBK" w:cs="方正仿宋_GBK"/>
          <w:color w:val="auto"/>
          <w:kern w:val="2"/>
          <w:sz w:val="32"/>
          <w:szCs w:val="32"/>
          <w:lang w:val="zh-CN" w:eastAsia="zh-CN" w:bidi="ar-SA"/>
        </w:rPr>
        <w:t>万元。</w:t>
      </w:r>
    </w:p>
    <w:p w14:paraId="03FA3EB3">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sz w:val="32"/>
          <w:szCs w:val="32"/>
          <w:lang w:val="en-US"/>
        </w:rPr>
      </w:pPr>
      <w:r>
        <w:rPr>
          <w:rFonts w:hint="eastAsia" w:ascii="方正楷体_GBK" w:hAnsi="方正楷体_GBK" w:eastAsia="方正楷体_GBK" w:cs="方正楷体_GBK"/>
          <w:b w:val="0"/>
          <w:bCs/>
          <w:sz w:val="32"/>
          <w:szCs w:val="32"/>
        </w:rPr>
        <w:t>（三）主体培育</w:t>
      </w:r>
    </w:p>
    <w:p w14:paraId="4F214CB7">
      <w:pPr>
        <w:pStyle w:val="9"/>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9</w:t>
      </w:r>
      <w:r>
        <w:rPr>
          <w:rFonts w:hint="eastAsia" w:ascii="方正仿宋_GBK" w:hAnsi="方正仿宋_GBK" w:eastAsia="方正仿宋_GBK" w:cs="方正仿宋_GBK"/>
          <w:b/>
          <w:bCs/>
          <w:color w:val="auto"/>
          <w:kern w:val="2"/>
          <w:sz w:val="32"/>
          <w:szCs w:val="32"/>
          <w:lang w:val="en-US" w:eastAsia="zh-CN" w:bidi="ar-SA"/>
        </w:rPr>
        <w:t xml:space="preserve">. </w:t>
      </w:r>
      <w:r>
        <w:rPr>
          <w:rFonts w:hint="eastAsia" w:ascii="方正仿宋_GBK" w:hAnsi="方正仿宋_GBK" w:eastAsia="方正仿宋_GBK" w:cs="方正仿宋_GBK"/>
          <w:b/>
          <w:bCs/>
          <w:color w:val="auto"/>
          <w:kern w:val="2"/>
          <w:sz w:val="32"/>
          <w:szCs w:val="32"/>
          <w:lang w:val="zh-CN" w:eastAsia="zh-CN" w:bidi="ar-SA"/>
        </w:rPr>
        <w:t>林地流转经营主体培育</w:t>
      </w:r>
    </w:p>
    <w:p w14:paraId="05BB6C91">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en-US" w:eastAsia="zh-CN" w:bidi="ar-SA"/>
        </w:rPr>
        <w:t>1</w:t>
      </w:r>
      <w:r>
        <w:rPr>
          <w:rFonts w:hint="eastAsia" w:ascii="方正仿宋_GBK" w:hAnsi="方正仿宋_GBK" w:eastAsia="方正仿宋_GBK" w:cs="方正仿宋_GBK"/>
          <w:b w:val="0"/>
          <w:bCs w:val="0"/>
          <w:color w:val="auto"/>
          <w:kern w:val="2"/>
          <w:sz w:val="32"/>
          <w:szCs w:val="32"/>
          <w:lang w:val="zh-CN" w:eastAsia="zh-CN" w:bidi="ar-SA"/>
        </w:rPr>
        <w:t>）</w:t>
      </w:r>
      <w:r>
        <w:rPr>
          <w:rFonts w:hint="eastAsia" w:ascii="方正仿宋_GBK" w:hAnsi="方正仿宋_GBK" w:eastAsia="方正仿宋_GBK" w:cs="方正仿宋_GBK"/>
          <w:b w:val="0"/>
          <w:bCs w:val="0"/>
          <w:color w:val="auto"/>
          <w:kern w:val="2"/>
          <w:sz w:val="32"/>
          <w:szCs w:val="32"/>
          <w:lang w:val="en-US" w:eastAsia="zh-CN" w:bidi="ar-SA"/>
        </w:rPr>
        <w:t>建设要求</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zh-CN" w:eastAsia="zh-CN" w:bidi="ar-SA"/>
        </w:rPr>
        <w:t>促进小农户与村集体股份经济合作社、企业等经营主体之间开展合作与联合，通过承包权转让，或转包、评估入股、租赁等方式进行林地经营权流转，新增流转相对集中连片面积</w:t>
      </w:r>
      <w:r>
        <w:rPr>
          <w:rFonts w:hint="default" w:ascii="Times New Roman" w:hAnsi="Times New Roman" w:eastAsia="方正仿宋_GBK" w:cs="Times New Roman"/>
          <w:color w:val="auto"/>
          <w:kern w:val="2"/>
          <w:sz w:val="32"/>
          <w:szCs w:val="32"/>
          <w:lang w:val="zh-CN" w:eastAsia="zh-CN" w:bidi="ar-SA"/>
        </w:rPr>
        <w:t>50</w:t>
      </w:r>
      <w:r>
        <w:rPr>
          <w:rFonts w:hint="eastAsia" w:ascii="方正仿宋_GBK" w:hAnsi="方正仿宋_GBK" w:eastAsia="方正仿宋_GBK" w:cs="方正仿宋_GBK"/>
          <w:color w:val="auto"/>
          <w:kern w:val="2"/>
          <w:sz w:val="32"/>
          <w:szCs w:val="32"/>
          <w:lang w:val="zh-CN" w:eastAsia="zh-CN" w:bidi="ar-SA"/>
        </w:rPr>
        <w:t>亩以上，流转年限</w:t>
      </w:r>
      <w:r>
        <w:rPr>
          <w:rFonts w:hint="default" w:ascii="Times New Roman" w:hAnsi="Times New Roman" w:eastAsia="方正仿宋_GBK" w:cs="Times New Roman"/>
          <w:color w:val="auto"/>
          <w:kern w:val="2"/>
          <w:sz w:val="32"/>
          <w:szCs w:val="32"/>
          <w:lang w:val="zh-CN" w:eastAsia="zh-CN" w:bidi="ar-SA"/>
        </w:rPr>
        <w:t>10</w:t>
      </w:r>
      <w:r>
        <w:rPr>
          <w:rFonts w:hint="eastAsia" w:ascii="方正仿宋_GBK" w:hAnsi="方正仿宋_GBK" w:eastAsia="方正仿宋_GBK" w:cs="方正仿宋_GBK"/>
          <w:color w:val="auto"/>
          <w:kern w:val="2"/>
          <w:sz w:val="32"/>
          <w:szCs w:val="32"/>
          <w:lang w:val="zh-CN" w:eastAsia="zh-CN" w:bidi="ar-SA"/>
        </w:rPr>
        <w:t>年以上。流转必须通过村股份经济合作社，并进入农村产权交易平台交易，办理不动产变更登记或林地经营权证登记。计划流转山核桃林地规模经营面积</w:t>
      </w:r>
      <w:r>
        <w:rPr>
          <w:rFonts w:hint="default" w:ascii="Times New Roman" w:hAnsi="Times New Roman" w:eastAsia="方正仿宋_GBK" w:cs="Times New Roman"/>
          <w:color w:val="auto"/>
          <w:kern w:val="2"/>
          <w:sz w:val="32"/>
          <w:szCs w:val="32"/>
          <w:lang w:val="zh-CN" w:eastAsia="zh-CN" w:bidi="ar-SA"/>
        </w:rPr>
        <w:t>2</w:t>
      </w:r>
      <w:r>
        <w:rPr>
          <w:rFonts w:hint="default" w:ascii="Times New Roman" w:hAnsi="Times New Roman" w:eastAsia="方正仿宋_GBK" w:cs="Times New Roman"/>
          <w:color w:val="auto"/>
          <w:kern w:val="2"/>
          <w:sz w:val="32"/>
          <w:szCs w:val="32"/>
          <w:lang w:val="en-US" w:eastAsia="zh-CN" w:bidi="ar-SA"/>
        </w:rPr>
        <w:t>400</w:t>
      </w:r>
      <w:r>
        <w:rPr>
          <w:rFonts w:hint="eastAsia" w:ascii="方正仿宋_GBK" w:hAnsi="方正仿宋_GBK" w:eastAsia="方正仿宋_GBK" w:cs="方正仿宋_GBK"/>
          <w:color w:val="auto"/>
          <w:kern w:val="2"/>
          <w:sz w:val="32"/>
          <w:szCs w:val="32"/>
          <w:lang w:val="zh-CN" w:eastAsia="zh-CN" w:bidi="ar-SA"/>
        </w:rPr>
        <w:t>亩，建设</w:t>
      </w:r>
      <w:r>
        <w:rPr>
          <w:rFonts w:hint="eastAsia" w:ascii="方正仿宋_GBK" w:hAnsi="方正仿宋_GBK" w:eastAsia="方正仿宋_GBK" w:cs="方正仿宋_GBK"/>
          <w:color w:val="auto"/>
          <w:kern w:val="2"/>
          <w:sz w:val="32"/>
          <w:szCs w:val="32"/>
          <w:lang w:val="zh-CN" w:eastAsia="zh-CN" w:bidi="ar-SA"/>
        </w:rPr>
        <w:t>期限</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年。</w:t>
      </w:r>
    </w:p>
    <w:p w14:paraId="7D7E12E1">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en-US" w:eastAsia="zh-CN" w:bidi="ar-SA"/>
        </w:rPr>
        <w:t>2</w:t>
      </w:r>
      <w:r>
        <w:rPr>
          <w:rFonts w:hint="eastAsia" w:ascii="方正仿宋_GBK" w:hAnsi="方正仿宋_GBK" w:eastAsia="方正仿宋_GBK" w:cs="方正仿宋_GBK"/>
          <w:b w:val="0"/>
          <w:bCs w:val="0"/>
          <w:color w:val="auto"/>
          <w:kern w:val="2"/>
          <w:sz w:val="32"/>
          <w:szCs w:val="32"/>
          <w:lang w:val="zh-CN" w:eastAsia="zh-CN" w:bidi="ar-SA"/>
        </w:rPr>
        <w:t>）</w:t>
      </w:r>
      <w:r>
        <w:rPr>
          <w:rFonts w:hint="eastAsia" w:ascii="方正仿宋_GBK" w:hAnsi="方正仿宋_GBK" w:eastAsia="方正仿宋_GBK" w:cs="方正仿宋_GBK"/>
          <w:b w:val="0"/>
          <w:bCs w:val="0"/>
          <w:color w:val="auto"/>
          <w:kern w:val="2"/>
          <w:sz w:val="32"/>
          <w:szCs w:val="32"/>
          <w:lang w:val="en-US" w:eastAsia="zh-CN" w:bidi="ar-SA"/>
        </w:rPr>
        <w:t>扶持标准</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zh-CN" w:eastAsia="zh-CN" w:bidi="ar-SA"/>
        </w:rPr>
        <w:t>补助标准上限</w:t>
      </w:r>
      <w:r>
        <w:rPr>
          <w:rFonts w:hint="default" w:ascii="Times New Roman" w:hAnsi="Times New Roman" w:eastAsia="方正仿宋_GBK" w:cs="Times New Roman"/>
          <w:color w:val="auto"/>
          <w:kern w:val="2"/>
          <w:sz w:val="32"/>
          <w:szCs w:val="32"/>
          <w:lang w:val="en-US" w:eastAsia="zh-CN" w:bidi="ar-SA"/>
        </w:rPr>
        <w:t>600</w:t>
      </w:r>
      <w:r>
        <w:rPr>
          <w:rFonts w:hint="eastAsia" w:ascii="方正仿宋_GBK" w:hAnsi="方正仿宋_GBK" w:eastAsia="方正仿宋_GBK" w:cs="方正仿宋_GBK"/>
          <w:color w:val="auto"/>
          <w:kern w:val="2"/>
          <w:sz w:val="32"/>
          <w:szCs w:val="32"/>
          <w:lang w:val="en-US" w:eastAsia="zh-CN" w:bidi="ar-SA"/>
        </w:rPr>
        <w:t>元/亩</w:t>
      </w:r>
      <w:r>
        <w:rPr>
          <w:rFonts w:hint="eastAsia" w:ascii="方正仿宋_GBK" w:hAnsi="方正仿宋_GBK" w:eastAsia="方正仿宋_GBK" w:cs="方正仿宋_GBK"/>
          <w:color w:val="auto"/>
          <w:kern w:val="2"/>
          <w:sz w:val="32"/>
          <w:szCs w:val="32"/>
          <w:lang w:val="zh-CN" w:eastAsia="zh-CN" w:bidi="ar-SA"/>
        </w:rPr>
        <w:t>（其中</w:t>
      </w:r>
      <w:r>
        <w:rPr>
          <w:rFonts w:hint="eastAsia" w:ascii="方正仿宋_GBK" w:hAnsi="方正仿宋_GBK" w:eastAsia="方正仿宋_GBK" w:cs="方正仿宋_GBK"/>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zh-CN" w:eastAsia="zh-CN" w:bidi="ar-SA"/>
        </w:rPr>
        <w:t>00</w:t>
      </w:r>
      <w:r>
        <w:rPr>
          <w:rFonts w:hint="eastAsia" w:ascii="方正仿宋_GBK" w:hAnsi="方正仿宋_GBK" w:eastAsia="方正仿宋_GBK" w:cs="方正仿宋_GBK"/>
          <w:color w:val="auto"/>
          <w:kern w:val="2"/>
          <w:sz w:val="32"/>
          <w:szCs w:val="32"/>
          <w:lang w:val="zh-CN" w:eastAsia="zh-CN" w:bidi="ar-SA"/>
        </w:rPr>
        <w:t>元/亩补助受让方；</w:t>
      </w:r>
      <w:r>
        <w:rPr>
          <w:rFonts w:hint="default" w:ascii="Times New Roman" w:hAnsi="Times New Roman" w:eastAsia="方正仿宋_GBK" w:cs="Times New Roman"/>
          <w:color w:val="auto"/>
          <w:kern w:val="2"/>
          <w:sz w:val="32"/>
          <w:szCs w:val="32"/>
          <w:lang w:val="zh-CN" w:eastAsia="zh-CN" w:bidi="ar-SA"/>
        </w:rPr>
        <w:t>200</w:t>
      </w:r>
      <w:r>
        <w:rPr>
          <w:rFonts w:hint="eastAsia" w:ascii="方正仿宋_GBK" w:hAnsi="方正仿宋_GBK" w:eastAsia="方正仿宋_GBK" w:cs="方正仿宋_GBK"/>
          <w:color w:val="auto"/>
          <w:kern w:val="2"/>
          <w:sz w:val="32"/>
          <w:szCs w:val="32"/>
          <w:lang w:val="zh-CN" w:eastAsia="zh-CN" w:bidi="ar-SA"/>
        </w:rPr>
        <w:t>元/亩补助用于村级工作经费），一次性补助。</w:t>
      </w:r>
    </w:p>
    <w:p w14:paraId="10F03CC5">
      <w:pPr>
        <w:pStyle w:val="9"/>
        <w:keepNext w:val="0"/>
        <w:keepLines w:val="0"/>
        <w:pageBreakBefore w:val="0"/>
        <w:widowControl w:val="0"/>
        <w:kinsoku/>
        <w:wordWrap/>
        <w:overflowPunct/>
        <w:topLinePunct w:val="0"/>
        <w:autoSpaceDE/>
        <w:autoSpaceDN/>
        <w:bidi w:val="0"/>
        <w:adjustRightInd/>
        <w:snapToGrid/>
        <w:spacing w:line="590" w:lineRule="exact"/>
        <w:ind w:left="731"/>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10</w:t>
      </w:r>
      <w:r>
        <w:rPr>
          <w:rFonts w:hint="eastAsia" w:ascii="方正仿宋_GBK" w:hAnsi="方正仿宋_GBK" w:eastAsia="方正仿宋_GBK" w:cs="方正仿宋_GBK"/>
          <w:b/>
          <w:bCs/>
          <w:color w:val="auto"/>
          <w:kern w:val="2"/>
          <w:sz w:val="32"/>
          <w:szCs w:val="32"/>
          <w:lang w:val="en-US" w:eastAsia="zh-CN" w:bidi="ar-SA"/>
        </w:rPr>
        <w:t>. 山核桃加工企业</w:t>
      </w:r>
      <w:r>
        <w:rPr>
          <w:rFonts w:hint="eastAsia" w:ascii="方正仿宋_GBK" w:hAnsi="方正仿宋_GBK" w:eastAsia="方正仿宋_GBK" w:cs="方正仿宋_GBK"/>
          <w:b/>
          <w:bCs/>
          <w:color w:val="auto"/>
          <w:kern w:val="2"/>
          <w:sz w:val="32"/>
          <w:szCs w:val="32"/>
          <w:lang w:val="zh-CN" w:eastAsia="zh-CN" w:bidi="ar-SA"/>
        </w:rPr>
        <w:t>培育</w:t>
      </w:r>
    </w:p>
    <w:p w14:paraId="1FBEBC01">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en-US" w:eastAsia="zh-CN" w:bidi="ar-SA"/>
        </w:rPr>
        <w:t>1</w:t>
      </w:r>
      <w:r>
        <w:rPr>
          <w:rFonts w:hint="eastAsia" w:ascii="方正仿宋_GBK" w:hAnsi="方正仿宋_GBK" w:eastAsia="方正仿宋_GBK" w:cs="方正仿宋_GBK"/>
          <w:b w:val="0"/>
          <w:bCs w:val="0"/>
          <w:color w:val="auto"/>
          <w:kern w:val="2"/>
          <w:sz w:val="32"/>
          <w:szCs w:val="32"/>
          <w:lang w:val="zh-CN" w:eastAsia="zh-CN" w:bidi="ar-SA"/>
        </w:rPr>
        <w:t>）</w:t>
      </w:r>
      <w:r>
        <w:rPr>
          <w:rFonts w:hint="eastAsia" w:ascii="方正仿宋_GBK" w:hAnsi="方正仿宋_GBK" w:eastAsia="方正仿宋_GBK" w:cs="方正仿宋_GBK"/>
          <w:b w:val="0"/>
          <w:bCs w:val="0"/>
          <w:color w:val="auto"/>
          <w:kern w:val="2"/>
          <w:sz w:val="32"/>
          <w:szCs w:val="32"/>
          <w:lang w:val="en-US" w:eastAsia="zh-CN" w:bidi="ar-SA"/>
        </w:rPr>
        <w:t>建设要求</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zh-CN" w:eastAsia="zh-CN" w:bidi="ar-SA"/>
        </w:rPr>
        <w:t>企业具有满足生产需要的加工厂房且获得食品</w:t>
      </w:r>
      <w:r>
        <w:rPr>
          <w:rFonts w:hint="default" w:ascii="Times New Roman" w:hAnsi="Times New Roman" w:eastAsia="方正仿宋_GBK" w:cs="Times New Roman"/>
          <w:color w:val="auto"/>
          <w:kern w:val="2"/>
          <w:sz w:val="32"/>
          <w:szCs w:val="32"/>
          <w:lang w:val="zh-CN" w:eastAsia="zh-CN" w:bidi="ar-SA"/>
        </w:rPr>
        <w:t>SC</w:t>
      </w:r>
      <w:r>
        <w:rPr>
          <w:rFonts w:hint="eastAsia" w:ascii="方正仿宋_GBK" w:hAnsi="方正仿宋_GBK" w:eastAsia="方正仿宋_GBK" w:cs="方正仿宋_GBK"/>
          <w:color w:val="auto"/>
          <w:kern w:val="2"/>
          <w:sz w:val="32"/>
          <w:szCs w:val="32"/>
          <w:lang w:val="zh-CN" w:eastAsia="zh-CN" w:bidi="ar-SA"/>
        </w:rPr>
        <w:t>生产许可证并经营、注册正式商标的，配备完整的冷链</w:t>
      </w:r>
      <w:r>
        <w:rPr>
          <w:rFonts w:hint="eastAsia" w:ascii="方正仿宋_GBK" w:hAnsi="方正仿宋_GBK" w:eastAsia="方正仿宋_GBK" w:cs="方正仿宋_GBK"/>
          <w:color w:val="auto"/>
          <w:kern w:val="2"/>
          <w:sz w:val="32"/>
          <w:szCs w:val="32"/>
          <w:lang w:val="zh-CN" w:eastAsia="zh-CN" w:bidi="ar-SA"/>
        </w:rPr>
        <w:t>仓持</w:t>
      </w:r>
      <w:r>
        <w:rPr>
          <w:rFonts w:hint="eastAsia" w:ascii="方正仿宋_GBK" w:hAnsi="方正仿宋_GBK" w:eastAsia="方正仿宋_GBK" w:cs="方正仿宋_GBK"/>
          <w:color w:val="auto"/>
          <w:kern w:val="2"/>
          <w:sz w:val="32"/>
          <w:szCs w:val="32"/>
          <w:lang w:val="zh-CN" w:eastAsia="zh-CN" w:bidi="ar-SA"/>
        </w:rPr>
        <w:t>系统和先进的生产加工设施，建立产品溯源制度，企业自有品牌</w:t>
      </w:r>
      <w:r>
        <w:rPr>
          <w:rFonts w:hint="eastAsia" w:ascii="方正仿宋_GBK" w:hAnsi="方正仿宋_GBK" w:eastAsia="方正仿宋_GBK" w:cs="方正仿宋_GBK"/>
          <w:color w:val="auto"/>
          <w:kern w:val="2"/>
          <w:sz w:val="32"/>
          <w:szCs w:val="32"/>
          <w:lang w:val="zh-CN" w:eastAsia="zh-CN" w:bidi="ar-SA"/>
        </w:rPr>
        <w:t>获“三品一标”认证</w:t>
      </w:r>
      <w:r>
        <w:rPr>
          <w:rFonts w:hint="eastAsia" w:ascii="方正仿宋_GBK" w:hAnsi="方正仿宋_GBK" w:eastAsia="方正仿宋_GBK" w:cs="方正仿宋_GBK"/>
          <w:color w:val="auto"/>
          <w:kern w:val="2"/>
          <w:sz w:val="32"/>
          <w:szCs w:val="32"/>
          <w:lang w:val="zh-CN" w:eastAsia="zh-CN" w:bidi="ar-SA"/>
        </w:rPr>
        <w:t>，山核桃进入规模以上加工企业的，获市农业产业化龙头企业、省级林业产业化龙头企业的优先考虑。山核桃加工企业按环保要求自主投建污水处理厂的，在规划、选址、用地等方面给予支持。重点扶持</w:t>
      </w:r>
      <w:r>
        <w:rPr>
          <w:rFonts w:hint="default" w:ascii="Times New Roman" w:hAnsi="Times New Roman" w:eastAsia="方正仿宋_GBK" w:cs="Times New Roman"/>
          <w:color w:val="auto"/>
          <w:kern w:val="2"/>
          <w:sz w:val="32"/>
          <w:szCs w:val="32"/>
          <w:lang w:val="zh-CN" w:eastAsia="zh-CN" w:bidi="ar-SA"/>
        </w:rPr>
        <w:t>3</w:t>
      </w:r>
      <w:r>
        <w:rPr>
          <w:rFonts w:hint="eastAsia" w:ascii="方正仿宋_GBK" w:hAnsi="方正仿宋_GBK" w:eastAsia="方正仿宋_GBK" w:cs="方正仿宋_GBK"/>
          <w:color w:val="auto"/>
          <w:kern w:val="2"/>
          <w:sz w:val="32"/>
          <w:szCs w:val="32"/>
          <w:lang w:val="zh-CN" w:eastAsia="zh-CN" w:bidi="ar-SA"/>
        </w:rPr>
        <w:t>家山核桃加工企业，建设</w:t>
      </w:r>
      <w:r>
        <w:rPr>
          <w:rFonts w:hint="eastAsia" w:ascii="方正仿宋_GBK" w:hAnsi="方正仿宋_GBK" w:eastAsia="方正仿宋_GBK" w:cs="方正仿宋_GBK"/>
          <w:color w:val="auto"/>
          <w:kern w:val="2"/>
          <w:sz w:val="32"/>
          <w:szCs w:val="32"/>
          <w:lang w:val="zh-CN" w:eastAsia="zh-CN" w:bidi="ar-SA"/>
        </w:rPr>
        <w:t>期限</w:t>
      </w:r>
      <w:r>
        <w:rPr>
          <w:rFonts w:hint="default" w:ascii="Times New Roman" w:hAnsi="Times New Roman" w:eastAsia="方正仿宋_GBK" w:cs="Times New Roman"/>
          <w:color w:val="auto"/>
          <w:kern w:val="2"/>
          <w:sz w:val="32"/>
          <w:szCs w:val="32"/>
          <w:lang w:val="en-US" w:eastAsia="zh-CN" w:bidi="ar-SA"/>
        </w:rPr>
        <w:t>5</w:t>
      </w:r>
      <w:r>
        <w:rPr>
          <w:rFonts w:hint="eastAsia" w:ascii="方正仿宋_GBK" w:hAnsi="方正仿宋_GBK" w:eastAsia="方正仿宋_GBK" w:cs="方正仿宋_GBK"/>
          <w:color w:val="auto"/>
          <w:kern w:val="2"/>
          <w:sz w:val="32"/>
          <w:szCs w:val="32"/>
          <w:lang w:val="en-US" w:eastAsia="zh-CN" w:bidi="ar-SA"/>
        </w:rPr>
        <w:t>年。</w:t>
      </w:r>
    </w:p>
    <w:p w14:paraId="2CFE6FE0">
      <w:pPr>
        <w:pStyle w:val="30"/>
        <w:keepNext w:val="0"/>
        <w:keepLines w:val="0"/>
        <w:pageBreakBefore w:val="0"/>
        <w:widowControl w:val="0"/>
        <w:tabs>
          <w:tab w:val="left" w:pos="1523"/>
        </w:tabs>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2</w:t>
      </w:r>
      <w:r>
        <w:rPr>
          <w:rFonts w:hint="eastAsia" w:ascii="方正仿宋_GBK" w:hAnsi="方正仿宋_GBK" w:eastAsia="方正仿宋_GBK" w:cs="方正仿宋_GBK"/>
          <w:b w:val="0"/>
          <w:bCs w:val="0"/>
          <w:color w:val="auto"/>
          <w:kern w:val="2"/>
          <w:sz w:val="32"/>
          <w:szCs w:val="32"/>
          <w:lang w:val="zh-CN" w:eastAsia="zh-CN" w:bidi="ar-SA"/>
        </w:rPr>
        <w:t>）扶持标准</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补助标准上限</w:t>
      </w:r>
      <w:r>
        <w:rPr>
          <w:rFonts w:hint="default" w:ascii="Times New Roman" w:hAnsi="Times New Roman" w:eastAsia="方正仿宋_GBK" w:cs="Times New Roman"/>
          <w:color w:val="auto"/>
          <w:kern w:val="2"/>
          <w:sz w:val="32"/>
          <w:szCs w:val="32"/>
          <w:lang w:val="zh-CN" w:eastAsia="zh-CN" w:bidi="ar-SA"/>
        </w:rPr>
        <w:t>50</w:t>
      </w:r>
      <w:r>
        <w:rPr>
          <w:rFonts w:hint="eastAsia" w:ascii="方正仿宋_GBK" w:hAnsi="方正仿宋_GBK" w:eastAsia="方正仿宋_GBK" w:cs="方正仿宋_GBK"/>
          <w:color w:val="auto"/>
          <w:kern w:val="2"/>
          <w:sz w:val="32"/>
          <w:szCs w:val="32"/>
          <w:lang w:val="zh-CN" w:eastAsia="zh-CN" w:bidi="ar-SA"/>
        </w:rPr>
        <w:t>万元/个，补助不超过总投资（不含政府支持的项目资金投入）的</w:t>
      </w:r>
      <w:r>
        <w:rPr>
          <w:rFonts w:hint="default" w:ascii="Times New Roman" w:hAnsi="Times New Roman" w:eastAsia="方正仿宋_GBK" w:cs="Times New Roman"/>
          <w:color w:val="auto"/>
          <w:kern w:val="2"/>
          <w:sz w:val="32"/>
          <w:szCs w:val="32"/>
          <w:lang w:val="zh-CN" w:eastAsia="zh-CN" w:bidi="ar-SA"/>
        </w:rPr>
        <w:t>40%</w:t>
      </w:r>
      <w:r>
        <w:rPr>
          <w:rFonts w:hint="eastAsia" w:ascii="方正仿宋_GBK" w:hAnsi="方正仿宋_GBK" w:eastAsia="方正仿宋_GBK" w:cs="方正仿宋_GBK"/>
          <w:color w:val="auto"/>
          <w:kern w:val="2"/>
          <w:sz w:val="32"/>
          <w:szCs w:val="32"/>
          <w:lang w:val="zh-CN" w:eastAsia="zh-CN" w:bidi="ar-SA"/>
        </w:rPr>
        <w:t>（其中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采购山核桃全自动剥仁</w:t>
      </w:r>
      <w:r>
        <w:rPr>
          <w:rFonts w:hint="eastAsia" w:ascii="方正仿宋_GBK" w:hAnsi="方正仿宋_GBK" w:eastAsia="方正仿宋_GBK" w:cs="方正仿宋_GBK"/>
          <w:color w:val="auto"/>
          <w:kern w:val="2"/>
          <w:sz w:val="32"/>
          <w:szCs w:val="32"/>
          <w:lang w:val="zh-CN" w:eastAsia="zh-CN" w:bidi="ar-SA"/>
        </w:rPr>
        <w:t>设备或</w:t>
      </w:r>
      <w:r>
        <w:rPr>
          <w:rFonts w:hint="eastAsia" w:ascii="方正仿宋_GBK" w:hAnsi="方正仿宋_GBK" w:eastAsia="方正仿宋_GBK" w:cs="方正仿宋_GBK"/>
          <w:color w:val="auto"/>
          <w:kern w:val="2"/>
          <w:sz w:val="32"/>
          <w:szCs w:val="32"/>
          <w:lang w:val="zh-CN" w:eastAsia="zh-CN" w:bidi="ar-SA"/>
        </w:rPr>
        <w:t>生产线等先进生产加工的，可按采购款的</w:t>
      </w:r>
      <w:r>
        <w:rPr>
          <w:rFonts w:hint="default" w:ascii="Times New Roman" w:hAnsi="Times New Roman" w:eastAsia="方正仿宋_GBK" w:cs="Times New Roman"/>
          <w:color w:val="auto"/>
          <w:kern w:val="2"/>
          <w:sz w:val="32"/>
          <w:szCs w:val="32"/>
          <w:lang w:val="zh-CN" w:eastAsia="zh-CN" w:bidi="ar-SA"/>
        </w:rPr>
        <w:t>50%</w:t>
      </w:r>
      <w:r>
        <w:rPr>
          <w:rFonts w:hint="eastAsia" w:ascii="方正仿宋_GBK" w:hAnsi="方正仿宋_GBK" w:eastAsia="方正仿宋_GBK" w:cs="方正仿宋_GBK"/>
          <w:color w:val="auto"/>
          <w:kern w:val="2"/>
          <w:sz w:val="32"/>
          <w:szCs w:val="32"/>
          <w:lang w:val="zh-CN" w:eastAsia="zh-CN" w:bidi="ar-SA"/>
        </w:rPr>
        <w:t>补助）。</w:t>
      </w:r>
    </w:p>
    <w:p w14:paraId="08CA19A1">
      <w:pPr>
        <w:pStyle w:val="9"/>
        <w:keepNext w:val="0"/>
        <w:keepLines w:val="0"/>
        <w:pageBreakBefore w:val="0"/>
        <w:widowControl w:val="0"/>
        <w:kinsoku/>
        <w:wordWrap/>
        <w:overflowPunct/>
        <w:topLinePunct w:val="0"/>
        <w:autoSpaceDE/>
        <w:autoSpaceDN/>
        <w:bidi w:val="0"/>
        <w:adjustRightInd/>
        <w:snapToGrid/>
        <w:spacing w:line="590" w:lineRule="exact"/>
        <w:ind w:left="731"/>
        <w:textAlignment w:val="auto"/>
        <w:rPr>
          <w:rFonts w:hint="eastAsia" w:ascii="方正仿宋_GBK" w:hAnsi="方正仿宋_GBK" w:eastAsia="方正仿宋_GBK" w:cs="方正仿宋_GBK"/>
          <w:b/>
          <w:bCs/>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11.</w:t>
      </w:r>
      <w:r>
        <w:rPr>
          <w:rFonts w:hint="eastAsia" w:ascii="方正仿宋_GBK" w:hAnsi="方正仿宋_GBK" w:eastAsia="方正仿宋_GBK" w:cs="方正仿宋_GBK"/>
          <w:b/>
          <w:bCs/>
          <w:color w:val="auto"/>
          <w:kern w:val="2"/>
          <w:sz w:val="32"/>
          <w:szCs w:val="32"/>
          <w:lang w:val="en-US" w:eastAsia="zh-CN" w:bidi="ar-SA"/>
        </w:rPr>
        <w:t xml:space="preserve"> </w:t>
      </w:r>
      <w:r>
        <w:rPr>
          <w:rFonts w:hint="eastAsia" w:ascii="方正仿宋_GBK" w:hAnsi="方正仿宋_GBK" w:eastAsia="方正仿宋_GBK" w:cs="方正仿宋_GBK"/>
          <w:b/>
          <w:bCs/>
          <w:color w:val="auto"/>
          <w:kern w:val="2"/>
          <w:sz w:val="32"/>
          <w:szCs w:val="32"/>
          <w:lang w:val="zh-CN" w:eastAsia="zh-CN" w:bidi="ar-SA"/>
        </w:rPr>
        <w:t>乡镇级山核桃产业协会培育</w:t>
      </w:r>
    </w:p>
    <w:p w14:paraId="193A1590">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1</w:t>
      </w:r>
      <w:r>
        <w:rPr>
          <w:rFonts w:hint="eastAsia" w:ascii="方正仿宋_GBK" w:hAnsi="方正仿宋_GBK" w:eastAsia="方正仿宋_GBK" w:cs="方正仿宋_GBK"/>
          <w:b w:val="0"/>
          <w:bCs w:val="0"/>
          <w:color w:val="auto"/>
          <w:kern w:val="2"/>
          <w:sz w:val="32"/>
          <w:szCs w:val="32"/>
          <w:lang w:val="zh-CN" w:eastAsia="zh-CN" w:bidi="ar-SA"/>
        </w:rPr>
        <w:t>）建设要求</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县科协牵头，县林业局、民政局配合，组</w:t>
      </w:r>
      <w:r>
        <w:rPr>
          <w:rFonts w:hint="eastAsia" w:ascii="方正仿宋_GBK" w:hAnsi="方正仿宋_GBK" w:eastAsia="方正仿宋_GBK" w:cs="方正仿宋_GBK"/>
          <w:color w:val="auto"/>
          <w:kern w:val="2"/>
          <w:sz w:val="32"/>
          <w:szCs w:val="32"/>
          <w:lang w:val="zh-CN" w:eastAsia="zh-CN" w:bidi="ar-SA"/>
        </w:rPr>
        <w:t>建“乡镇级山核桃产业协会”（</w:t>
      </w:r>
      <w:r>
        <w:rPr>
          <w:rFonts w:hint="default" w:ascii="Times New Roman" w:hAnsi="Times New Roman" w:eastAsia="方正仿宋_GBK" w:cs="Times New Roman"/>
          <w:color w:val="auto"/>
          <w:kern w:val="2"/>
          <w:sz w:val="32"/>
          <w:szCs w:val="32"/>
          <w:lang w:val="zh-CN" w:eastAsia="zh-CN" w:bidi="ar-SA"/>
        </w:rPr>
        <w:t>14</w:t>
      </w:r>
      <w:r>
        <w:rPr>
          <w:rFonts w:hint="eastAsia" w:ascii="方正仿宋_GBK" w:hAnsi="方正仿宋_GBK" w:eastAsia="方正仿宋_GBK" w:cs="方正仿宋_GBK"/>
          <w:color w:val="auto"/>
          <w:kern w:val="2"/>
          <w:sz w:val="32"/>
          <w:szCs w:val="32"/>
          <w:lang w:val="zh-CN" w:eastAsia="zh-CN" w:bidi="ar-SA"/>
        </w:rPr>
        <w:t>个产区乡镇），吸收所在乡镇重点村组干部骨干、生产大户、经销大户等加入协会，配合乡镇和村动员山核桃生产经营户，重点开展山核</w:t>
      </w:r>
      <w:r>
        <w:rPr>
          <w:rFonts w:hint="eastAsia" w:ascii="方正仿宋_GBK" w:hAnsi="方正仿宋_GBK" w:eastAsia="方正仿宋_GBK" w:cs="方正仿宋_GBK"/>
          <w:color w:val="auto"/>
          <w:kern w:val="2"/>
          <w:sz w:val="32"/>
          <w:szCs w:val="32"/>
          <w:lang w:val="zh-CN" w:eastAsia="zh-CN" w:bidi="ar-SA"/>
        </w:rPr>
        <w:t>桃“四统四禁”等科普工作。</w:t>
      </w:r>
    </w:p>
    <w:p w14:paraId="1AAD3119">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2</w:t>
      </w:r>
      <w:r>
        <w:rPr>
          <w:rFonts w:hint="eastAsia" w:ascii="方正仿宋_GBK" w:hAnsi="方正仿宋_GBK" w:eastAsia="方正仿宋_GBK" w:cs="方正仿宋_GBK"/>
          <w:b w:val="0"/>
          <w:bCs w:val="0"/>
          <w:color w:val="auto"/>
          <w:kern w:val="2"/>
          <w:sz w:val="32"/>
          <w:szCs w:val="32"/>
          <w:lang w:val="zh-CN" w:eastAsia="zh-CN" w:bidi="ar-SA"/>
        </w:rPr>
        <w:t>）扶持标准</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根据协会日常工作开展、科普成效等综合评定，对</w:t>
      </w:r>
      <w:r>
        <w:rPr>
          <w:rFonts w:hint="default" w:ascii="Times New Roman" w:hAnsi="Times New Roman" w:eastAsia="方正仿宋_GBK" w:cs="Times New Roman"/>
          <w:color w:val="auto"/>
          <w:kern w:val="2"/>
          <w:sz w:val="32"/>
          <w:szCs w:val="32"/>
          <w:lang w:val="zh-CN" w:eastAsia="zh-CN" w:bidi="ar-SA"/>
        </w:rPr>
        <w:t>14</w:t>
      </w:r>
      <w:r>
        <w:rPr>
          <w:rFonts w:hint="eastAsia" w:ascii="方正仿宋_GBK" w:hAnsi="方正仿宋_GBK" w:eastAsia="方正仿宋_GBK" w:cs="方正仿宋_GBK"/>
          <w:color w:val="auto"/>
          <w:kern w:val="2"/>
          <w:sz w:val="32"/>
          <w:szCs w:val="32"/>
          <w:lang w:val="zh-CN" w:eastAsia="zh-CN" w:bidi="ar-SA"/>
        </w:rPr>
        <w:t>个乡镇级协会实施年度考核，分绩效进行年度经费奖补。年度预算奖补资金</w:t>
      </w:r>
      <w:r>
        <w:rPr>
          <w:rFonts w:hint="default" w:ascii="Times New Roman" w:hAnsi="Times New Roman" w:eastAsia="方正仿宋_GBK" w:cs="Times New Roman"/>
          <w:color w:val="auto"/>
          <w:kern w:val="2"/>
          <w:sz w:val="32"/>
          <w:szCs w:val="32"/>
          <w:lang w:val="zh-CN" w:eastAsia="zh-CN" w:bidi="ar-SA"/>
        </w:rPr>
        <w:t>7</w:t>
      </w:r>
      <w:r>
        <w:rPr>
          <w:rFonts w:hint="eastAsia" w:ascii="方正仿宋_GBK" w:hAnsi="方正仿宋_GBK" w:eastAsia="方正仿宋_GBK" w:cs="方正仿宋_GBK"/>
          <w:color w:val="auto"/>
          <w:kern w:val="2"/>
          <w:sz w:val="32"/>
          <w:szCs w:val="32"/>
          <w:lang w:val="zh-CN" w:eastAsia="zh-CN" w:bidi="ar-SA"/>
        </w:rPr>
        <w:t>万元，补助期限</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年。</w:t>
      </w:r>
    </w:p>
    <w:p w14:paraId="3002DE38">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（四）科技创新</w:t>
      </w:r>
    </w:p>
    <w:p w14:paraId="7BE18B32">
      <w:pPr>
        <w:pStyle w:val="9"/>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12</w:t>
      </w:r>
      <w:r>
        <w:rPr>
          <w:rFonts w:hint="eastAsia" w:ascii="方正仿宋_GBK" w:hAnsi="方正仿宋_GBK" w:eastAsia="方正仿宋_GBK" w:cs="方正仿宋_GBK"/>
          <w:b/>
          <w:bCs/>
          <w:color w:val="auto"/>
          <w:kern w:val="2"/>
          <w:sz w:val="32"/>
          <w:szCs w:val="32"/>
          <w:lang w:val="en-US" w:eastAsia="zh-CN" w:bidi="ar-SA"/>
        </w:rPr>
        <w:t>. 生产技术研究</w:t>
      </w:r>
    </w:p>
    <w:p w14:paraId="1C1EFCAD">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1</w:t>
      </w:r>
      <w:r>
        <w:rPr>
          <w:rFonts w:hint="eastAsia" w:ascii="方正仿宋_GBK" w:hAnsi="方正仿宋_GBK" w:eastAsia="方正仿宋_GBK" w:cs="方正仿宋_GBK"/>
          <w:b w:val="0"/>
          <w:bCs w:val="0"/>
          <w:color w:val="auto"/>
          <w:kern w:val="2"/>
          <w:sz w:val="32"/>
          <w:szCs w:val="32"/>
          <w:lang w:val="zh-CN" w:eastAsia="zh-CN" w:bidi="ar-SA"/>
        </w:rPr>
        <w:t>）建设要求</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科研单位、技术推广单位、企业等实施主体依托专家团队，开展山核桃林地土壤修复与测土配方施肥技术、生态栽培、林相改造、病虫害综合防控、良种选育等实用技术研究和基础研究、生产应用技术攻关，实现山核桃生态栽培、品质提升，为山核桃栽培增强技术储备。开展山核桃基础研究和技术攻关</w:t>
      </w:r>
      <w:r>
        <w:rPr>
          <w:rFonts w:hint="default" w:ascii="Times New Roman" w:hAnsi="Times New Roman" w:eastAsia="方正仿宋_GBK" w:cs="Times New Roman"/>
          <w:color w:val="auto"/>
          <w:kern w:val="2"/>
          <w:sz w:val="32"/>
          <w:szCs w:val="32"/>
          <w:lang w:val="zh-CN" w:eastAsia="zh-CN" w:bidi="ar-SA"/>
        </w:rPr>
        <w:t>1</w:t>
      </w:r>
      <w:r>
        <w:rPr>
          <w:rFonts w:hint="eastAsia" w:ascii="方正仿宋_GBK" w:hAnsi="方正仿宋_GBK" w:eastAsia="方正仿宋_GBK" w:cs="方正仿宋_GBK"/>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zh-CN" w:eastAsia="zh-CN" w:bidi="ar-SA"/>
        </w:rPr>
        <w:t>2</w:t>
      </w:r>
      <w:r>
        <w:rPr>
          <w:rFonts w:hint="eastAsia" w:ascii="方正仿宋_GBK" w:hAnsi="方正仿宋_GBK" w:eastAsia="方正仿宋_GBK" w:cs="方正仿宋_GBK"/>
          <w:color w:val="auto"/>
          <w:kern w:val="2"/>
          <w:sz w:val="32"/>
          <w:szCs w:val="32"/>
          <w:lang w:val="zh-CN" w:eastAsia="zh-CN" w:bidi="ar-SA"/>
        </w:rPr>
        <w:t>个，推广率达</w:t>
      </w:r>
      <w:r>
        <w:rPr>
          <w:rFonts w:hint="default" w:ascii="Times New Roman" w:hAnsi="Times New Roman" w:eastAsia="方正仿宋_GBK" w:cs="Times New Roman"/>
          <w:color w:val="auto"/>
          <w:kern w:val="2"/>
          <w:sz w:val="32"/>
          <w:szCs w:val="32"/>
          <w:lang w:val="zh-CN" w:eastAsia="zh-CN" w:bidi="ar-SA"/>
        </w:rPr>
        <w:t>80%</w:t>
      </w:r>
      <w:r>
        <w:rPr>
          <w:rFonts w:hint="eastAsia" w:ascii="方正仿宋_GBK" w:hAnsi="方正仿宋_GBK" w:eastAsia="方正仿宋_GBK" w:cs="方正仿宋_GBK"/>
          <w:color w:val="auto"/>
          <w:kern w:val="2"/>
          <w:sz w:val="32"/>
          <w:szCs w:val="32"/>
          <w:lang w:val="zh-CN" w:eastAsia="zh-CN" w:bidi="ar-SA"/>
        </w:rPr>
        <w:t>以上。建设</w:t>
      </w:r>
      <w:r>
        <w:rPr>
          <w:rFonts w:hint="eastAsia" w:ascii="方正仿宋_GBK" w:hAnsi="方正仿宋_GBK" w:eastAsia="方正仿宋_GBK" w:cs="方正仿宋_GBK"/>
          <w:color w:val="auto"/>
          <w:kern w:val="2"/>
          <w:sz w:val="32"/>
          <w:szCs w:val="32"/>
          <w:lang w:val="zh-CN" w:eastAsia="zh-CN" w:bidi="ar-SA"/>
        </w:rPr>
        <w:t>期限</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年。</w:t>
      </w:r>
    </w:p>
    <w:p w14:paraId="21CB1AAB">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2</w:t>
      </w:r>
      <w:r>
        <w:rPr>
          <w:rFonts w:hint="eastAsia" w:ascii="方正仿宋_GBK" w:hAnsi="方正仿宋_GBK" w:eastAsia="方正仿宋_GBK" w:cs="方正仿宋_GBK"/>
          <w:b w:val="0"/>
          <w:bCs w:val="0"/>
          <w:color w:val="auto"/>
          <w:kern w:val="2"/>
          <w:sz w:val="32"/>
          <w:szCs w:val="32"/>
          <w:lang w:val="zh-CN" w:eastAsia="zh-CN" w:bidi="ar-SA"/>
        </w:rPr>
        <w:t>）扶持标准</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单个科研成果补助上限</w:t>
      </w:r>
      <w:r>
        <w:rPr>
          <w:rFonts w:hint="default" w:ascii="Times New Roman" w:hAnsi="Times New Roman" w:eastAsia="方正仿宋_GBK" w:cs="Times New Roman"/>
          <w:color w:val="auto"/>
          <w:kern w:val="2"/>
          <w:sz w:val="32"/>
          <w:szCs w:val="32"/>
          <w:lang w:val="zh-CN" w:eastAsia="zh-CN" w:bidi="ar-SA"/>
        </w:rPr>
        <w:t>20</w:t>
      </w:r>
      <w:r>
        <w:rPr>
          <w:rFonts w:hint="eastAsia" w:ascii="方正仿宋_GBK" w:hAnsi="方正仿宋_GBK" w:eastAsia="方正仿宋_GBK" w:cs="方正仿宋_GBK"/>
          <w:color w:val="auto"/>
          <w:kern w:val="2"/>
          <w:sz w:val="32"/>
          <w:szCs w:val="32"/>
          <w:lang w:val="zh-CN" w:eastAsia="zh-CN" w:bidi="ar-SA"/>
        </w:rPr>
        <w:t>万元，一次性补助。如有其它科研项目的，补齐经费不足部分。</w:t>
      </w:r>
    </w:p>
    <w:p w14:paraId="596DD5E5">
      <w:pPr>
        <w:pStyle w:val="9"/>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13</w:t>
      </w:r>
      <w:r>
        <w:rPr>
          <w:rFonts w:hint="eastAsia" w:ascii="方正仿宋_GBK" w:hAnsi="方正仿宋_GBK" w:eastAsia="方正仿宋_GBK" w:cs="方正仿宋_GBK"/>
          <w:b/>
          <w:bCs/>
          <w:color w:val="auto"/>
          <w:kern w:val="2"/>
          <w:sz w:val="32"/>
          <w:szCs w:val="32"/>
          <w:lang w:val="en-US" w:eastAsia="zh-CN" w:bidi="ar-SA"/>
        </w:rPr>
        <w:t>. 新产品、新工艺研发</w:t>
      </w:r>
    </w:p>
    <w:p w14:paraId="3D78145D">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1</w:t>
      </w:r>
      <w:r>
        <w:rPr>
          <w:rFonts w:hint="eastAsia" w:ascii="方正仿宋_GBK" w:hAnsi="方正仿宋_GBK" w:eastAsia="方正仿宋_GBK" w:cs="方正仿宋_GBK"/>
          <w:b w:val="0"/>
          <w:bCs w:val="0"/>
          <w:color w:val="auto"/>
          <w:kern w:val="2"/>
          <w:sz w:val="32"/>
          <w:szCs w:val="32"/>
          <w:lang w:val="zh-CN" w:eastAsia="zh-CN" w:bidi="ar-SA"/>
        </w:rPr>
        <w:t>）建设要求</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科研单位、企业等实施主体，开展山核桃新产品研发、烘干设备等一体化加工设备研发、蒲壳废弃物精深加工利用研究，提升山核桃附加值。推进新产品和新工艺开发</w:t>
      </w:r>
      <w:r>
        <w:rPr>
          <w:rFonts w:hint="default" w:ascii="Times New Roman" w:hAnsi="Times New Roman" w:eastAsia="方正仿宋_GBK" w:cs="Times New Roman"/>
          <w:color w:val="auto"/>
          <w:kern w:val="2"/>
          <w:sz w:val="32"/>
          <w:szCs w:val="32"/>
          <w:lang w:val="zh-CN" w:eastAsia="zh-CN" w:bidi="ar-SA"/>
        </w:rPr>
        <w:t>1</w:t>
      </w:r>
      <w:r>
        <w:rPr>
          <w:rFonts w:hint="eastAsia" w:ascii="方正仿宋_GBK" w:hAnsi="方正仿宋_GBK" w:eastAsia="方正仿宋_GBK" w:cs="方正仿宋_GBK"/>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zh-CN" w:eastAsia="zh-CN" w:bidi="ar-SA"/>
        </w:rPr>
        <w:t>2</w:t>
      </w:r>
      <w:r>
        <w:rPr>
          <w:rFonts w:hint="eastAsia" w:ascii="方正仿宋_GBK" w:hAnsi="方正仿宋_GBK" w:eastAsia="方正仿宋_GBK" w:cs="方正仿宋_GBK"/>
          <w:color w:val="auto"/>
          <w:kern w:val="2"/>
          <w:sz w:val="32"/>
          <w:szCs w:val="32"/>
          <w:lang w:val="zh-CN" w:eastAsia="zh-CN" w:bidi="ar-SA"/>
        </w:rPr>
        <w:t>个，建设</w:t>
      </w:r>
      <w:r>
        <w:rPr>
          <w:rFonts w:hint="eastAsia" w:ascii="方正仿宋_GBK" w:hAnsi="方正仿宋_GBK" w:eastAsia="方正仿宋_GBK" w:cs="方正仿宋_GBK"/>
          <w:color w:val="auto"/>
          <w:kern w:val="2"/>
          <w:sz w:val="32"/>
          <w:szCs w:val="32"/>
          <w:lang w:val="zh-CN" w:eastAsia="zh-CN" w:bidi="ar-SA"/>
        </w:rPr>
        <w:t>期限</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年。</w:t>
      </w:r>
    </w:p>
    <w:p w14:paraId="0B73B6C4">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2</w:t>
      </w:r>
      <w:r>
        <w:rPr>
          <w:rFonts w:hint="eastAsia" w:ascii="方正仿宋_GBK" w:hAnsi="方正仿宋_GBK" w:eastAsia="方正仿宋_GBK" w:cs="方正仿宋_GBK"/>
          <w:b w:val="0"/>
          <w:bCs w:val="0"/>
          <w:color w:val="auto"/>
          <w:kern w:val="2"/>
          <w:sz w:val="32"/>
          <w:szCs w:val="32"/>
          <w:lang w:val="zh-CN" w:eastAsia="zh-CN" w:bidi="ar-SA"/>
        </w:rPr>
        <w:t>）扶持标准</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 xml:space="preserve">根据新产品销售、企业研发投入、产品获奖情况、产业发展贡献度等综合考虑，一次性奖励 </w:t>
      </w:r>
      <w:r>
        <w:rPr>
          <w:rFonts w:hint="default" w:ascii="Times New Roman" w:hAnsi="Times New Roman" w:eastAsia="方正仿宋_GBK" w:cs="Times New Roman"/>
          <w:color w:val="auto"/>
          <w:kern w:val="2"/>
          <w:sz w:val="32"/>
          <w:szCs w:val="32"/>
          <w:lang w:val="zh-CN" w:eastAsia="zh-CN" w:bidi="ar-SA"/>
        </w:rPr>
        <w:t>10</w:t>
      </w:r>
      <w:r>
        <w:rPr>
          <w:rFonts w:hint="eastAsia" w:ascii="方正仿宋_GBK" w:hAnsi="方正仿宋_GBK" w:eastAsia="方正仿宋_GBK" w:cs="方正仿宋_GBK"/>
          <w:color w:val="auto"/>
          <w:kern w:val="2"/>
          <w:sz w:val="32"/>
          <w:szCs w:val="32"/>
          <w:lang w:val="zh-CN" w:eastAsia="zh-CN" w:bidi="ar-SA"/>
        </w:rPr>
        <w:t>万元。</w:t>
      </w:r>
    </w:p>
    <w:p w14:paraId="30592CC9">
      <w:pPr>
        <w:pStyle w:val="9"/>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14</w:t>
      </w:r>
      <w:r>
        <w:rPr>
          <w:rFonts w:hint="eastAsia" w:ascii="方正仿宋_GBK" w:hAnsi="方正仿宋_GBK" w:eastAsia="方正仿宋_GBK" w:cs="方正仿宋_GBK"/>
          <w:b/>
          <w:bCs/>
          <w:color w:val="auto"/>
          <w:kern w:val="2"/>
          <w:sz w:val="32"/>
          <w:szCs w:val="32"/>
          <w:lang w:val="en-US" w:eastAsia="zh-CN" w:bidi="ar-SA"/>
        </w:rPr>
        <w:t>. 山核桃病虫害统防统治</w:t>
      </w:r>
    </w:p>
    <w:p w14:paraId="4B97BA28">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1</w:t>
      </w:r>
      <w:r>
        <w:rPr>
          <w:rFonts w:hint="eastAsia" w:ascii="方正仿宋_GBK" w:hAnsi="方正仿宋_GBK" w:eastAsia="方正仿宋_GBK" w:cs="方正仿宋_GBK"/>
          <w:b w:val="0"/>
          <w:bCs w:val="0"/>
          <w:color w:val="auto"/>
          <w:kern w:val="2"/>
          <w:sz w:val="32"/>
          <w:szCs w:val="32"/>
          <w:lang w:val="zh-CN" w:eastAsia="zh-CN" w:bidi="ar-SA"/>
        </w:rPr>
        <w:t>）建设要求</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社会化服务组织根据山核桃病虫害发生实际，制定防治方案，明确防控对象与关键防治技术，利用专业无人机等先进技术实施统防统治，防治成效明显的。全县每年控制在</w:t>
      </w:r>
      <w:r>
        <w:rPr>
          <w:rFonts w:hint="default" w:ascii="Times New Roman" w:hAnsi="Times New Roman" w:eastAsia="方正仿宋_GBK" w:cs="Times New Roman"/>
          <w:color w:val="auto"/>
          <w:kern w:val="2"/>
          <w:sz w:val="32"/>
          <w:szCs w:val="32"/>
          <w:lang w:val="zh-CN" w:eastAsia="zh-CN" w:bidi="ar-SA"/>
        </w:rPr>
        <w:t>2</w:t>
      </w:r>
      <w:r>
        <w:rPr>
          <w:rFonts w:hint="eastAsia" w:ascii="方正仿宋_GBK" w:hAnsi="方正仿宋_GBK" w:eastAsia="方正仿宋_GBK" w:cs="方正仿宋_GBK"/>
          <w:color w:val="auto"/>
          <w:kern w:val="2"/>
          <w:sz w:val="32"/>
          <w:szCs w:val="32"/>
          <w:lang w:val="zh-CN" w:eastAsia="zh-CN" w:bidi="ar-SA"/>
        </w:rPr>
        <w:t>万亩次以内，建设</w:t>
      </w:r>
      <w:r>
        <w:rPr>
          <w:rFonts w:hint="eastAsia" w:ascii="方正仿宋_GBK" w:hAnsi="方正仿宋_GBK" w:eastAsia="方正仿宋_GBK" w:cs="方正仿宋_GBK"/>
          <w:color w:val="auto"/>
          <w:kern w:val="2"/>
          <w:sz w:val="32"/>
          <w:szCs w:val="32"/>
          <w:lang w:val="zh-CN" w:eastAsia="zh-CN" w:bidi="ar-SA"/>
        </w:rPr>
        <w:t>期限</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年，主产区乡镇可申报一次。</w:t>
      </w:r>
    </w:p>
    <w:p w14:paraId="3ECB4570">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2</w:t>
      </w:r>
      <w:r>
        <w:rPr>
          <w:rFonts w:hint="eastAsia" w:ascii="方正仿宋_GBK" w:hAnsi="方正仿宋_GBK" w:eastAsia="方正仿宋_GBK" w:cs="方正仿宋_GBK"/>
          <w:b w:val="0"/>
          <w:bCs w:val="0"/>
          <w:color w:val="auto"/>
          <w:kern w:val="2"/>
          <w:sz w:val="32"/>
          <w:szCs w:val="32"/>
          <w:lang w:val="zh-CN" w:eastAsia="zh-CN" w:bidi="ar-SA"/>
        </w:rPr>
        <w:t>）扶持标准</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经验收合格后，按</w:t>
      </w:r>
      <w:r>
        <w:rPr>
          <w:rFonts w:hint="default" w:ascii="Times New Roman" w:hAnsi="Times New Roman" w:eastAsia="方正仿宋_GBK" w:cs="Times New Roman"/>
          <w:color w:val="auto"/>
          <w:kern w:val="2"/>
          <w:sz w:val="32"/>
          <w:szCs w:val="32"/>
          <w:lang w:val="zh-CN" w:eastAsia="zh-CN" w:bidi="ar-SA"/>
        </w:rPr>
        <w:t>8</w:t>
      </w:r>
      <w:r>
        <w:rPr>
          <w:rFonts w:hint="eastAsia" w:ascii="方正仿宋_GBK" w:hAnsi="方正仿宋_GBK" w:eastAsia="方正仿宋_GBK" w:cs="方正仿宋_GBK"/>
          <w:color w:val="auto"/>
          <w:kern w:val="2"/>
          <w:sz w:val="32"/>
          <w:szCs w:val="32"/>
          <w:lang w:val="zh-CN" w:eastAsia="zh-CN" w:bidi="ar-SA"/>
        </w:rPr>
        <w:t>元/亩次的标准给予补助。县财政每年补助</w:t>
      </w:r>
      <w:r>
        <w:rPr>
          <w:rFonts w:hint="default" w:ascii="Times New Roman" w:hAnsi="Times New Roman" w:eastAsia="方正仿宋_GBK" w:cs="Times New Roman"/>
          <w:color w:val="auto"/>
          <w:kern w:val="2"/>
          <w:sz w:val="32"/>
          <w:szCs w:val="32"/>
          <w:lang w:val="zh-CN" w:eastAsia="zh-CN" w:bidi="ar-SA"/>
        </w:rPr>
        <w:t>16</w:t>
      </w:r>
      <w:r>
        <w:rPr>
          <w:rFonts w:hint="eastAsia" w:ascii="方正仿宋_GBK" w:hAnsi="方正仿宋_GBK" w:eastAsia="方正仿宋_GBK" w:cs="方正仿宋_GBK"/>
          <w:color w:val="auto"/>
          <w:kern w:val="2"/>
          <w:sz w:val="32"/>
          <w:szCs w:val="32"/>
          <w:lang w:val="zh-CN" w:eastAsia="zh-CN" w:bidi="ar-SA"/>
        </w:rPr>
        <w:t>万元。</w:t>
      </w:r>
    </w:p>
    <w:p w14:paraId="631D3ED6">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color w:val="auto"/>
          <w:kern w:val="2"/>
          <w:sz w:val="32"/>
          <w:szCs w:val="32"/>
          <w:lang w:val="zh-CN" w:eastAsia="zh-CN" w:bidi="ar-SA"/>
        </w:rPr>
      </w:pPr>
      <w:r>
        <w:rPr>
          <w:rFonts w:hint="eastAsia" w:ascii="方正楷体_GBK" w:hAnsi="方正楷体_GBK" w:eastAsia="方正楷体_GBK" w:cs="方正楷体_GBK"/>
          <w:color w:val="auto"/>
          <w:kern w:val="2"/>
          <w:sz w:val="32"/>
          <w:szCs w:val="32"/>
          <w:lang w:val="zh-CN" w:eastAsia="zh-CN" w:bidi="ar-SA"/>
        </w:rPr>
        <w:t>（五）品牌建设</w:t>
      </w:r>
    </w:p>
    <w:p w14:paraId="3A17FCA1">
      <w:pPr>
        <w:pStyle w:val="9"/>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15</w:t>
      </w:r>
      <w:r>
        <w:rPr>
          <w:rFonts w:hint="eastAsia" w:ascii="方正仿宋_GBK" w:hAnsi="方正仿宋_GBK" w:eastAsia="方正仿宋_GBK" w:cs="方正仿宋_GBK"/>
          <w:b/>
          <w:bCs/>
          <w:color w:val="auto"/>
          <w:kern w:val="2"/>
          <w:sz w:val="32"/>
          <w:szCs w:val="32"/>
          <w:lang w:val="en-US" w:eastAsia="zh-CN" w:bidi="ar-SA"/>
        </w:rPr>
        <w:t>. 特色品牌奖励</w:t>
      </w:r>
    </w:p>
    <w:p w14:paraId="4BDDF0E8">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zh-CN" w:eastAsia="zh-CN" w:bidi="ar-SA"/>
        </w:rPr>
        <w:t>1</w:t>
      </w:r>
      <w:r>
        <w:rPr>
          <w:rFonts w:hint="eastAsia" w:ascii="方正仿宋_GBK" w:hAnsi="方正仿宋_GBK" w:eastAsia="方正仿宋_GBK" w:cs="方正仿宋_GBK"/>
          <w:b w:val="0"/>
          <w:bCs w:val="0"/>
          <w:color w:val="auto"/>
          <w:kern w:val="2"/>
          <w:sz w:val="32"/>
          <w:szCs w:val="32"/>
          <w:lang w:val="zh-CN" w:eastAsia="zh-CN" w:bidi="ar-SA"/>
        </w:rPr>
        <w:t>）建设要求。</w:t>
      </w:r>
      <w:r>
        <w:rPr>
          <w:rFonts w:hint="eastAsia" w:ascii="方正仿宋_GBK" w:hAnsi="方正仿宋_GBK" w:eastAsia="方正仿宋_GBK" w:cs="方正仿宋_GBK"/>
          <w:color w:val="auto"/>
          <w:kern w:val="2"/>
          <w:sz w:val="32"/>
          <w:szCs w:val="32"/>
          <w:lang w:val="zh-CN" w:eastAsia="zh-CN" w:bidi="ar-SA"/>
        </w:rPr>
        <w:t>推广</w:t>
      </w:r>
      <w:r>
        <w:rPr>
          <w:rFonts w:hint="eastAsia" w:ascii="方正仿宋_GBK" w:hAnsi="方正仿宋_GBK" w:eastAsia="方正仿宋_GBK" w:cs="方正仿宋_GBK"/>
          <w:color w:val="auto"/>
          <w:kern w:val="2"/>
          <w:sz w:val="32"/>
          <w:szCs w:val="32"/>
          <w:lang w:val="zh-CN" w:eastAsia="zh-CN" w:bidi="ar-SA"/>
        </w:rPr>
        <w:t>“田头市场+电商企业+城市终端配送”等营销模式。加快推进“歙县山核桃”国家</w:t>
      </w:r>
      <w:r>
        <w:rPr>
          <w:rFonts w:hint="eastAsia" w:ascii="方正仿宋_GBK" w:hAnsi="方正仿宋_GBK" w:eastAsia="方正仿宋_GBK" w:cs="方正仿宋_GBK"/>
          <w:color w:val="auto"/>
          <w:kern w:val="2"/>
          <w:sz w:val="32"/>
          <w:szCs w:val="32"/>
          <w:lang w:val="zh-CN" w:eastAsia="zh-CN" w:bidi="ar-SA"/>
        </w:rPr>
        <w:t>地理标志证明商标申报工作，形成歙县山核桃公共品牌和本土企业特色品牌互为依托的格局，提升歙县山核桃的美誉度和市场影响力。鼓励山核桃经营企业申报驰名商标和中国名牌农产品、知名商号、安徽省商标品牌示范企业；鼓励山核桃经营企业积</w:t>
      </w:r>
      <w:r>
        <w:rPr>
          <w:rFonts w:hint="eastAsia" w:ascii="方正仿宋_GBK" w:hAnsi="方正仿宋_GBK" w:eastAsia="方正仿宋_GBK" w:cs="方正仿宋_GBK"/>
          <w:color w:val="auto"/>
          <w:kern w:val="2"/>
          <w:sz w:val="32"/>
          <w:szCs w:val="32"/>
          <w:lang w:val="zh-CN" w:eastAsia="zh-CN" w:bidi="ar-SA"/>
        </w:rPr>
        <w:t>极使用“歙县山核桃”地</w:t>
      </w:r>
      <w:r>
        <w:rPr>
          <w:rFonts w:hint="eastAsia" w:ascii="方正仿宋_GBK" w:hAnsi="方正仿宋_GBK" w:eastAsia="方正仿宋_GBK" w:cs="方正仿宋_GBK"/>
          <w:color w:val="auto"/>
          <w:kern w:val="2"/>
          <w:sz w:val="32"/>
          <w:szCs w:val="32"/>
          <w:lang w:val="zh-CN" w:eastAsia="zh-CN" w:bidi="ar-SA"/>
        </w:rPr>
        <w:t>理标志证明商标。</w:t>
      </w:r>
    </w:p>
    <w:p w14:paraId="4A0C6164">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en-US" w:eastAsia="zh-CN" w:bidi="ar-SA"/>
        </w:rPr>
        <w:t>2</w:t>
      </w:r>
      <w:r>
        <w:rPr>
          <w:rFonts w:hint="eastAsia" w:ascii="方正仿宋_GBK" w:hAnsi="方正仿宋_GBK" w:eastAsia="方正仿宋_GBK" w:cs="方正仿宋_GBK"/>
          <w:b w:val="0"/>
          <w:bCs w:val="0"/>
          <w:color w:val="auto"/>
          <w:kern w:val="2"/>
          <w:sz w:val="32"/>
          <w:szCs w:val="32"/>
          <w:lang w:val="zh-CN" w:eastAsia="zh-CN" w:bidi="ar-SA"/>
        </w:rPr>
        <w:t>）</w:t>
      </w:r>
      <w:r>
        <w:rPr>
          <w:rFonts w:hint="eastAsia" w:ascii="方正仿宋_GBK" w:hAnsi="方正仿宋_GBK" w:eastAsia="方正仿宋_GBK" w:cs="方正仿宋_GBK"/>
          <w:b w:val="0"/>
          <w:bCs w:val="0"/>
          <w:color w:val="auto"/>
          <w:kern w:val="2"/>
          <w:sz w:val="32"/>
          <w:szCs w:val="32"/>
          <w:lang w:val="en-US" w:eastAsia="zh-CN" w:bidi="ar-SA"/>
        </w:rPr>
        <w:t>扶持标准。</w:t>
      </w:r>
      <w:r>
        <w:rPr>
          <w:rFonts w:hint="eastAsia" w:ascii="方正仿宋_GBK" w:hAnsi="方正仿宋_GBK" w:eastAsia="方正仿宋_GBK" w:cs="方正仿宋_GBK"/>
          <w:color w:val="auto"/>
          <w:kern w:val="2"/>
          <w:sz w:val="32"/>
          <w:szCs w:val="32"/>
          <w:lang w:val="zh-CN" w:eastAsia="zh-CN" w:bidi="ar-SA"/>
        </w:rPr>
        <w:t>山核桃企业新获得中国驰名商标的奖励</w:t>
      </w:r>
      <w:r>
        <w:rPr>
          <w:rFonts w:hint="default" w:ascii="Times New Roman" w:hAnsi="Times New Roman" w:eastAsia="方正仿宋_GBK" w:cs="Times New Roman"/>
          <w:color w:val="auto"/>
          <w:kern w:val="2"/>
          <w:sz w:val="32"/>
          <w:szCs w:val="32"/>
          <w:lang w:val="zh-CN" w:eastAsia="zh-CN" w:bidi="ar-SA"/>
        </w:rPr>
        <w:t>30</w:t>
      </w:r>
      <w:r>
        <w:rPr>
          <w:rFonts w:hint="eastAsia" w:ascii="方正仿宋_GBK" w:hAnsi="方正仿宋_GBK" w:eastAsia="方正仿宋_GBK" w:cs="方正仿宋_GBK"/>
          <w:color w:val="auto"/>
          <w:kern w:val="2"/>
          <w:sz w:val="32"/>
          <w:szCs w:val="32"/>
          <w:lang w:val="zh-CN" w:eastAsia="zh-CN" w:bidi="ar-SA"/>
        </w:rPr>
        <w:t>万元；新获得中国名牌农产品、省知名商号、省商标品牌示范企业的，分别奖励</w:t>
      </w:r>
      <w:r>
        <w:rPr>
          <w:rFonts w:hint="default" w:ascii="Times New Roman" w:hAnsi="Times New Roman" w:eastAsia="方正仿宋_GBK" w:cs="Times New Roman"/>
          <w:color w:val="auto"/>
          <w:kern w:val="2"/>
          <w:sz w:val="32"/>
          <w:szCs w:val="32"/>
          <w:lang w:val="zh-CN" w:eastAsia="zh-CN" w:bidi="ar-SA"/>
        </w:rPr>
        <w:t>10</w:t>
      </w:r>
      <w:r>
        <w:rPr>
          <w:rFonts w:hint="eastAsia" w:ascii="方正仿宋_GBK" w:hAnsi="方正仿宋_GBK" w:eastAsia="方正仿宋_GBK" w:cs="方正仿宋_GBK"/>
          <w:color w:val="auto"/>
          <w:kern w:val="2"/>
          <w:sz w:val="32"/>
          <w:szCs w:val="32"/>
          <w:lang w:val="zh-CN" w:eastAsia="zh-CN" w:bidi="ar-SA"/>
        </w:rPr>
        <w:t>万元、</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万元、</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万元。对新认定注册的地理标志证明商标，给予一次性奖励</w:t>
      </w:r>
      <w:r>
        <w:rPr>
          <w:rFonts w:hint="default" w:ascii="Times New Roman" w:hAnsi="Times New Roman" w:eastAsia="方正仿宋_GBK" w:cs="Times New Roman"/>
          <w:color w:val="auto"/>
          <w:kern w:val="2"/>
          <w:sz w:val="32"/>
          <w:szCs w:val="32"/>
          <w:lang w:val="en-US" w:eastAsia="zh-CN" w:bidi="ar-SA"/>
        </w:rPr>
        <w:t>10</w:t>
      </w:r>
      <w:r>
        <w:rPr>
          <w:rFonts w:hint="eastAsia" w:ascii="方正仿宋_GBK" w:hAnsi="方正仿宋_GBK" w:eastAsia="方正仿宋_GBK" w:cs="方正仿宋_GBK"/>
          <w:color w:val="auto"/>
          <w:kern w:val="2"/>
          <w:sz w:val="32"/>
          <w:szCs w:val="32"/>
          <w:lang w:val="en-US" w:eastAsia="zh-CN" w:bidi="ar-SA"/>
        </w:rPr>
        <w:t>万元；对首次使用本县地理标志专用标志和证明商标的企业或组织，给予一次性奖励</w:t>
      </w:r>
      <w:r>
        <w:rPr>
          <w:rFonts w:hint="default"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万元。</w:t>
      </w:r>
      <w:r>
        <w:rPr>
          <w:rFonts w:hint="eastAsia" w:ascii="方正仿宋_GBK" w:hAnsi="方正仿宋_GBK" w:eastAsia="方正仿宋_GBK" w:cs="方正仿宋_GBK"/>
          <w:color w:val="auto"/>
          <w:kern w:val="2"/>
          <w:sz w:val="32"/>
          <w:szCs w:val="32"/>
          <w:lang w:val="zh-CN" w:eastAsia="zh-CN" w:bidi="ar-SA"/>
        </w:rPr>
        <w:t>对新通过无公害农林产品、绿色（有机）食品认证、森林认证基地</w:t>
      </w:r>
      <w:r>
        <w:rPr>
          <w:rFonts w:hint="default" w:ascii="Times New Roman" w:hAnsi="Times New Roman" w:eastAsia="方正仿宋_GBK" w:cs="Times New Roman"/>
          <w:color w:val="auto"/>
          <w:kern w:val="2"/>
          <w:sz w:val="32"/>
          <w:szCs w:val="32"/>
          <w:lang w:val="zh-CN" w:eastAsia="zh-CN" w:bidi="ar-SA"/>
        </w:rPr>
        <w:t>100</w:t>
      </w:r>
      <w:r>
        <w:rPr>
          <w:rFonts w:hint="eastAsia" w:ascii="方正仿宋_GBK" w:hAnsi="方正仿宋_GBK" w:eastAsia="方正仿宋_GBK" w:cs="方正仿宋_GBK"/>
          <w:color w:val="auto"/>
          <w:kern w:val="2"/>
          <w:sz w:val="32"/>
          <w:szCs w:val="32"/>
          <w:lang w:val="zh-CN" w:eastAsia="zh-CN" w:bidi="ar-SA"/>
        </w:rPr>
        <w:t>亩以上的企业，分别给予</w:t>
      </w:r>
      <w:r>
        <w:rPr>
          <w:rFonts w:hint="default" w:ascii="Times New Roman" w:hAnsi="Times New Roman" w:eastAsia="方正仿宋_GBK" w:cs="Times New Roman"/>
          <w:color w:val="auto"/>
          <w:kern w:val="2"/>
          <w:sz w:val="32"/>
          <w:szCs w:val="32"/>
          <w:lang w:val="zh-CN" w:eastAsia="zh-CN" w:bidi="ar-SA"/>
        </w:rPr>
        <w:t>1</w:t>
      </w:r>
      <w:r>
        <w:rPr>
          <w:rFonts w:hint="eastAsia" w:ascii="方正仿宋_GBK" w:hAnsi="方正仿宋_GBK" w:eastAsia="方正仿宋_GBK" w:cs="方正仿宋_GBK"/>
          <w:color w:val="auto"/>
          <w:kern w:val="2"/>
          <w:sz w:val="32"/>
          <w:szCs w:val="32"/>
          <w:lang w:val="zh-CN" w:eastAsia="zh-CN" w:bidi="ar-SA"/>
        </w:rPr>
        <w:t>万元、</w:t>
      </w:r>
      <w:r>
        <w:rPr>
          <w:rFonts w:hint="default" w:ascii="Times New Roman" w:hAnsi="Times New Roman" w:eastAsia="方正仿宋_GBK" w:cs="Times New Roman"/>
          <w:color w:val="auto"/>
          <w:kern w:val="2"/>
          <w:sz w:val="32"/>
          <w:szCs w:val="32"/>
          <w:lang w:val="zh-CN" w:eastAsia="zh-CN" w:bidi="ar-SA"/>
        </w:rPr>
        <w:t>3</w:t>
      </w:r>
      <w:r>
        <w:rPr>
          <w:rFonts w:hint="eastAsia" w:ascii="方正仿宋_GBK" w:hAnsi="方正仿宋_GBK" w:eastAsia="方正仿宋_GBK" w:cs="方正仿宋_GBK"/>
          <w:color w:val="auto"/>
          <w:kern w:val="2"/>
          <w:sz w:val="32"/>
          <w:szCs w:val="32"/>
          <w:lang w:val="zh-CN" w:eastAsia="zh-CN" w:bidi="ar-SA"/>
        </w:rPr>
        <w:t>万元、</w:t>
      </w:r>
      <w:r>
        <w:rPr>
          <w:rFonts w:hint="default"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万元</w:t>
      </w:r>
      <w:r>
        <w:rPr>
          <w:rFonts w:hint="eastAsia" w:ascii="方正仿宋_GBK" w:hAnsi="方正仿宋_GBK" w:eastAsia="方正仿宋_GBK" w:cs="方正仿宋_GBK"/>
          <w:color w:val="auto"/>
          <w:kern w:val="2"/>
          <w:sz w:val="32"/>
          <w:szCs w:val="32"/>
          <w:lang w:val="zh-CN" w:eastAsia="zh-CN" w:bidi="ar-SA"/>
        </w:rPr>
        <w:t>奖励。</w:t>
      </w:r>
    </w:p>
    <w:p w14:paraId="0179E7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三、项目管理</w:t>
      </w:r>
    </w:p>
    <w:p w14:paraId="2F3D742A">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（一）申报立项</w:t>
      </w:r>
    </w:p>
    <w:p w14:paraId="4B18425E">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项目建设主体根据项目建设要求，填报《项目申报表》（附件</w:t>
      </w:r>
      <w:r>
        <w:rPr>
          <w:rFonts w:hint="default" w:ascii="Times New Roman" w:hAnsi="Times New Roman" w:eastAsia="方正仿宋_GBK" w:cs="Times New Roman"/>
          <w:color w:val="auto"/>
          <w:kern w:val="2"/>
          <w:sz w:val="32"/>
          <w:szCs w:val="32"/>
          <w:lang w:val="zh-CN" w:eastAsia="zh-CN" w:bidi="ar-SA"/>
        </w:rPr>
        <w:t>3</w:t>
      </w:r>
      <w:r>
        <w:rPr>
          <w:rFonts w:hint="eastAsia" w:ascii="方正仿宋_GBK" w:hAnsi="方正仿宋_GBK" w:eastAsia="方正仿宋_GBK" w:cs="方正仿宋_GBK"/>
          <w:color w:val="auto"/>
          <w:kern w:val="2"/>
          <w:sz w:val="32"/>
          <w:szCs w:val="32"/>
          <w:lang w:val="zh-CN" w:eastAsia="zh-CN" w:bidi="ar-SA"/>
        </w:rPr>
        <w:t>），并提供相关材料（附件</w:t>
      </w:r>
      <w:r>
        <w:rPr>
          <w:rFonts w:hint="default" w:ascii="Times New Roman" w:hAnsi="Times New Roman" w:eastAsia="方正仿宋_GBK" w:cs="Times New Roman"/>
          <w:color w:val="auto"/>
          <w:kern w:val="2"/>
          <w:sz w:val="32"/>
          <w:szCs w:val="32"/>
          <w:lang w:val="zh-CN" w:eastAsia="zh-CN" w:bidi="ar-SA"/>
        </w:rPr>
        <w:t>5</w:t>
      </w:r>
      <w:r>
        <w:rPr>
          <w:rFonts w:hint="eastAsia" w:ascii="方正仿宋_GBK" w:hAnsi="方正仿宋_GBK" w:eastAsia="方正仿宋_GBK" w:cs="方正仿宋_GBK"/>
          <w:color w:val="auto"/>
          <w:kern w:val="2"/>
          <w:sz w:val="32"/>
          <w:szCs w:val="32"/>
          <w:lang w:val="zh-CN" w:eastAsia="zh-CN" w:bidi="ar-SA"/>
        </w:rPr>
        <w:t>），向项目建设所在地乡镇（林场）申报。</w:t>
      </w:r>
    </w:p>
    <w:p w14:paraId="3D6232C5">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所在地乡镇（林场）须对申报项目的真实性、可行性和有无重复申报等</w:t>
      </w:r>
      <w:r>
        <w:rPr>
          <w:rFonts w:hint="eastAsia" w:ascii="方正仿宋_GBK" w:hAnsi="方正仿宋_GBK" w:eastAsia="方正仿宋_GBK" w:cs="方正仿宋_GBK"/>
          <w:color w:val="auto"/>
          <w:kern w:val="2"/>
          <w:sz w:val="32"/>
          <w:szCs w:val="32"/>
          <w:lang w:val="zh-CN" w:eastAsia="zh-CN" w:bidi="ar-SA"/>
        </w:rPr>
        <w:t>进行</w:t>
      </w:r>
      <w:r>
        <w:rPr>
          <w:rFonts w:hint="eastAsia" w:ascii="方正仿宋_GBK" w:hAnsi="方正仿宋_GBK" w:eastAsia="方正仿宋_GBK" w:cs="方正仿宋_GBK"/>
          <w:color w:val="auto"/>
          <w:kern w:val="2"/>
          <w:sz w:val="32"/>
          <w:szCs w:val="32"/>
          <w:lang w:val="zh-CN" w:eastAsia="zh-CN" w:bidi="ar-SA"/>
        </w:rPr>
        <w:t>审核，择优推荐并汇总后报县林业局及相关牵头部门。申报材料一式三份，截止日期为</w:t>
      </w:r>
      <w:r>
        <w:rPr>
          <w:rFonts w:hint="eastAsia" w:ascii="方正仿宋_GBK" w:hAnsi="方正仿宋_GBK" w:eastAsia="方正仿宋_GBK" w:cs="方正仿宋_GBK"/>
          <w:color w:val="auto"/>
          <w:kern w:val="2"/>
          <w:sz w:val="32"/>
          <w:szCs w:val="32"/>
          <w:lang w:val="zh-CN" w:eastAsia="zh-CN" w:bidi="ar-SA"/>
        </w:rPr>
        <w:t>第一</w:t>
      </w:r>
      <w:r>
        <w:rPr>
          <w:rFonts w:hint="eastAsia" w:ascii="方正仿宋_GBK" w:hAnsi="方正仿宋_GBK" w:eastAsia="方正仿宋_GBK" w:cs="方正仿宋_GBK"/>
          <w:color w:val="auto"/>
          <w:kern w:val="2"/>
          <w:sz w:val="32"/>
          <w:szCs w:val="32"/>
          <w:lang w:val="zh-CN" w:eastAsia="zh-CN" w:bidi="ar-SA"/>
        </w:rPr>
        <w:t>年</w:t>
      </w:r>
      <w:r>
        <w:rPr>
          <w:rFonts w:hint="eastAsia" w:ascii="方正仿宋_GBK" w:hAnsi="方正仿宋_GBK" w:eastAsia="方正仿宋_GBK" w:cs="方正仿宋_GBK"/>
          <w:color w:val="auto"/>
          <w:kern w:val="2"/>
          <w:sz w:val="32"/>
          <w:szCs w:val="32"/>
          <w:lang w:val="zh-CN" w:eastAsia="zh-CN" w:bidi="ar-SA"/>
        </w:rPr>
        <w:t>的</w:t>
      </w:r>
      <w:r>
        <w:rPr>
          <w:rFonts w:hint="default" w:ascii="Times New Roman" w:hAnsi="Times New Roman" w:eastAsia="方正仿宋_GBK" w:cs="Times New Roman"/>
          <w:color w:val="auto"/>
          <w:kern w:val="2"/>
          <w:sz w:val="32"/>
          <w:szCs w:val="32"/>
          <w:lang w:val="en-US" w:eastAsia="zh-CN" w:bidi="ar-SA"/>
        </w:rPr>
        <w:t>10</w:t>
      </w:r>
      <w:r>
        <w:rPr>
          <w:rFonts w:hint="eastAsia" w:ascii="方正仿宋_GBK" w:hAnsi="方正仿宋_GBK" w:eastAsia="方正仿宋_GBK" w:cs="方正仿宋_GBK"/>
          <w:color w:val="auto"/>
          <w:kern w:val="2"/>
          <w:sz w:val="32"/>
          <w:szCs w:val="32"/>
          <w:lang w:val="zh-CN" w:eastAsia="zh-CN" w:bidi="ar-SA"/>
        </w:rPr>
        <w:t>月底前，其中</w:t>
      </w:r>
      <w:r>
        <w:rPr>
          <w:rFonts w:hint="eastAsia" w:ascii="方正仿宋_GBK" w:hAnsi="方正仿宋_GBK" w:eastAsia="方正仿宋_GBK" w:cs="方正仿宋_GBK"/>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zh-CN" w:eastAsia="zh-CN" w:bidi="ar-SA"/>
        </w:rPr>
        <w:t>2021</w:t>
      </w:r>
      <w:r>
        <w:rPr>
          <w:rFonts w:hint="eastAsia" w:ascii="方正仿宋_GBK" w:hAnsi="方正仿宋_GBK" w:eastAsia="方正仿宋_GBK" w:cs="方正仿宋_GBK"/>
          <w:color w:val="auto"/>
          <w:kern w:val="2"/>
          <w:sz w:val="32"/>
          <w:szCs w:val="32"/>
          <w:lang w:val="zh-CN" w:eastAsia="zh-CN" w:bidi="ar-SA"/>
        </w:rPr>
        <w:t>年项目</w:t>
      </w:r>
      <w:r>
        <w:rPr>
          <w:rFonts w:hint="eastAsia" w:ascii="方正仿宋_GBK" w:hAnsi="方正仿宋_GBK" w:eastAsia="方正仿宋_GBK" w:cs="方正仿宋_GBK"/>
          <w:color w:val="auto"/>
          <w:kern w:val="2"/>
          <w:sz w:val="32"/>
          <w:szCs w:val="32"/>
          <w:lang w:val="zh-CN" w:eastAsia="zh-CN" w:bidi="ar-SA"/>
        </w:rPr>
        <w:t>需</w:t>
      </w:r>
      <w:r>
        <w:rPr>
          <w:rFonts w:hint="eastAsia" w:ascii="方正仿宋_GBK" w:hAnsi="方正仿宋_GBK" w:eastAsia="方正仿宋_GBK" w:cs="方正仿宋_GBK"/>
          <w:color w:val="auto"/>
          <w:kern w:val="2"/>
          <w:sz w:val="32"/>
          <w:szCs w:val="32"/>
          <w:lang w:val="zh-CN" w:eastAsia="zh-CN" w:bidi="ar-SA"/>
        </w:rPr>
        <w:t>在</w:t>
      </w:r>
      <w:r>
        <w:rPr>
          <w:rFonts w:hint="default" w:ascii="Times New Roman" w:hAnsi="Times New Roman" w:eastAsia="方正仿宋_GBK" w:cs="Times New Roman"/>
          <w:color w:val="auto"/>
          <w:kern w:val="2"/>
          <w:sz w:val="32"/>
          <w:szCs w:val="32"/>
          <w:lang w:val="zh-CN" w:eastAsia="zh-CN" w:bidi="ar-SA"/>
        </w:rPr>
        <w:t>7</w:t>
      </w:r>
      <w:r>
        <w:rPr>
          <w:rFonts w:hint="eastAsia" w:ascii="方正仿宋_GBK" w:hAnsi="方正仿宋_GBK" w:eastAsia="方正仿宋_GBK" w:cs="方正仿宋_GBK"/>
          <w:color w:val="auto"/>
          <w:kern w:val="2"/>
          <w:sz w:val="32"/>
          <w:szCs w:val="32"/>
          <w:lang w:val="zh-CN" w:eastAsia="zh-CN" w:bidi="ar-SA"/>
        </w:rPr>
        <w:t>月底前完成申报。</w:t>
      </w:r>
    </w:p>
    <w:p w14:paraId="04FB488C">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县林业局会财政局、农业农村局、乡村振兴局、市场监管局、科商经信局、科协、农机推广中心等单位，对申报的项目进行筛选，并视项目情况决定是否组织专家评审。对需要开展评审的项目，由县林业局牵头组织专家评审。</w:t>
      </w:r>
    </w:p>
    <w:p w14:paraId="19B0AAFF">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当年拟立项的项目需在</w:t>
      </w:r>
      <w:r>
        <w:rPr>
          <w:rFonts w:hint="eastAsia" w:ascii="方正仿宋_GBK" w:hAnsi="方正仿宋_GBK" w:eastAsia="方正仿宋_GBK" w:cs="方正仿宋_GBK"/>
          <w:color w:val="auto"/>
          <w:kern w:val="2"/>
          <w:sz w:val="32"/>
          <w:szCs w:val="32"/>
          <w:lang w:val="zh-CN" w:eastAsia="zh-CN" w:bidi="ar-SA"/>
        </w:rPr>
        <w:t>县政务网</w:t>
      </w:r>
      <w:r>
        <w:rPr>
          <w:rFonts w:hint="eastAsia" w:ascii="方正仿宋_GBK" w:hAnsi="方正仿宋_GBK" w:eastAsia="方正仿宋_GBK" w:cs="方正仿宋_GBK"/>
          <w:color w:val="auto"/>
          <w:kern w:val="2"/>
          <w:sz w:val="32"/>
          <w:szCs w:val="32"/>
          <w:lang w:val="zh-CN" w:eastAsia="zh-CN" w:bidi="ar-SA"/>
        </w:rPr>
        <w:t>向社会公示，公示期</w:t>
      </w:r>
      <w:r>
        <w:rPr>
          <w:rFonts w:hint="default" w:ascii="Times New Roman" w:hAnsi="Times New Roman" w:eastAsia="方正仿宋_GBK" w:cs="Times New Roman"/>
          <w:color w:val="auto"/>
          <w:kern w:val="2"/>
          <w:sz w:val="32"/>
          <w:szCs w:val="32"/>
          <w:lang w:val="zh-CN" w:eastAsia="zh-CN" w:bidi="ar-SA"/>
        </w:rPr>
        <w:t>7</w:t>
      </w:r>
      <w:r>
        <w:rPr>
          <w:rFonts w:hint="eastAsia" w:ascii="方正仿宋_GBK" w:hAnsi="方正仿宋_GBK" w:eastAsia="方正仿宋_GBK" w:cs="方正仿宋_GBK"/>
          <w:color w:val="auto"/>
          <w:kern w:val="2"/>
          <w:sz w:val="32"/>
          <w:szCs w:val="32"/>
          <w:lang w:val="zh-CN" w:eastAsia="zh-CN" w:bidi="ar-SA"/>
        </w:rPr>
        <w:t xml:space="preserve">天。经公示无异议的，报县政府同意后下达项目实施计划。  </w:t>
      </w:r>
    </w:p>
    <w:p w14:paraId="4405B0D6">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（二）项目实施监管</w:t>
      </w:r>
    </w:p>
    <w:p w14:paraId="74998F90">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项目建设主体要建立健全财务管理制度和会计核算制度，使用合法支付凭证或有效票据，资金来往</w:t>
      </w:r>
      <w:r>
        <w:rPr>
          <w:rFonts w:hint="eastAsia" w:ascii="方正仿宋_GBK" w:hAnsi="方正仿宋_GBK" w:eastAsia="方正仿宋_GBK" w:cs="方正仿宋_GBK"/>
          <w:color w:val="auto"/>
          <w:kern w:val="2"/>
          <w:sz w:val="32"/>
          <w:szCs w:val="32"/>
          <w:lang w:val="zh-CN" w:eastAsia="zh-CN" w:bidi="ar-SA"/>
        </w:rPr>
        <w:t>需</w:t>
      </w:r>
      <w:r>
        <w:rPr>
          <w:rFonts w:hint="eastAsia" w:ascii="方正仿宋_GBK" w:hAnsi="方正仿宋_GBK" w:eastAsia="方正仿宋_GBK" w:cs="方正仿宋_GBK"/>
          <w:color w:val="auto"/>
          <w:kern w:val="2"/>
          <w:sz w:val="32"/>
          <w:szCs w:val="32"/>
          <w:lang w:val="zh-CN" w:eastAsia="zh-CN" w:bidi="ar-SA"/>
        </w:rPr>
        <w:t>通过银联方式</w:t>
      </w:r>
      <w:r>
        <w:rPr>
          <w:rFonts w:hint="eastAsia" w:ascii="方正仿宋_GBK" w:hAnsi="方正仿宋_GBK" w:eastAsia="方正仿宋_GBK" w:cs="方正仿宋_GBK"/>
          <w:color w:val="auto"/>
          <w:kern w:val="2"/>
          <w:sz w:val="32"/>
          <w:szCs w:val="32"/>
          <w:lang w:val="zh-CN" w:eastAsia="zh-CN" w:bidi="ar-SA"/>
        </w:rPr>
        <w:t>实现</w:t>
      </w:r>
      <w:r>
        <w:rPr>
          <w:rFonts w:hint="eastAsia" w:ascii="方正仿宋_GBK" w:hAnsi="方正仿宋_GBK" w:eastAsia="方正仿宋_GBK" w:cs="方正仿宋_GBK"/>
          <w:color w:val="auto"/>
          <w:kern w:val="2"/>
          <w:sz w:val="32"/>
          <w:szCs w:val="32"/>
          <w:lang w:val="zh-CN" w:eastAsia="zh-CN" w:bidi="ar-SA"/>
        </w:rPr>
        <w:t>。</w:t>
      </w:r>
    </w:p>
    <w:p w14:paraId="1A77BE9B">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县林业局会项目建设单位做好指导和协调</w:t>
      </w:r>
      <w:r>
        <w:rPr>
          <w:rFonts w:hint="eastAsia" w:ascii="方正仿宋_GBK" w:hAnsi="方正仿宋_GBK" w:eastAsia="方正仿宋_GBK" w:cs="方正仿宋_GBK"/>
          <w:color w:val="auto"/>
          <w:kern w:val="2"/>
          <w:sz w:val="32"/>
          <w:szCs w:val="32"/>
          <w:lang w:val="zh-CN" w:eastAsia="zh-CN" w:bidi="ar-SA"/>
        </w:rPr>
        <w:t>工作</w:t>
      </w:r>
      <w:r>
        <w:rPr>
          <w:rFonts w:hint="eastAsia" w:ascii="方正仿宋_GBK" w:hAnsi="方正仿宋_GBK" w:eastAsia="方正仿宋_GBK" w:cs="方正仿宋_GBK"/>
          <w:color w:val="auto"/>
          <w:kern w:val="2"/>
          <w:sz w:val="32"/>
          <w:szCs w:val="32"/>
          <w:lang w:val="zh-CN" w:eastAsia="zh-CN" w:bidi="ar-SA"/>
        </w:rPr>
        <w:t>，组织开展项目监督检查，并做好项目检查指导记录。对各类专项检查和审计中存在违规违纪行为的，在下一年度任务安排中不再优先考虑。</w:t>
      </w:r>
    </w:p>
    <w:p w14:paraId="43D47126">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项目实施乡镇要加强实施地块监管，及时掌握同一山场是否同时实施其它部门补助项目。如有其它部门补助的，按就高不就低原则，补齐项目补助。</w:t>
      </w:r>
    </w:p>
    <w:p w14:paraId="619D1908">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项目建设主体应及时向县林业局报送项目建设进度等情况，并</w:t>
      </w:r>
      <w:r>
        <w:rPr>
          <w:rFonts w:hint="eastAsia" w:ascii="方正仿宋_GBK" w:hAnsi="方正仿宋_GBK" w:eastAsia="方正仿宋_GBK" w:cs="方正仿宋_GBK"/>
          <w:color w:val="auto"/>
          <w:kern w:val="2"/>
          <w:sz w:val="32"/>
          <w:szCs w:val="32"/>
          <w:lang w:val="zh-CN" w:eastAsia="zh-CN" w:bidi="ar-SA"/>
        </w:rPr>
        <w:t>以书面形式</w:t>
      </w:r>
      <w:r>
        <w:rPr>
          <w:rFonts w:hint="eastAsia" w:ascii="方正仿宋_GBK" w:hAnsi="方正仿宋_GBK" w:eastAsia="方正仿宋_GBK" w:cs="方正仿宋_GBK"/>
          <w:color w:val="auto"/>
          <w:kern w:val="2"/>
          <w:sz w:val="32"/>
          <w:szCs w:val="32"/>
          <w:lang w:val="zh-CN" w:eastAsia="zh-CN" w:bidi="ar-SA"/>
        </w:rPr>
        <w:t>报县林业局备案。</w:t>
      </w:r>
    </w:p>
    <w:p w14:paraId="67A9FF82">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（三）项目组织验收</w:t>
      </w:r>
    </w:p>
    <w:p w14:paraId="6A730CD4">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项目建设主体在项目完成后开展自查，并及时向所在乡镇（国有林场）提出验收申请，经乡镇（林场）初验合格后，以乡镇（林场）名义书面向县林业局提交项目验收报告（包括项目验收申请、项目实施总结、项目财务支出原始票据及支付凭证、项目实施相关照片、项目建设协议书及相关附件材料）。</w:t>
      </w:r>
    </w:p>
    <w:p w14:paraId="2E6C2F78">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县林业局收到项目验收申请报告后，会县财政局、项目建设涉及的县直部门、所在地乡镇等组成</w:t>
      </w:r>
      <w:r>
        <w:rPr>
          <w:rFonts w:hint="eastAsia" w:ascii="方正仿宋_GBK" w:hAnsi="方正仿宋_GBK" w:eastAsia="方正仿宋_GBK" w:cs="方正仿宋_GBK"/>
          <w:color w:val="auto"/>
          <w:kern w:val="2"/>
          <w:sz w:val="32"/>
          <w:szCs w:val="32"/>
          <w:lang w:val="zh-CN" w:eastAsia="zh-CN" w:bidi="ar-SA"/>
        </w:rPr>
        <w:t>专班</w:t>
      </w:r>
      <w:r>
        <w:rPr>
          <w:rFonts w:hint="eastAsia" w:ascii="方正仿宋_GBK" w:hAnsi="方正仿宋_GBK" w:eastAsia="方正仿宋_GBK" w:cs="方正仿宋_GBK"/>
          <w:color w:val="auto"/>
          <w:kern w:val="2"/>
          <w:sz w:val="32"/>
          <w:szCs w:val="32"/>
          <w:lang w:val="zh-CN" w:eastAsia="zh-CN" w:bidi="ar-SA"/>
        </w:rPr>
        <w:t>进行项目验收。山核桃生态施肥（石灰、有机肥、专用肥等）、打山核桃竿项目采取乡镇（林场）全面验收和县级抽查验收相结合的方式进行。有条件的，可委托有专业资质的社会中介机构进行验收，出具专项审计、审价报告。项目验收结果纳入</w:t>
      </w:r>
      <w:r>
        <w:rPr>
          <w:rFonts w:hint="default" w:ascii="Times New Roman" w:hAnsi="Times New Roman" w:eastAsia="方正仿宋_GBK" w:cs="Times New Roman"/>
          <w:color w:val="auto"/>
          <w:kern w:val="2"/>
          <w:sz w:val="32"/>
          <w:szCs w:val="32"/>
          <w:lang w:val="zh-CN" w:eastAsia="zh-CN" w:bidi="ar-SA"/>
        </w:rPr>
        <w:t>14</w:t>
      </w:r>
      <w:r>
        <w:rPr>
          <w:rFonts w:hint="eastAsia" w:ascii="方正仿宋_GBK" w:hAnsi="方正仿宋_GBK" w:eastAsia="方正仿宋_GBK" w:cs="方正仿宋_GBK"/>
          <w:color w:val="auto"/>
          <w:kern w:val="2"/>
          <w:sz w:val="32"/>
          <w:szCs w:val="32"/>
          <w:lang w:val="zh-CN" w:eastAsia="zh-CN" w:bidi="ar-SA"/>
        </w:rPr>
        <w:t>个乡镇和</w:t>
      </w:r>
      <w:r>
        <w:rPr>
          <w:rFonts w:hint="default" w:ascii="Times New Roman" w:hAnsi="Times New Roman" w:eastAsia="方正仿宋_GBK" w:cs="Times New Roman"/>
          <w:color w:val="auto"/>
          <w:kern w:val="2"/>
          <w:sz w:val="32"/>
          <w:szCs w:val="32"/>
          <w:lang w:val="zh-CN" w:eastAsia="zh-CN" w:bidi="ar-SA"/>
        </w:rPr>
        <w:t>1</w:t>
      </w:r>
      <w:r>
        <w:rPr>
          <w:rFonts w:hint="eastAsia" w:ascii="方正仿宋_GBK" w:hAnsi="方正仿宋_GBK" w:eastAsia="方正仿宋_GBK" w:cs="方正仿宋_GBK"/>
          <w:color w:val="auto"/>
          <w:kern w:val="2"/>
          <w:sz w:val="32"/>
          <w:szCs w:val="32"/>
          <w:lang w:val="zh-CN" w:eastAsia="zh-CN" w:bidi="ar-SA"/>
        </w:rPr>
        <w:t>个国有林场林长制考核范畴。</w:t>
      </w:r>
    </w:p>
    <w:p w14:paraId="0CB80427">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（四）项目资金拨付</w:t>
      </w:r>
    </w:p>
    <w:p w14:paraId="360418D4">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县林业局根据项目检查情况和验收意见，统计项目资金使用情况，报领导组审定，并在</w:t>
      </w:r>
      <w:r>
        <w:rPr>
          <w:rFonts w:hint="eastAsia" w:ascii="方正仿宋_GBK" w:hAnsi="方正仿宋_GBK" w:eastAsia="方正仿宋_GBK" w:cs="方正仿宋_GBK"/>
          <w:color w:val="auto"/>
          <w:kern w:val="2"/>
          <w:sz w:val="32"/>
          <w:szCs w:val="32"/>
          <w:lang w:val="zh-CN" w:eastAsia="zh-CN" w:bidi="ar-SA"/>
        </w:rPr>
        <w:t>县政务网</w:t>
      </w:r>
      <w:r>
        <w:rPr>
          <w:rFonts w:hint="eastAsia" w:ascii="方正仿宋_GBK" w:hAnsi="方正仿宋_GBK" w:eastAsia="方正仿宋_GBK" w:cs="方正仿宋_GBK"/>
          <w:color w:val="auto"/>
          <w:kern w:val="2"/>
          <w:sz w:val="32"/>
          <w:szCs w:val="32"/>
          <w:lang w:val="zh-CN" w:eastAsia="zh-CN" w:bidi="ar-SA"/>
        </w:rPr>
        <w:t>上公示无异议后</w:t>
      </w:r>
      <w:r>
        <w:rPr>
          <w:rFonts w:hint="eastAsia" w:ascii="方正仿宋_GBK" w:hAnsi="方正仿宋_GBK" w:eastAsia="方正仿宋_GBK" w:cs="方正仿宋_GBK"/>
          <w:color w:val="auto"/>
          <w:kern w:val="2"/>
          <w:sz w:val="32"/>
          <w:szCs w:val="32"/>
          <w:lang w:val="zh-CN" w:eastAsia="zh-CN" w:bidi="ar-SA"/>
        </w:rPr>
        <w:t>拨付</w:t>
      </w:r>
      <w:r>
        <w:rPr>
          <w:rFonts w:hint="eastAsia" w:ascii="方正仿宋_GBK" w:hAnsi="方正仿宋_GBK" w:eastAsia="方正仿宋_GBK" w:cs="方正仿宋_GBK"/>
          <w:color w:val="auto"/>
          <w:kern w:val="2"/>
          <w:sz w:val="32"/>
          <w:szCs w:val="32"/>
          <w:lang w:val="zh-CN" w:eastAsia="zh-CN" w:bidi="ar-SA"/>
        </w:rPr>
        <w:t>项目乡镇或实施主体。其中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实施时间为</w:t>
      </w:r>
      <w:r>
        <w:rPr>
          <w:rFonts w:hint="default" w:ascii="Times New Roman" w:hAnsi="Times New Roman" w:eastAsia="方正仿宋_GBK" w:cs="Times New Roman"/>
          <w:color w:val="auto"/>
          <w:kern w:val="2"/>
          <w:sz w:val="32"/>
          <w:szCs w:val="32"/>
          <w:lang w:val="zh-CN" w:eastAsia="zh-CN" w:bidi="ar-SA"/>
        </w:rPr>
        <w:t>2</w:t>
      </w:r>
      <w:r>
        <w:rPr>
          <w:rFonts w:hint="eastAsia" w:ascii="方正仿宋_GBK" w:hAnsi="方正仿宋_GBK" w:eastAsia="方正仿宋_GBK" w:cs="方正仿宋_GBK"/>
          <w:color w:val="auto"/>
          <w:kern w:val="2"/>
          <w:sz w:val="32"/>
          <w:szCs w:val="32"/>
          <w:lang w:val="zh-CN" w:eastAsia="zh-CN" w:bidi="ar-SA"/>
        </w:rPr>
        <w:t>年及以上的项目，采取按工程建设进度拨付资金，原则上验收前拨付的补助资金不超过补助资金总额的</w:t>
      </w:r>
      <w:r>
        <w:rPr>
          <w:rFonts w:hint="default" w:ascii="Times New Roman" w:hAnsi="Times New Roman" w:eastAsia="方正仿宋_GBK" w:cs="Times New Roman"/>
          <w:color w:val="auto"/>
          <w:kern w:val="2"/>
          <w:sz w:val="32"/>
          <w:szCs w:val="32"/>
          <w:lang w:val="zh-CN" w:eastAsia="zh-CN" w:bidi="ar-SA"/>
        </w:rPr>
        <w:t>70%</w:t>
      </w:r>
      <w:r>
        <w:rPr>
          <w:rFonts w:hint="eastAsia" w:ascii="方正仿宋_GBK" w:hAnsi="方正仿宋_GBK" w:eastAsia="方正仿宋_GBK" w:cs="方正仿宋_GBK"/>
          <w:color w:val="auto"/>
          <w:kern w:val="2"/>
          <w:sz w:val="32"/>
          <w:szCs w:val="32"/>
          <w:lang w:val="zh-CN" w:eastAsia="zh-CN" w:bidi="ar-SA"/>
        </w:rPr>
        <w:t>。</w:t>
      </w:r>
    </w:p>
    <w:p w14:paraId="30956F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四、组织保障</w:t>
      </w:r>
    </w:p>
    <w:p w14:paraId="7E16D2C1">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 w:val="0"/>
          <w:bCs/>
          <w:sz w:val="32"/>
          <w:szCs w:val="32"/>
          <w:lang w:val="en-US" w:eastAsia="zh-CN"/>
        </w:rPr>
        <w:t>（一）加强组织领导</w:t>
      </w:r>
      <w:r>
        <w:rPr>
          <w:rFonts w:hint="eastAsia" w:ascii="方正仿宋_GBK" w:hAnsi="方正仿宋_GBK" w:eastAsia="方正仿宋_GBK" w:cs="方正仿宋_GBK"/>
          <w:color w:val="auto"/>
          <w:kern w:val="2"/>
          <w:sz w:val="32"/>
          <w:szCs w:val="32"/>
          <w:lang w:val="en-US" w:eastAsia="zh-CN" w:bidi="ar-SA"/>
        </w:rPr>
        <w:t>。为确保山核桃产业生态治理顺利实施，成立山核桃生态治理领导小组，由县政府主要负责同志任组长，财政、林业、农业分管负责同志任副组长，各责任部门、山核桃重点乡镇（林场）为成员单位。领导小组下设办公室（设在县林业局），负责山核桃产业生态管理统筹协调等相关工作，</w:t>
      </w:r>
      <w:r>
        <w:rPr>
          <w:rFonts w:hint="eastAsia" w:ascii="方正仿宋_GBK" w:hAnsi="方正仿宋_GBK" w:eastAsia="方正仿宋_GBK" w:cs="方正仿宋_GBK"/>
          <w:color w:val="auto"/>
          <w:kern w:val="2"/>
          <w:sz w:val="32"/>
          <w:szCs w:val="32"/>
          <w:lang w:val="en-US" w:eastAsia="zh-CN" w:bidi="ar-SA"/>
        </w:rPr>
        <w:t>县</w:t>
      </w:r>
      <w:r>
        <w:rPr>
          <w:rFonts w:hint="eastAsia" w:ascii="方正仿宋_GBK" w:hAnsi="方正仿宋_GBK" w:eastAsia="方正仿宋_GBK" w:cs="方正仿宋_GBK"/>
          <w:color w:val="auto"/>
          <w:kern w:val="2"/>
          <w:sz w:val="32"/>
          <w:szCs w:val="32"/>
          <w:lang w:val="en-US" w:eastAsia="zh-CN" w:bidi="ar-SA"/>
        </w:rPr>
        <w:t>林业局局长兼办公室主任，</w:t>
      </w:r>
      <w:r>
        <w:rPr>
          <w:rFonts w:hint="eastAsia" w:ascii="方正仿宋_GBK" w:hAnsi="方正仿宋_GBK" w:eastAsia="方正仿宋_GBK" w:cs="方正仿宋_GBK"/>
          <w:color w:val="auto"/>
          <w:kern w:val="2"/>
          <w:sz w:val="32"/>
          <w:szCs w:val="32"/>
          <w:lang w:val="en-US" w:eastAsia="zh-CN" w:bidi="ar-SA"/>
        </w:rPr>
        <w:t>县</w:t>
      </w:r>
      <w:r>
        <w:rPr>
          <w:rFonts w:hint="eastAsia" w:ascii="方正仿宋_GBK" w:hAnsi="方正仿宋_GBK" w:eastAsia="方正仿宋_GBK" w:cs="方正仿宋_GBK"/>
          <w:color w:val="auto"/>
          <w:kern w:val="2"/>
          <w:sz w:val="32"/>
          <w:szCs w:val="32"/>
          <w:lang w:val="en-US" w:eastAsia="zh-CN" w:bidi="ar-SA"/>
        </w:rPr>
        <w:t>财政局分管负责</w:t>
      </w:r>
      <w:r>
        <w:rPr>
          <w:rFonts w:hint="eastAsia" w:ascii="方正仿宋_GBK" w:hAnsi="方正仿宋_GBK" w:eastAsia="方正仿宋_GBK" w:cs="方正仿宋_GBK"/>
          <w:color w:val="auto"/>
          <w:kern w:val="2"/>
          <w:sz w:val="32"/>
          <w:szCs w:val="32"/>
          <w:lang w:val="en-US" w:eastAsia="zh-CN" w:bidi="ar-SA"/>
        </w:rPr>
        <w:t>同志</w:t>
      </w:r>
      <w:r>
        <w:rPr>
          <w:rFonts w:hint="eastAsia" w:ascii="方正仿宋_GBK" w:hAnsi="方正仿宋_GBK" w:eastAsia="方正仿宋_GBK" w:cs="方正仿宋_GBK"/>
          <w:color w:val="auto"/>
          <w:kern w:val="2"/>
          <w:sz w:val="32"/>
          <w:szCs w:val="32"/>
          <w:lang w:val="en-US" w:eastAsia="zh-CN" w:bidi="ar-SA"/>
        </w:rPr>
        <w:t>任副主任。各重点乡镇（林场）要成立相应工作班子，具体组织实施，落实计划任务，出台配套扶持政策。</w:t>
      </w:r>
    </w:p>
    <w:p w14:paraId="3108A61D">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 w:val="0"/>
          <w:bCs/>
          <w:sz w:val="32"/>
          <w:szCs w:val="32"/>
          <w:lang w:val="en-US" w:eastAsia="zh-CN"/>
        </w:rPr>
        <w:t>（二）明确职责分工</w:t>
      </w:r>
      <w:r>
        <w:rPr>
          <w:rFonts w:hint="eastAsia" w:ascii="方正仿宋_GBK" w:hAnsi="方正仿宋_GBK" w:eastAsia="方正仿宋_GBK" w:cs="方正仿宋_GBK"/>
          <w:color w:val="auto"/>
          <w:kern w:val="2"/>
          <w:sz w:val="32"/>
          <w:szCs w:val="32"/>
          <w:lang w:val="en-US" w:eastAsia="zh-CN" w:bidi="ar-SA"/>
        </w:rPr>
        <w:t>。山核桃产区乡镇、相关部门要通力合作，狠抓落实，引导有山核桃生态治理意愿的经营主体，流转（租赁、入股）山核桃林地，规模化、生态化、品牌化开展山核桃产业发展。加大山核桃产业招商引资力度，建设生态示范基地，提升山核桃品质，推广产品深加工，延伸产业链，提高附加值，吸引社会资本助力山核桃产业生态发展。</w:t>
      </w:r>
    </w:p>
    <w:p w14:paraId="4F2C1289">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领导小组：</w:t>
      </w:r>
      <w:r>
        <w:rPr>
          <w:rFonts w:hint="eastAsia" w:ascii="方正仿宋_GBK" w:hAnsi="方正仿宋_GBK" w:eastAsia="方正仿宋_GBK" w:cs="方正仿宋_GBK"/>
          <w:color w:val="auto"/>
          <w:kern w:val="2"/>
          <w:sz w:val="32"/>
          <w:szCs w:val="32"/>
          <w:lang w:val="en-US" w:eastAsia="zh-CN" w:bidi="ar-SA"/>
        </w:rPr>
        <w:t>负责资金分配方案审定、拟定项目结果确认、组织并听取重点项目绩效评价情况等工作。</w:t>
      </w:r>
    </w:p>
    <w:p w14:paraId="54739B6B">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县林业局</w:t>
      </w:r>
      <w:r>
        <w:rPr>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积极发挥牵头作用，做好立项资料审查、生态治理技术指导、组织开展检查验收、项目资金预算、资金绩效评价及统筹协调等工作。</w:t>
      </w:r>
    </w:p>
    <w:p w14:paraId="03B6BAC9">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县财政局：</w:t>
      </w:r>
      <w:r>
        <w:rPr>
          <w:rFonts w:hint="eastAsia" w:ascii="方正仿宋_GBK" w:hAnsi="方正仿宋_GBK" w:eastAsia="方正仿宋_GBK" w:cs="方正仿宋_GBK"/>
          <w:color w:val="auto"/>
          <w:kern w:val="2"/>
          <w:sz w:val="32"/>
          <w:szCs w:val="32"/>
          <w:lang w:val="en-US" w:eastAsia="zh-CN" w:bidi="ar-SA"/>
        </w:rPr>
        <w:t>负责筹措项目资金，配合县林业局做好资金分配初审、预算执行监督和资金绩效评价工作。</w:t>
      </w:r>
    </w:p>
    <w:p w14:paraId="372ABDE8">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县农业农村局、乡村振兴局、市场监管局、科商经信局、科协、农机推广中心等项目牵头部门：</w:t>
      </w:r>
      <w:r>
        <w:rPr>
          <w:rFonts w:hint="eastAsia" w:ascii="方正仿宋_GBK" w:hAnsi="方正仿宋_GBK" w:eastAsia="方正仿宋_GBK" w:cs="方正仿宋_GBK"/>
          <w:color w:val="auto"/>
          <w:kern w:val="2"/>
          <w:sz w:val="32"/>
          <w:szCs w:val="32"/>
          <w:lang w:val="en-US" w:eastAsia="zh-CN" w:bidi="ar-SA"/>
        </w:rPr>
        <w:t>负责提出具体政策目标、资金分配建议，负责相关项目的组织申报、审核遴选、指导监督、抽查验收等。</w:t>
      </w:r>
    </w:p>
    <w:p w14:paraId="5CF98548">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各乡镇（林场）：</w:t>
      </w:r>
      <w:r>
        <w:rPr>
          <w:rFonts w:hint="eastAsia" w:ascii="方正仿宋_GBK" w:hAnsi="方正仿宋_GBK" w:eastAsia="方正仿宋_GBK" w:cs="方正仿宋_GBK"/>
          <w:color w:val="auto"/>
          <w:kern w:val="2"/>
          <w:sz w:val="32"/>
          <w:szCs w:val="32"/>
          <w:lang w:val="en-US" w:eastAsia="zh-CN" w:bidi="ar-SA"/>
        </w:rPr>
        <w:t>负责做好本辖区项目的组织申报、真实性（合规性）审核、日常检查、项目验收等管理工作。</w:t>
      </w:r>
    </w:p>
    <w:p w14:paraId="0CFC19C9">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项目建设主体：</w:t>
      </w:r>
      <w:r>
        <w:rPr>
          <w:rFonts w:hint="eastAsia" w:ascii="方正仿宋_GBK" w:hAnsi="方正仿宋_GBK" w:eastAsia="方正仿宋_GBK" w:cs="方正仿宋_GBK"/>
          <w:color w:val="auto"/>
          <w:kern w:val="2"/>
          <w:sz w:val="32"/>
          <w:szCs w:val="32"/>
          <w:lang w:val="en-US" w:eastAsia="zh-CN" w:bidi="ar-SA"/>
        </w:rPr>
        <w:t>负责项目方案的编制、申报，按照立项项目建设要求，做好项目实施、资金使用管理等工作，并对提交的申报材料和财务资料等的真实性、合规性和完整性负责。</w:t>
      </w:r>
    </w:p>
    <w:p w14:paraId="24EFAA24">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 w:val="0"/>
          <w:bCs/>
          <w:sz w:val="32"/>
          <w:szCs w:val="32"/>
          <w:lang w:val="en-US" w:eastAsia="zh-CN"/>
        </w:rPr>
        <w:t>（三）加大政策扶持</w:t>
      </w:r>
      <w:r>
        <w:rPr>
          <w:rFonts w:hint="eastAsia" w:ascii="方正楷体_GBK" w:hAnsi="方正楷体_GBK" w:eastAsia="方正楷体_GBK" w:cs="方正楷体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县财政要加大对山核桃产业生态治理的支持力度，每年安排不少于</w:t>
      </w:r>
      <w:r>
        <w:rPr>
          <w:rFonts w:hint="default" w:ascii="Times New Roman" w:hAnsi="Times New Roman" w:eastAsia="方正仿宋_GBK" w:cs="Times New Roman"/>
          <w:color w:val="auto"/>
          <w:kern w:val="2"/>
          <w:sz w:val="32"/>
          <w:szCs w:val="32"/>
          <w:lang w:val="en-US" w:eastAsia="zh-CN" w:bidi="ar-SA"/>
        </w:rPr>
        <w:t>300</w:t>
      </w:r>
      <w:r>
        <w:rPr>
          <w:rFonts w:hint="eastAsia" w:ascii="方正仿宋_GBK" w:hAnsi="方正仿宋_GBK" w:eastAsia="方正仿宋_GBK" w:cs="方正仿宋_GBK"/>
          <w:color w:val="auto"/>
          <w:kern w:val="2"/>
          <w:sz w:val="32"/>
          <w:szCs w:val="32"/>
          <w:lang w:val="en-US" w:eastAsia="zh-CN" w:bidi="ar-SA"/>
        </w:rPr>
        <w:t>万元（含美丽乡村资金</w:t>
      </w:r>
      <w:r>
        <w:rPr>
          <w:rFonts w:hint="default" w:ascii="Times New Roman" w:hAnsi="Times New Roman" w:eastAsia="方正仿宋_GBK" w:cs="Times New Roman"/>
          <w:color w:val="auto"/>
          <w:kern w:val="2"/>
          <w:sz w:val="32"/>
          <w:szCs w:val="32"/>
          <w:lang w:val="en-US" w:eastAsia="zh-CN" w:bidi="ar-SA"/>
        </w:rPr>
        <w:t>50</w:t>
      </w:r>
      <w:r>
        <w:rPr>
          <w:rFonts w:hint="eastAsia" w:ascii="方正仿宋_GBK" w:hAnsi="方正仿宋_GBK" w:eastAsia="方正仿宋_GBK" w:cs="方正仿宋_GBK"/>
          <w:color w:val="auto"/>
          <w:kern w:val="2"/>
          <w:sz w:val="32"/>
          <w:szCs w:val="32"/>
          <w:lang w:val="en-US" w:eastAsia="zh-CN" w:bidi="ar-SA"/>
        </w:rPr>
        <w:t>万元）。扶持政策实行项目化管理，县财政局、林业局要规范项目的申报、立项、实施、验收和资金兑现等工作。各相关部门要积极争取上级专项扶持资金，加大金融、信贷支持力度，完善山核桃政策性保险，积极引导社会资本投入山核桃产业发展；产业发展重大项目的配套建设用地要优先保障。</w:t>
      </w:r>
    </w:p>
    <w:p w14:paraId="0D606DB2">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 w:val="0"/>
          <w:bCs/>
          <w:sz w:val="32"/>
          <w:szCs w:val="32"/>
          <w:lang w:val="en-US" w:eastAsia="zh-CN"/>
        </w:rPr>
        <w:t>（四）强化科技支撑</w:t>
      </w:r>
      <w:r>
        <w:rPr>
          <w:rFonts w:hint="eastAsia" w:ascii="方正楷体_GBK" w:hAnsi="方正楷体_GBK" w:eastAsia="方正楷体_GBK" w:cs="方正楷体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强化科技支撑在山核桃产业发展中的保障作用。加大与各高校科研院合作力度，聘请专家教授、科技人员进行技术指导、到现场讲课、培训等方式进行科技支撑；聘请浙江临安栽培实践经验丰</w:t>
      </w:r>
      <w:r>
        <w:rPr>
          <w:rFonts w:hint="eastAsia" w:ascii="方正仿宋_GBK" w:hAnsi="方正仿宋_GBK" w:eastAsia="方正仿宋_GBK" w:cs="方正仿宋_GBK"/>
          <w:color w:val="auto"/>
          <w:kern w:val="2"/>
          <w:sz w:val="32"/>
          <w:szCs w:val="32"/>
          <w:lang w:val="en-US" w:eastAsia="zh-CN" w:bidi="ar-SA"/>
        </w:rPr>
        <w:t>富的“土专家”开展指导</w:t>
      </w:r>
      <w:r>
        <w:rPr>
          <w:rFonts w:hint="eastAsia" w:ascii="方正仿宋_GBK" w:hAnsi="方正仿宋_GBK" w:eastAsia="方正仿宋_GBK" w:cs="方正仿宋_GBK"/>
          <w:color w:val="auto"/>
          <w:kern w:val="2"/>
          <w:sz w:val="32"/>
          <w:szCs w:val="32"/>
          <w:lang w:val="en-US" w:eastAsia="zh-CN" w:bidi="ar-SA"/>
        </w:rPr>
        <w:t>；组织林业技术人员、村级股份合作社、企业、经营大户、协会到浙江及周边区县开展现场学习，培养造就本县乡土人才，建设一支山核桃产业发展科技队伍，为全县山核桃产业生态治理提供全方位的信息服务和技术服务</w:t>
      </w:r>
      <w:r>
        <w:rPr>
          <w:rFonts w:hint="eastAsia" w:ascii="方正仿宋_GBK" w:hAnsi="方正仿宋_GBK" w:eastAsia="方正仿宋_GBK" w:cs="方正仿宋_GBK"/>
          <w:color w:val="auto"/>
          <w:kern w:val="2"/>
          <w:sz w:val="32"/>
          <w:szCs w:val="32"/>
          <w:lang w:val="en-US" w:eastAsia="zh-CN" w:bidi="ar-SA"/>
        </w:rPr>
        <w:t>，真正做到“一林一技”服务林农</w:t>
      </w:r>
      <w:r>
        <w:rPr>
          <w:rFonts w:hint="eastAsia" w:ascii="方正仿宋_GBK" w:hAnsi="方正仿宋_GBK" w:eastAsia="方正仿宋_GBK" w:cs="方正仿宋_GBK"/>
          <w:color w:val="auto"/>
          <w:kern w:val="2"/>
          <w:sz w:val="32"/>
          <w:szCs w:val="32"/>
          <w:lang w:val="en-US" w:eastAsia="zh-CN" w:bidi="ar-SA"/>
        </w:rPr>
        <w:t>。</w:t>
      </w:r>
    </w:p>
    <w:p w14:paraId="0D820470">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（五）严格治理监管。</w:t>
      </w:r>
      <w:r>
        <w:rPr>
          <w:rFonts w:hint="eastAsia" w:ascii="方正仿宋_GBK" w:hAnsi="方正仿宋_GBK" w:eastAsia="方正仿宋_GBK" w:cs="方正仿宋_GBK"/>
          <w:color w:val="auto"/>
          <w:kern w:val="2"/>
          <w:sz w:val="32"/>
          <w:szCs w:val="32"/>
          <w:lang w:val="en-US" w:eastAsia="zh-CN" w:bidi="ar-SA"/>
        </w:rPr>
        <w:t xml:space="preserve">提倡在山核桃林地内不使用除草剂和化学农药，禁止在村庄边、道路边、河道边及其他公共区域等地倾倒山核桃蒲，禁止侵占公益林、国有林等种植山核桃，禁止毁坏其它林木种植山核桃，禁止毁坏山核桃林中其它共生林木。要加大生态治理监管，开展不定期巡查，及时制止破坏生态环境行为。设立举报奖励制度，根据举报人举报情况，经县林业局执法大队核实后，给予不高于 </w:t>
      </w:r>
      <w:r>
        <w:rPr>
          <w:rFonts w:hint="default" w:ascii="Times New Roman" w:hAnsi="Times New Roman" w:eastAsia="方正仿宋_GBK" w:cs="Times New Roman"/>
          <w:color w:val="auto"/>
          <w:kern w:val="2"/>
          <w:sz w:val="32"/>
          <w:szCs w:val="32"/>
          <w:lang w:val="en-US" w:eastAsia="zh-CN" w:bidi="ar-SA"/>
        </w:rPr>
        <w:t>500</w:t>
      </w:r>
      <w:r>
        <w:rPr>
          <w:rFonts w:hint="eastAsia" w:ascii="方正仿宋_GBK" w:hAnsi="方正仿宋_GBK" w:eastAsia="方正仿宋_GBK" w:cs="方正仿宋_GBK"/>
          <w:color w:val="auto"/>
          <w:kern w:val="2"/>
          <w:sz w:val="32"/>
          <w:szCs w:val="32"/>
          <w:lang w:val="en-US" w:eastAsia="zh-CN" w:bidi="ar-SA"/>
        </w:rPr>
        <w:t>元/例奖励（举报电话：</w:t>
      </w:r>
      <w:r>
        <w:rPr>
          <w:rFonts w:hint="default" w:ascii="Times New Roman" w:hAnsi="Times New Roman" w:eastAsia="方正仿宋_GBK" w:cs="Times New Roman"/>
          <w:color w:val="auto"/>
          <w:kern w:val="2"/>
          <w:sz w:val="32"/>
          <w:szCs w:val="32"/>
          <w:lang w:val="en-US" w:eastAsia="zh-CN" w:bidi="ar-SA"/>
        </w:rPr>
        <w:t>6510249</w:t>
      </w:r>
      <w:r>
        <w:rPr>
          <w:rFonts w:hint="eastAsia" w:ascii="方正仿宋_GBK" w:hAnsi="方正仿宋_GBK" w:eastAsia="方正仿宋_GBK" w:cs="方正仿宋_GBK"/>
          <w:color w:val="auto"/>
          <w:kern w:val="2"/>
          <w:sz w:val="32"/>
          <w:szCs w:val="32"/>
          <w:lang w:val="en-US" w:eastAsia="zh-CN" w:bidi="ar-SA"/>
        </w:rPr>
        <w:t>），涉及违法的，依法追究法律责任。</w:t>
      </w:r>
    </w:p>
    <w:p w14:paraId="40F5E295">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（六）加强宣传力度。</w:t>
      </w:r>
      <w:r>
        <w:rPr>
          <w:rFonts w:hint="eastAsia" w:ascii="方正仿宋_GBK" w:hAnsi="方正仿宋_GBK" w:eastAsia="方正仿宋_GBK" w:cs="方正仿宋_GBK"/>
          <w:color w:val="auto"/>
          <w:kern w:val="2"/>
          <w:sz w:val="32"/>
          <w:szCs w:val="32"/>
          <w:lang w:val="en-US" w:eastAsia="zh-CN" w:bidi="ar-SA"/>
        </w:rPr>
        <w:t>山核桃</w:t>
      </w:r>
      <w:r>
        <w:rPr>
          <w:rFonts w:hint="eastAsia" w:ascii="方正仿宋_GBK" w:hAnsi="方正仿宋_GBK" w:eastAsia="方正仿宋_GBK" w:cs="方正仿宋_GBK"/>
          <w:color w:val="auto"/>
          <w:kern w:val="2"/>
          <w:sz w:val="32"/>
          <w:szCs w:val="32"/>
          <w:lang w:val="en-US" w:eastAsia="zh-CN" w:bidi="ar-SA"/>
        </w:rPr>
        <w:t>产区乡镇、相关部门要进一步加大宣传力度，</w:t>
      </w:r>
      <w:r>
        <w:rPr>
          <w:rFonts w:hint="eastAsia" w:ascii="方正仿宋_GBK" w:hAnsi="方正仿宋_GBK" w:eastAsia="方正仿宋_GBK" w:cs="方正仿宋_GBK"/>
          <w:color w:val="auto"/>
          <w:kern w:val="2"/>
          <w:sz w:val="32"/>
          <w:szCs w:val="32"/>
          <w:lang w:val="en-US" w:eastAsia="zh-CN" w:bidi="ar-SA"/>
        </w:rPr>
        <w:t>印</w:t>
      </w:r>
      <w:r>
        <w:rPr>
          <w:rFonts w:hint="eastAsia" w:ascii="方正仿宋_GBK" w:hAnsi="方正仿宋_GBK" w:eastAsia="方正仿宋_GBK" w:cs="方正仿宋_GBK"/>
          <w:color w:val="auto"/>
          <w:kern w:val="2"/>
          <w:sz w:val="32"/>
          <w:szCs w:val="32"/>
          <w:lang w:val="en-US" w:eastAsia="zh-CN" w:bidi="ar-SA"/>
        </w:rPr>
        <w:t>发《致全县山核桃种植户的一封信》，就加强山核桃林地生态治理</w:t>
      </w:r>
      <w:r>
        <w:rPr>
          <w:rFonts w:hint="eastAsia" w:ascii="方正仿宋_GBK" w:hAnsi="方正仿宋_GBK" w:eastAsia="方正仿宋_GBK" w:cs="方正仿宋_GBK"/>
          <w:color w:val="auto"/>
          <w:kern w:val="2"/>
          <w:sz w:val="32"/>
          <w:szCs w:val="32"/>
          <w:lang w:val="en-US" w:eastAsia="zh-CN" w:bidi="ar-SA"/>
        </w:rPr>
        <w:t>提出“十项倡议”，制作山</w:t>
      </w:r>
      <w:r>
        <w:rPr>
          <w:rFonts w:hint="eastAsia" w:ascii="方正仿宋_GBK" w:hAnsi="方正仿宋_GBK" w:eastAsia="方正仿宋_GBK" w:cs="方正仿宋_GBK"/>
          <w:color w:val="auto"/>
          <w:kern w:val="2"/>
          <w:sz w:val="32"/>
          <w:szCs w:val="32"/>
          <w:lang w:val="en-US" w:eastAsia="zh-CN" w:bidi="ar-SA"/>
        </w:rPr>
        <w:t>核桃生态治理警示片并宣传播放。县科协、林业科技推广中心会山核桃产区乡镇，全面</w:t>
      </w:r>
      <w:r>
        <w:rPr>
          <w:rFonts w:hint="eastAsia" w:ascii="方正仿宋_GBK" w:hAnsi="方正仿宋_GBK" w:eastAsia="方正仿宋_GBK" w:cs="方正仿宋_GBK"/>
          <w:color w:val="auto"/>
          <w:kern w:val="2"/>
          <w:sz w:val="32"/>
          <w:szCs w:val="32"/>
          <w:lang w:val="en-US" w:eastAsia="zh-CN" w:bidi="ar-SA"/>
        </w:rPr>
        <w:t>开展“四统四禁”科普宣传，</w:t>
      </w:r>
      <w:r>
        <w:rPr>
          <w:rFonts w:hint="eastAsia" w:ascii="方正仿宋_GBK" w:hAnsi="方正仿宋_GBK" w:eastAsia="方正仿宋_GBK" w:cs="方正仿宋_GBK"/>
          <w:color w:val="auto"/>
          <w:kern w:val="2"/>
          <w:sz w:val="32"/>
          <w:szCs w:val="32"/>
          <w:lang w:val="en-US" w:eastAsia="zh-CN" w:bidi="ar-SA"/>
        </w:rPr>
        <w:t>乡镇、村要组织开展好山核桃种植户参训工作。要充分利用好各种媒体，新旧结合、全面铺开，营造浓厚宣传氛围，助力生态治理实施。</w:t>
      </w:r>
    </w:p>
    <w:p w14:paraId="648AEB7C">
      <w:pPr>
        <w:pStyle w:val="9"/>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附件</w:t>
      </w:r>
      <w:r>
        <w:rPr>
          <w:rFonts w:hint="eastAsia" w:ascii="方正仿宋_GBK" w:hAnsi="方正仿宋_GBK" w:eastAsia="方正仿宋_GBK" w:cs="方正仿宋_GBK"/>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 xml:space="preserve"> 歙县山核桃产业生态治理目标任务分解表</w:t>
      </w:r>
    </w:p>
    <w:p w14:paraId="2A403447">
      <w:pPr>
        <w:pStyle w:val="9"/>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w:t>
      </w:r>
      <w:r>
        <w:rPr>
          <w:rFonts w:hint="eastAsia" w:ascii="方正仿宋_GBK" w:hAnsi="方正仿宋_GBK" w:eastAsia="方正仿宋_GBK" w:cs="方正仿宋_GBK"/>
          <w:color w:val="auto"/>
          <w:kern w:val="2"/>
          <w:sz w:val="32"/>
          <w:szCs w:val="32"/>
          <w:lang w:val="en-US" w:eastAsia="zh-CN" w:bidi="ar-SA"/>
        </w:rPr>
        <w:t xml:space="preserve"> 歙县山核桃产业生态治理重点任务乡镇分解表</w:t>
      </w:r>
    </w:p>
    <w:p w14:paraId="06FCAD53">
      <w:pPr>
        <w:pStyle w:val="9"/>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 xml:space="preserve"> 歙县山核桃产业生态治理项目申报表</w:t>
      </w:r>
    </w:p>
    <w:p w14:paraId="270D8348">
      <w:pPr>
        <w:pStyle w:val="9"/>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w:t>
      </w:r>
      <w:r>
        <w:rPr>
          <w:rFonts w:hint="eastAsia" w:ascii="方正仿宋_GBK" w:hAnsi="方正仿宋_GBK" w:eastAsia="方正仿宋_GBK" w:cs="方正仿宋_GBK"/>
          <w:color w:val="auto"/>
          <w:kern w:val="2"/>
          <w:sz w:val="32"/>
          <w:szCs w:val="32"/>
          <w:lang w:val="en-US" w:eastAsia="zh-CN" w:bidi="ar-SA"/>
        </w:rPr>
        <w:t xml:space="preserve"> 歙县山核桃产业生态治理项目申报验收表</w:t>
      </w:r>
    </w:p>
    <w:p w14:paraId="41D475D5">
      <w:pPr>
        <w:pStyle w:val="9"/>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w:t>
      </w:r>
      <w:r>
        <w:rPr>
          <w:rFonts w:hint="eastAsia" w:ascii="方正仿宋_GBK" w:hAnsi="方正仿宋_GBK" w:eastAsia="方正仿宋_GBK" w:cs="方正仿宋_GBK"/>
          <w:color w:val="auto"/>
          <w:kern w:val="2"/>
          <w:sz w:val="32"/>
          <w:szCs w:val="32"/>
          <w:lang w:val="en-US" w:eastAsia="zh-CN" w:bidi="ar-SA"/>
        </w:rPr>
        <w:t xml:space="preserve"> 项目申报材料清单</w:t>
      </w:r>
    </w:p>
    <w:p w14:paraId="6B9109BA">
      <w:pPr>
        <w:pStyle w:val="9"/>
        <w:keepNext w:val="0"/>
        <w:keepLines w:val="0"/>
        <w:pageBreakBefore w:val="0"/>
        <w:widowControl w:val="0"/>
        <w:kinsoku/>
        <w:wordWrap/>
        <w:overflowPunct/>
        <w:topLinePunct w:val="0"/>
        <w:autoSpaceDE/>
        <w:autoSpaceDN/>
        <w:bidi w:val="0"/>
        <w:adjustRightInd/>
        <w:snapToGrid/>
        <w:spacing w:line="590" w:lineRule="exact"/>
        <w:ind w:firstLine="1050" w:firstLineChars="500"/>
        <w:textAlignment w:val="auto"/>
        <w:rPr>
          <w:rFonts w:hint="eastAsia" w:ascii="方正仿宋_GBK" w:hAnsi="方正仿宋_GBK" w:eastAsia="方正仿宋_GBK" w:cs="方正仿宋_GBK"/>
          <w:kern w:val="2"/>
          <w:lang w:bidi="ar-SA"/>
        </w:rPr>
      </w:pPr>
    </w:p>
    <w:p w14:paraId="06EDB418">
      <w:pPr>
        <w:pStyle w:val="9"/>
        <w:keepNext w:val="0"/>
        <w:keepLines w:val="0"/>
        <w:pageBreakBefore w:val="0"/>
        <w:widowControl w:val="0"/>
        <w:kinsoku/>
        <w:wordWrap/>
        <w:overflowPunct/>
        <w:topLinePunct w:val="0"/>
        <w:autoSpaceDE/>
        <w:autoSpaceDN/>
        <w:bidi w:val="0"/>
        <w:adjustRightInd/>
        <w:snapToGrid/>
        <w:spacing w:line="590" w:lineRule="exact"/>
        <w:ind w:firstLine="1050" w:firstLineChars="500"/>
        <w:textAlignment w:val="auto"/>
        <w:rPr>
          <w:rFonts w:hint="eastAsia" w:ascii="方正仿宋_GBK" w:hAnsi="方正仿宋_GBK" w:eastAsia="方正仿宋_GBK" w:cs="方正仿宋_GBK"/>
          <w:kern w:val="2"/>
          <w:lang w:bidi="ar-SA"/>
        </w:rPr>
      </w:pPr>
    </w:p>
    <w:p w14:paraId="61AC504E">
      <w:pPr>
        <w:pStyle w:val="9"/>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歙县人民政府办公室    </w:t>
      </w:r>
    </w:p>
    <w:p w14:paraId="46D736FA">
      <w:pPr>
        <w:pStyle w:val="9"/>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kern w:val="2"/>
          <w:lang w:val="en-US" w:eastAsia="zh-CN" w:bidi="ar-SA"/>
        </w:rPr>
      </w:pPr>
      <w:r>
        <w:rPr>
          <w:rFonts w:hint="default" w:ascii="Times New Roman" w:hAnsi="Times New Roman" w:eastAsia="方正仿宋_GBK" w:cs="Times New Roman"/>
          <w:sz w:val="32"/>
          <w:szCs w:val="32"/>
          <w:lang w:val="en-US" w:eastAsia="zh-CN"/>
        </w:rPr>
        <w:t xml:space="preserve"> 2021</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16</w:t>
      </w:r>
      <w:r>
        <w:rPr>
          <w:rFonts w:hint="eastAsia" w:ascii="方正仿宋_GBK" w:hAnsi="方正仿宋_GBK" w:eastAsia="方正仿宋_GBK" w:cs="方正仿宋_GBK"/>
          <w:sz w:val="32"/>
          <w:szCs w:val="32"/>
          <w:lang w:val="en-US" w:eastAsia="zh-CN"/>
        </w:rPr>
        <w:t>日</w:t>
      </w:r>
      <w:r>
        <w:rPr>
          <w:rFonts w:hint="eastAsia" w:ascii="方正仿宋_GBK" w:hAnsi="方正仿宋_GBK" w:eastAsia="方正仿宋_GBK" w:cs="方正仿宋_GBK"/>
          <w:kern w:val="2"/>
          <w:lang w:val="en-US" w:eastAsia="zh-CN" w:bidi="ar-SA"/>
        </w:rPr>
        <w:t xml:space="preserve">       </w:t>
      </w:r>
    </w:p>
    <w:p w14:paraId="4002EF6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kern w:val="2"/>
          <w:lang w:val="en-US" w:eastAsia="zh-CN" w:bidi="ar-SA"/>
        </w:rPr>
      </w:pPr>
    </w:p>
    <w:p w14:paraId="0F3D1B83">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kern w:val="2"/>
          <w:lang w:val="en-US" w:eastAsia="zh-CN" w:bidi="ar-SA"/>
        </w:rPr>
      </w:pPr>
    </w:p>
    <w:p w14:paraId="18C7641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kern w:val="2"/>
          <w:lang w:val="en-US" w:eastAsia="zh-CN" w:bidi="ar-SA"/>
        </w:rPr>
      </w:pPr>
    </w:p>
    <w:p w14:paraId="0EED296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kern w:val="2"/>
          <w:lang w:val="en-US" w:eastAsia="zh-CN" w:bidi="ar-SA"/>
        </w:rPr>
      </w:pPr>
    </w:p>
    <w:p w14:paraId="5CC5F45C">
      <w:pPr>
        <w:pStyle w:val="2"/>
        <w:keepNext w:val="0"/>
        <w:keepLines w:val="0"/>
        <w:pageBreakBefore w:val="0"/>
        <w:kinsoku/>
        <w:wordWrap/>
        <w:overflowPunct/>
        <w:topLinePunct w:val="0"/>
        <w:bidi w:val="0"/>
        <w:spacing w:line="590" w:lineRule="exact"/>
        <w:ind w:left="0" w:leftChars="0" w:firstLine="0" w:firstLineChars="0"/>
        <w:rPr>
          <w:rFonts w:hint="eastAsia" w:ascii="方正仿宋_GBK" w:hAnsi="方正仿宋_GBK" w:eastAsia="方正仿宋_GBK" w:cs="方正仿宋_GBK"/>
          <w:kern w:val="2"/>
          <w:lang w:val="en-US" w:eastAsia="zh-CN" w:bidi="ar-SA"/>
        </w:rPr>
      </w:pPr>
    </w:p>
    <w:tbl>
      <w:tblPr>
        <w:tblStyle w:val="17"/>
        <w:tblW w:w="9250" w:type="dxa"/>
        <w:tblInd w:w="-552" w:type="dxa"/>
        <w:tblLayout w:type="fixed"/>
        <w:tblCellMar>
          <w:top w:w="0" w:type="dxa"/>
          <w:left w:w="0" w:type="dxa"/>
          <w:bottom w:w="0" w:type="dxa"/>
          <w:right w:w="0" w:type="dxa"/>
        </w:tblCellMar>
      </w:tblPr>
      <w:tblGrid>
        <w:gridCol w:w="709"/>
        <w:gridCol w:w="2114"/>
        <w:gridCol w:w="951"/>
        <w:gridCol w:w="739"/>
        <w:gridCol w:w="675"/>
        <w:gridCol w:w="662"/>
        <w:gridCol w:w="700"/>
        <w:gridCol w:w="850"/>
        <w:gridCol w:w="800"/>
        <w:gridCol w:w="1050"/>
      </w:tblGrid>
      <w:tr w14:paraId="43BE96DA">
        <w:tblPrEx>
          <w:tblCellMar>
            <w:top w:w="0" w:type="dxa"/>
            <w:left w:w="0" w:type="dxa"/>
            <w:bottom w:w="0" w:type="dxa"/>
            <w:right w:w="0" w:type="dxa"/>
          </w:tblCellMar>
        </w:tblPrEx>
        <w:trPr>
          <w:trHeight w:val="352" w:hRule="atLeast"/>
        </w:trPr>
        <w:tc>
          <w:tcPr>
            <w:tcW w:w="9250" w:type="dxa"/>
            <w:gridSpan w:val="10"/>
            <w:tcBorders>
              <w:top w:val="nil"/>
              <w:left w:val="nil"/>
              <w:bottom w:val="nil"/>
              <w:right w:val="nil"/>
            </w:tcBorders>
            <w:noWrap/>
            <w:tcMar>
              <w:top w:w="15" w:type="dxa"/>
              <w:left w:w="15" w:type="dxa"/>
              <w:right w:w="15" w:type="dxa"/>
            </w:tcMar>
            <w:vAlign w:val="center"/>
          </w:tcPr>
          <w:p w14:paraId="20433B0B">
            <w:pPr>
              <w:keepNext w:val="0"/>
              <w:keepLines w:val="0"/>
              <w:pageBreakBefore w:val="0"/>
              <w:kinsoku/>
              <w:wordWrap/>
              <w:overflowPunct/>
              <w:topLinePunct w:val="0"/>
              <w:bidi w:val="0"/>
              <w:adjustRightInd w:val="0"/>
              <w:snapToGrid w:val="0"/>
              <w:spacing w:line="590" w:lineRule="exact"/>
              <w:ind w:firstLine="420" w:firstLineChars="200"/>
              <w:jc w:val="left"/>
              <w:textAlignment w:val="center"/>
              <w:rPr>
                <w:rFonts w:hint="eastAsia" w:ascii="方正仿宋_GBK" w:hAnsi="方正仿宋_GBK" w:eastAsia="方正仿宋_GBK" w:cs="方正仿宋_GBK"/>
                <w:snapToGrid w:val="0"/>
                <w:color w:val="000000"/>
                <w:kern w:val="0"/>
                <w:sz w:val="32"/>
                <w:szCs w:val="32"/>
                <w:lang w:bidi="ar"/>
              </w:rPr>
            </w:pPr>
            <w:r>
              <w:rPr>
                <w:rFonts w:hint="eastAsia" w:ascii="方正黑体_GBK" w:hAnsi="方正黑体_GBK" w:eastAsia="方正黑体_GBK" w:cs="方正黑体_GBK"/>
              </w:rPr>
              <w:br w:type="page"/>
            </w:r>
            <w:r>
              <w:rPr>
                <w:rFonts w:hint="eastAsia" w:ascii="方正黑体_GBK" w:hAnsi="方正黑体_GBK" w:eastAsia="方正黑体_GBK" w:cs="方正黑体_GBK"/>
                <w:snapToGrid w:val="0"/>
                <w:color w:val="000000"/>
                <w:kern w:val="0"/>
                <w:sz w:val="32"/>
                <w:szCs w:val="32"/>
                <w:lang w:bidi="ar"/>
              </w:rPr>
              <w:t>附件1：</w:t>
            </w:r>
          </w:p>
          <w:p w14:paraId="398ECF1F">
            <w:pPr>
              <w:keepNext w:val="0"/>
              <w:keepLines w:val="0"/>
              <w:pageBreakBefore w:val="0"/>
              <w:kinsoku/>
              <w:wordWrap/>
              <w:overflowPunct/>
              <w:topLinePunct w:val="0"/>
              <w:bidi w:val="0"/>
              <w:adjustRightInd w:val="0"/>
              <w:snapToGrid w:val="0"/>
              <w:spacing w:line="590" w:lineRule="exact"/>
              <w:ind w:left="0" w:leftChars="0" w:firstLine="0" w:firstLineChars="0"/>
              <w:jc w:val="center"/>
              <w:textAlignment w:val="center"/>
              <w:rPr>
                <w:rFonts w:hint="eastAsia" w:ascii="方正小标宋_GBK" w:hAnsi="方正小标宋_GBK" w:eastAsia="方正小标宋_GBK" w:cs="方正小标宋_GBK"/>
                <w:snapToGrid w:val="0"/>
                <w:color w:val="000000"/>
                <w:kern w:val="0"/>
                <w:sz w:val="44"/>
                <w:szCs w:val="44"/>
                <w:lang w:bidi="ar"/>
              </w:rPr>
            </w:pPr>
          </w:p>
          <w:p w14:paraId="23F7EA2E">
            <w:pPr>
              <w:keepNext w:val="0"/>
              <w:keepLines w:val="0"/>
              <w:pageBreakBefore w:val="0"/>
              <w:kinsoku/>
              <w:wordWrap/>
              <w:overflowPunct/>
              <w:topLinePunct w:val="0"/>
              <w:bidi w:val="0"/>
              <w:adjustRightInd w:val="0"/>
              <w:snapToGrid w:val="0"/>
              <w:spacing w:line="590" w:lineRule="exact"/>
              <w:ind w:left="0" w:leftChars="0" w:firstLine="0" w:firstLineChars="0"/>
              <w:jc w:val="center"/>
              <w:textAlignment w:val="center"/>
              <w:rPr>
                <w:rFonts w:hint="eastAsia" w:ascii="方正小标宋_GBK" w:hAnsi="方正小标宋_GBK" w:eastAsia="方正小标宋_GBK" w:cs="方正小标宋_GBK"/>
                <w:snapToGrid w:val="0"/>
                <w:color w:val="000000"/>
                <w:kern w:val="0"/>
                <w:sz w:val="44"/>
                <w:szCs w:val="44"/>
                <w:lang w:bidi="ar"/>
              </w:rPr>
            </w:pPr>
            <w:r>
              <w:rPr>
                <w:rFonts w:hint="eastAsia" w:ascii="方正小标宋_GBK" w:hAnsi="方正小标宋_GBK" w:eastAsia="方正小标宋_GBK" w:cs="方正小标宋_GBK"/>
                <w:snapToGrid w:val="0"/>
                <w:color w:val="000000"/>
                <w:kern w:val="0"/>
                <w:sz w:val="44"/>
                <w:szCs w:val="44"/>
                <w:lang w:bidi="ar"/>
              </w:rPr>
              <w:t>歙县山核桃产业生态治理目标任务分解表</w:t>
            </w:r>
          </w:p>
          <w:p w14:paraId="46EC150E">
            <w:pPr>
              <w:pStyle w:val="2"/>
              <w:rPr>
                <w:rFonts w:hint="eastAsia"/>
              </w:rPr>
            </w:pPr>
          </w:p>
          <w:p w14:paraId="7E57D4AC">
            <w:pPr>
              <w:pStyle w:val="2"/>
              <w:rPr>
                <w:rFonts w:hint="eastAsia"/>
              </w:rPr>
            </w:pPr>
          </w:p>
        </w:tc>
      </w:tr>
      <w:tr w14:paraId="49ECE433">
        <w:tblPrEx>
          <w:tblCellMar>
            <w:top w:w="0" w:type="dxa"/>
            <w:left w:w="0" w:type="dxa"/>
            <w:bottom w:w="0" w:type="dxa"/>
            <w:right w:w="0" w:type="dxa"/>
          </w:tblCellMar>
        </w:tblPrEx>
        <w:trPr>
          <w:trHeight w:val="362"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F0B2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snapToGrid w:val="0"/>
                <w:color w:val="000000"/>
                <w:kern w:val="0"/>
                <w:sz w:val="32"/>
                <w:szCs w:val="32"/>
              </w:rPr>
            </w:pPr>
            <w:r>
              <w:rPr>
                <w:rFonts w:hint="eastAsia" w:ascii="方正仿宋_GBK" w:hAnsi="方正仿宋_GBK" w:eastAsia="方正仿宋_GBK" w:cs="方正仿宋_GBK"/>
                <w:b/>
                <w:snapToGrid w:val="0"/>
                <w:color w:val="000000"/>
                <w:kern w:val="0"/>
                <w:sz w:val="32"/>
                <w:szCs w:val="32"/>
                <w:lang w:bidi="ar"/>
              </w:rPr>
              <w:t>治理名称</w:t>
            </w:r>
          </w:p>
        </w:tc>
        <w:tc>
          <w:tcPr>
            <w:tcW w:w="21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F4B7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rPr>
            </w:pPr>
            <w:r>
              <w:rPr>
                <w:rFonts w:hint="eastAsia" w:ascii="方正仿宋_GBK" w:hAnsi="方正仿宋_GBK" w:eastAsia="方正仿宋_GBK" w:cs="方正仿宋_GBK"/>
                <w:b/>
                <w:bCs/>
                <w:snapToGrid w:val="0"/>
                <w:color w:val="000000"/>
                <w:kern w:val="0"/>
                <w:sz w:val="32"/>
                <w:szCs w:val="32"/>
                <w:lang w:bidi="ar"/>
              </w:rPr>
              <w:t>治理</w:t>
            </w:r>
            <w:r>
              <w:rPr>
                <w:rStyle w:val="31"/>
                <w:rFonts w:hint="eastAsia" w:ascii="方正仿宋_GBK" w:hAnsi="方正仿宋_GBK" w:eastAsia="方正仿宋_GBK" w:cs="方正仿宋_GBK"/>
                <w:b/>
                <w:bCs/>
                <w:snapToGrid w:val="0"/>
                <w:kern w:val="0"/>
                <w:sz w:val="32"/>
                <w:szCs w:val="32"/>
                <w:lang w:bidi="ar"/>
              </w:rPr>
              <w:t xml:space="preserve"> </w:t>
            </w:r>
            <w:r>
              <w:rPr>
                <w:rStyle w:val="32"/>
                <w:rFonts w:hint="eastAsia" w:ascii="方正仿宋_GBK" w:hAnsi="方正仿宋_GBK" w:eastAsia="方正仿宋_GBK" w:cs="方正仿宋_GBK"/>
                <w:b/>
                <w:bCs/>
                <w:snapToGrid w:val="0"/>
                <w:kern w:val="0"/>
                <w:sz w:val="32"/>
                <w:szCs w:val="32"/>
                <w:lang w:bidi="ar"/>
              </w:rPr>
              <w:t>内</w:t>
            </w:r>
            <w:r>
              <w:rPr>
                <w:rStyle w:val="31"/>
                <w:rFonts w:hint="eastAsia" w:ascii="方正仿宋_GBK" w:hAnsi="方正仿宋_GBK" w:eastAsia="方正仿宋_GBK" w:cs="方正仿宋_GBK"/>
                <w:b/>
                <w:bCs/>
                <w:snapToGrid w:val="0"/>
                <w:kern w:val="0"/>
                <w:sz w:val="32"/>
                <w:szCs w:val="32"/>
                <w:lang w:bidi="ar"/>
              </w:rPr>
              <w:t xml:space="preserve"> </w:t>
            </w:r>
            <w:r>
              <w:rPr>
                <w:rStyle w:val="32"/>
                <w:rFonts w:hint="eastAsia" w:ascii="方正仿宋_GBK" w:hAnsi="方正仿宋_GBK" w:eastAsia="方正仿宋_GBK" w:cs="方正仿宋_GBK"/>
                <w:b/>
                <w:bCs/>
                <w:snapToGrid w:val="0"/>
                <w:kern w:val="0"/>
                <w:sz w:val="32"/>
                <w:szCs w:val="32"/>
                <w:lang w:bidi="ar"/>
              </w:rPr>
              <w:t>容</w:t>
            </w:r>
          </w:p>
        </w:tc>
        <w:tc>
          <w:tcPr>
            <w:tcW w:w="37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CE18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rPr>
            </w:pPr>
            <w:r>
              <w:rPr>
                <w:rFonts w:hint="eastAsia" w:ascii="方正仿宋_GBK" w:hAnsi="方正仿宋_GBK" w:eastAsia="方正仿宋_GBK" w:cs="方正仿宋_GBK"/>
                <w:b/>
                <w:bCs/>
                <w:snapToGrid w:val="0"/>
                <w:color w:val="000000"/>
                <w:kern w:val="0"/>
                <w:sz w:val="32"/>
                <w:szCs w:val="32"/>
                <w:lang w:bidi="ar"/>
              </w:rPr>
              <w:t>目</w:t>
            </w:r>
            <w:r>
              <w:rPr>
                <w:rStyle w:val="31"/>
                <w:rFonts w:hint="eastAsia" w:ascii="方正仿宋_GBK" w:hAnsi="方正仿宋_GBK" w:eastAsia="方正仿宋_GBK" w:cs="方正仿宋_GBK"/>
                <w:b/>
                <w:bCs/>
                <w:snapToGrid w:val="0"/>
                <w:kern w:val="0"/>
                <w:sz w:val="32"/>
                <w:szCs w:val="32"/>
                <w:lang w:bidi="ar"/>
              </w:rPr>
              <w:t xml:space="preserve"> </w:t>
            </w:r>
            <w:r>
              <w:rPr>
                <w:rStyle w:val="32"/>
                <w:rFonts w:hint="eastAsia" w:ascii="方正仿宋_GBK" w:hAnsi="方正仿宋_GBK" w:eastAsia="方正仿宋_GBK" w:cs="方正仿宋_GBK"/>
                <w:b/>
                <w:bCs/>
                <w:snapToGrid w:val="0"/>
                <w:kern w:val="0"/>
                <w:sz w:val="32"/>
                <w:szCs w:val="32"/>
                <w:lang w:bidi="ar"/>
              </w:rPr>
              <w:t>标</w:t>
            </w:r>
            <w:r>
              <w:rPr>
                <w:rStyle w:val="31"/>
                <w:rFonts w:hint="eastAsia" w:ascii="方正仿宋_GBK" w:hAnsi="方正仿宋_GBK" w:eastAsia="方正仿宋_GBK" w:cs="方正仿宋_GBK"/>
                <w:b/>
                <w:bCs/>
                <w:snapToGrid w:val="0"/>
                <w:kern w:val="0"/>
                <w:sz w:val="32"/>
                <w:szCs w:val="32"/>
                <w:lang w:bidi="ar"/>
              </w:rPr>
              <w:t xml:space="preserve"> </w:t>
            </w:r>
            <w:r>
              <w:rPr>
                <w:rStyle w:val="32"/>
                <w:rFonts w:hint="eastAsia" w:ascii="方正仿宋_GBK" w:hAnsi="方正仿宋_GBK" w:eastAsia="方正仿宋_GBK" w:cs="方正仿宋_GBK"/>
                <w:b/>
                <w:bCs/>
                <w:snapToGrid w:val="0"/>
                <w:kern w:val="0"/>
                <w:sz w:val="32"/>
                <w:szCs w:val="32"/>
                <w:lang w:bidi="ar"/>
              </w:rPr>
              <w:t>任</w:t>
            </w:r>
            <w:r>
              <w:rPr>
                <w:rStyle w:val="31"/>
                <w:rFonts w:hint="eastAsia" w:ascii="方正仿宋_GBK" w:hAnsi="方正仿宋_GBK" w:eastAsia="方正仿宋_GBK" w:cs="方正仿宋_GBK"/>
                <w:b/>
                <w:bCs/>
                <w:snapToGrid w:val="0"/>
                <w:kern w:val="0"/>
                <w:sz w:val="32"/>
                <w:szCs w:val="32"/>
                <w:lang w:bidi="ar"/>
              </w:rPr>
              <w:t xml:space="preserve"> </w:t>
            </w:r>
            <w:r>
              <w:rPr>
                <w:rStyle w:val="32"/>
                <w:rFonts w:hint="eastAsia" w:ascii="方正仿宋_GBK" w:hAnsi="方正仿宋_GBK" w:eastAsia="方正仿宋_GBK" w:cs="方正仿宋_GBK"/>
                <w:b/>
                <w:bCs/>
                <w:snapToGrid w:val="0"/>
                <w:kern w:val="0"/>
                <w:sz w:val="32"/>
                <w:szCs w:val="32"/>
                <w:lang w:bidi="ar"/>
              </w:rPr>
              <w:t>务</w:t>
            </w:r>
          </w:p>
        </w:tc>
        <w:tc>
          <w:tcPr>
            <w:tcW w:w="8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C56E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rPr>
            </w:pPr>
            <w:r>
              <w:rPr>
                <w:rFonts w:hint="eastAsia" w:ascii="方正仿宋_GBK" w:hAnsi="方正仿宋_GBK" w:eastAsia="方正仿宋_GBK" w:cs="方正仿宋_GBK"/>
                <w:b/>
                <w:bCs/>
                <w:snapToGrid w:val="0"/>
                <w:color w:val="000000"/>
                <w:kern w:val="0"/>
                <w:sz w:val="32"/>
                <w:szCs w:val="32"/>
                <w:lang w:bidi="ar"/>
              </w:rPr>
              <w:t>补助</w:t>
            </w:r>
            <w:r>
              <w:rPr>
                <w:rFonts w:hint="eastAsia" w:ascii="方正仿宋_GBK" w:hAnsi="方正仿宋_GBK" w:eastAsia="方正仿宋_GBK" w:cs="方正仿宋_GBK"/>
                <w:b/>
                <w:bCs/>
                <w:snapToGrid w:val="0"/>
                <w:color w:val="000000"/>
                <w:kern w:val="0"/>
                <w:sz w:val="32"/>
                <w:szCs w:val="32"/>
                <w:lang w:bidi="ar"/>
              </w:rPr>
              <w:br w:type="textWrapping"/>
            </w:r>
            <w:r>
              <w:rPr>
                <w:rFonts w:hint="eastAsia" w:ascii="方正仿宋_GBK" w:hAnsi="方正仿宋_GBK" w:eastAsia="方正仿宋_GBK" w:cs="方正仿宋_GBK"/>
                <w:b/>
                <w:bCs/>
                <w:snapToGrid w:val="0"/>
                <w:color w:val="000000"/>
                <w:kern w:val="0"/>
                <w:sz w:val="32"/>
                <w:szCs w:val="32"/>
                <w:lang w:bidi="ar"/>
              </w:rPr>
              <w:t>资金预算（万元）</w:t>
            </w:r>
          </w:p>
        </w:tc>
        <w:tc>
          <w:tcPr>
            <w:tcW w:w="8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7C94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rPr>
            </w:pPr>
            <w:r>
              <w:rPr>
                <w:rFonts w:hint="eastAsia" w:ascii="方正仿宋_GBK" w:hAnsi="方正仿宋_GBK" w:eastAsia="方正仿宋_GBK" w:cs="方正仿宋_GBK"/>
                <w:b/>
                <w:bCs/>
                <w:snapToGrid w:val="0"/>
                <w:color w:val="000000"/>
                <w:kern w:val="0"/>
                <w:sz w:val="32"/>
                <w:szCs w:val="32"/>
                <w:lang w:bidi="ar"/>
              </w:rPr>
              <w:t>责任单位</w:t>
            </w:r>
          </w:p>
        </w:tc>
        <w:tc>
          <w:tcPr>
            <w:tcW w:w="1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1B339">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rPr>
            </w:pPr>
            <w:r>
              <w:rPr>
                <w:rFonts w:hint="eastAsia" w:ascii="方正仿宋_GBK" w:hAnsi="方正仿宋_GBK" w:eastAsia="方正仿宋_GBK" w:cs="方正仿宋_GBK"/>
                <w:b/>
                <w:bCs/>
                <w:snapToGrid w:val="0"/>
                <w:color w:val="000000"/>
                <w:kern w:val="0"/>
                <w:sz w:val="32"/>
                <w:szCs w:val="32"/>
                <w:lang w:bidi="ar"/>
              </w:rPr>
              <w:t>实施主体</w:t>
            </w:r>
          </w:p>
        </w:tc>
      </w:tr>
      <w:tr w14:paraId="5B9A86D1">
        <w:tblPrEx>
          <w:tblCellMar>
            <w:top w:w="0" w:type="dxa"/>
            <w:left w:w="0" w:type="dxa"/>
            <w:bottom w:w="0" w:type="dxa"/>
            <w:right w:w="0" w:type="dxa"/>
          </w:tblCellMar>
        </w:tblPrEx>
        <w:trPr>
          <w:trHeight w:val="382"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90CAF">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1DB09">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snapToGrid w:val="0"/>
                <w:color w:val="000000"/>
                <w:kern w:val="0"/>
                <w:sz w:val="32"/>
                <w:szCs w:val="32"/>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0D22C">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lang w:bidi="ar"/>
              </w:rPr>
            </w:pPr>
            <w:r>
              <w:rPr>
                <w:rFonts w:hint="default" w:ascii="Times New Roman" w:hAnsi="Times New Roman" w:eastAsia="方正仿宋_GBK" w:cs="Times New Roman"/>
                <w:b w:val="0"/>
                <w:bCs w:val="0"/>
                <w:snapToGrid w:val="0"/>
                <w:color w:val="000000"/>
                <w:kern w:val="0"/>
                <w:sz w:val="32"/>
                <w:szCs w:val="32"/>
                <w:lang w:bidi="ar"/>
              </w:rPr>
              <w:t>2021</w:t>
            </w:r>
            <w:r>
              <w:rPr>
                <w:rFonts w:hint="eastAsia" w:ascii="方正仿宋_GBK" w:hAnsi="方正仿宋_GBK" w:eastAsia="方正仿宋_GBK" w:cs="方正仿宋_GBK"/>
                <w:b/>
                <w:bCs/>
                <w:snapToGrid w:val="0"/>
                <w:color w:val="000000"/>
                <w:kern w:val="0"/>
                <w:sz w:val="32"/>
                <w:szCs w:val="32"/>
                <w:lang w:bidi="ar"/>
              </w:rPr>
              <w:t>年</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AB45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lang w:bidi="ar"/>
              </w:rPr>
            </w:pPr>
            <w:r>
              <w:rPr>
                <w:rFonts w:hint="default" w:ascii="Times New Roman" w:hAnsi="Times New Roman" w:eastAsia="方正仿宋_GBK" w:cs="Times New Roman"/>
                <w:b w:val="0"/>
                <w:bCs w:val="0"/>
                <w:snapToGrid w:val="0"/>
                <w:color w:val="000000"/>
                <w:kern w:val="0"/>
                <w:sz w:val="32"/>
                <w:szCs w:val="32"/>
                <w:lang w:bidi="ar"/>
              </w:rPr>
              <w:t>2022</w:t>
            </w:r>
            <w:r>
              <w:rPr>
                <w:rFonts w:hint="eastAsia" w:ascii="方正仿宋_GBK" w:hAnsi="方正仿宋_GBK" w:eastAsia="方正仿宋_GBK" w:cs="方正仿宋_GBK"/>
                <w:b/>
                <w:bCs/>
                <w:snapToGrid w:val="0"/>
                <w:color w:val="000000"/>
                <w:kern w:val="0"/>
                <w:sz w:val="32"/>
                <w:szCs w:val="32"/>
                <w:lang w:bidi="ar"/>
              </w:rPr>
              <w:t>年</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049D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lang w:bidi="ar"/>
              </w:rPr>
            </w:pPr>
            <w:r>
              <w:rPr>
                <w:rFonts w:hint="default" w:ascii="Times New Roman" w:hAnsi="Times New Roman" w:eastAsia="方正仿宋_GBK" w:cs="Times New Roman"/>
                <w:b w:val="0"/>
                <w:bCs w:val="0"/>
                <w:snapToGrid w:val="0"/>
                <w:color w:val="000000"/>
                <w:kern w:val="0"/>
                <w:sz w:val="32"/>
                <w:szCs w:val="32"/>
                <w:lang w:bidi="ar"/>
              </w:rPr>
              <w:t>2023</w:t>
            </w:r>
            <w:r>
              <w:rPr>
                <w:rFonts w:hint="eastAsia" w:ascii="方正仿宋_GBK" w:hAnsi="方正仿宋_GBK" w:eastAsia="方正仿宋_GBK" w:cs="方正仿宋_GBK"/>
                <w:b/>
                <w:bCs/>
                <w:snapToGrid w:val="0"/>
                <w:color w:val="000000"/>
                <w:kern w:val="0"/>
                <w:sz w:val="32"/>
                <w:szCs w:val="32"/>
                <w:lang w:bidi="ar"/>
              </w:rPr>
              <w:t>年</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4D268">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lang w:bidi="ar"/>
              </w:rPr>
            </w:pPr>
            <w:r>
              <w:rPr>
                <w:rFonts w:hint="default" w:ascii="Times New Roman" w:hAnsi="Times New Roman" w:eastAsia="方正仿宋_GBK" w:cs="Times New Roman"/>
                <w:b w:val="0"/>
                <w:bCs w:val="0"/>
                <w:snapToGrid w:val="0"/>
                <w:color w:val="000000"/>
                <w:kern w:val="0"/>
                <w:sz w:val="32"/>
                <w:szCs w:val="32"/>
                <w:lang w:bidi="ar"/>
              </w:rPr>
              <w:t>2024</w:t>
            </w:r>
            <w:r>
              <w:rPr>
                <w:rFonts w:hint="eastAsia" w:ascii="方正仿宋_GBK" w:hAnsi="方正仿宋_GBK" w:eastAsia="方正仿宋_GBK" w:cs="方正仿宋_GBK"/>
                <w:b/>
                <w:bCs/>
                <w:snapToGrid w:val="0"/>
                <w:color w:val="000000"/>
                <w:kern w:val="0"/>
                <w:sz w:val="32"/>
                <w:szCs w:val="32"/>
                <w:lang w:bidi="ar"/>
              </w:rPr>
              <w:t>年</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C87F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bCs/>
                <w:snapToGrid w:val="0"/>
                <w:color w:val="000000"/>
                <w:kern w:val="0"/>
                <w:sz w:val="32"/>
                <w:szCs w:val="32"/>
                <w:lang w:bidi="ar"/>
              </w:rPr>
            </w:pPr>
            <w:r>
              <w:rPr>
                <w:rFonts w:hint="default" w:ascii="Times New Roman" w:hAnsi="Times New Roman" w:eastAsia="方正仿宋_GBK" w:cs="Times New Roman"/>
                <w:b w:val="0"/>
                <w:bCs w:val="0"/>
                <w:snapToGrid w:val="0"/>
                <w:color w:val="000000"/>
                <w:kern w:val="0"/>
                <w:sz w:val="32"/>
                <w:szCs w:val="32"/>
                <w:lang w:bidi="ar"/>
              </w:rPr>
              <w:t>2025</w:t>
            </w:r>
            <w:r>
              <w:rPr>
                <w:rFonts w:hint="eastAsia" w:ascii="方正仿宋_GBK" w:hAnsi="方正仿宋_GBK" w:eastAsia="方正仿宋_GBK" w:cs="方正仿宋_GBK"/>
                <w:b/>
                <w:bCs/>
                <w:snapToGrid w:val="0"/>
                <w:color w:val="000000"/>
                <w:kern w:val="0"/>
                <w:sz w:val="32"/>
                <w:szCs w:val="32"/>
                <w:lang w:bidi="ar"/>
              </w:rPr>
              <w:t>年</w:t>
            </w:r>
          </w:p>
        </w:tc>
        <w:tc>
          <w:tcPr>
            <w:tcW w:w="8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7A38F">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snapToGrid w:val="0"/>
                <w:color w:val="000000"/>
                <w:kern w:val="0"/>
                <w:sz w:val="32"/>
                <w:szCs w:val="32"/>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2FE1D">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snapToGrid w:val="0"/>
                <w:color w:val="000000"/>
                <w:kern w:val="0"/>
                <w:sz w:val="32"/>
                <w:szCs w:val="32"/>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69129">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snapToGrid w:val="0"/>
                <w:color w:val="000000"/>
                <w:kern w:val="0"/>
                <w:sz w:val="32"/>
                <w:szCs w:val="32"/>
              </w:rPr>
            </w:pPr>
          </w:p>
        </w:tc>
      </w:tr>
      <w:tr w14:paraId="35D1A9E4">
        <w:tblPrEx>
          <w:tblCellMar>
            <w:top w:w="0" w:type="dxa"/>
            <w:left w:w="0" w:type="dxa"/>
            <w:bottom w:w="0" w:type="dxa"/>
            <w:right w:w="0" w:type="dxa"/>
          </w:tblCellMar>
        </w:tblPrEx>
        <w:trPr>
          <w:trHeight w:val="287"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EDEF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snapToGrid w:val="0"/>
                <w:color w:val="000000"/>
                <w:kern w:val="0"/>
                <w:sz w:val="32"/>
                <w:szCs w:val="32"/>
              </w:rPr>
            </w:pPr>
            <w:r>
              <w:rPr>
                <w:rFonts w:hint="eastAsia" w:ascii="方正仿宋_GBK" w:hAnsi="方正仿宋_GBK" w:eastAsia="方正仿宋_GBK" w:cs="方正仿宋_GBK"/>
                <w:b/>
                <w:snapToGrid w:val="0"/>
                <w:color w:val="000000"/>
                <w:kern w:val="0"/>
                <w:sz w:val="32"/>
                <w:szCs w:val="32"/>
                <w:lang w:bidi="ar"/>
              </w:rPr>
              <w:t>生态治理</w:t>
            </w: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C2EA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建设山核桃综合治理示范基地</w:t>
            </w:r>
            <w:r>
              <w:rPr>
                <w:rFonts w:hint="default" w:ascii="Times New Roman" w:hAnsi="Times New Roman" w:eastAsia="方正仿宋_GBK" w:cs="Times New Roman"/>
                <w:snapToGrid w:val="0"/>
                <w:color w:val="000000"/>
                <w:kern w:val="0"/>
                <w:sz w:val="32"/>
                <w:szCs w:val="32"/>
                <w:lang w:bidi="ar"/>
              </w:rPr>
              <w:t>3</w:t>
            </w:r>
            <w:r>
              <w:rPr>
                <w:rFonts w:hint="eastAsia" w:ascii="方正仿宋_GBK" w:hAnsi="方正仿宋_GBK" w:eastAsia="方正仿宋_GBK" w:cs="方正仿宋_GBK"/>
                <w:snapToGrid w:val="0"/>
                <w:color w:val="000000"/>
                <w:kern w:val="0"/>
                <w:sz w:val="32"/>
                <w:szCs w:val="32"/>
                <w:lang w:bidi="ar"/>
              </w:rPr>
              <w:t>个</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287E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w:t>
            </w:r>
            <w:r>
              <w:rPr>
                <w:rFonts w:hint="eastAsia" w:ascii="方正仿宋_GBK" w:hAnsi="方正仿宋_GBK" w:eastAsia="方正仿宋_GBK" w:cs="方正仿宋_GBK"/>
                <w:snapToGrid w:val="0"/>
                <w:color w:val="000000"/>
                <w:kern w:val="0"/>
                <w:sz w:val="32"/>
                <w:szCs w:val="32"/>
                <w:lang w:bidi="ar"/>
              </w:rPr>
              <w:t>个</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F7DE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w:t>
            </w:r>
            <w:r>
              <w:rPr>
                <w:rFonts w:hint="eastAsia" w:ascii="方正仿宋_GBK" w:hAnsi="方正仿宋_GBK" w:eastAsia="方正仿宋_GBK" w:cs="方正仿宋_GBK"/>
                <w:snapToGrid w:val="0"/>
                <w:color w:val="000000"/>
                <w:kern w:val="0"/>
                <w:sz w:val="32"/>
                <w:szCs w:val="32"/>
                <w:lang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42F8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w:t>
            </w:r>
            <w:r>
              <w:rPr>
                <w:rFonts w:hint="eastAsia" w:ascii="方正仿宋_GBK" w:hAnsi="方正仿宋_GBK" w:eastAsia="方正仿宋_GBK" w:cs="方正仿宋_GBK"/>
                <w:snapToGrid w:val="0"/>
                <w:color w:val="000000"/>
                <w:kern w:val="0"/>
                <w:sz w:val="32"/>
                <w:szCs w:val="32"/>
                <w:lang w:bidi="ar"/>
              </w:rPr>
              <w:t>个</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16C3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5B644">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5F92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90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FC0BC">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2D7B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产区各乡镇、村</w:t>
            </w:r>
          </w:p>
        </w:tc>
      </w:tr>
      <w:tr w14:paraId="5352C8FE">
        <w:tblPrEx>
          <w:tblCellMar>
            <w:top w:w="0" w:type="dxa"/>
            <w:left w:w="0" w:type="dxa"/>
            <w:bottom w:w="0" w:type="dxa"/>
            <w:right w:w="0" w:type="dxa"/>
          </w:tblCellMar>
        </w:tblPrEx>
        <w:trPr>
          <w:trHeight w:val="395"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D6A51">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D907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新建土壤改良及测土配方施肥示范基地</w:t>
            </w:r>
            <w:r>
              <w:rPr>
                <w:rFonts w:hint="default" w:ascii="Times New Roman" w:hAnsi="Times New Roman" w:eastAsia="方正仿宋_GBK" w:cs="Times New Roman"/>
                <w:snapToGrid w:val="0"/>
                <w:color w:val="000000"/>
                <w:kern w:val="0"/>
                <w:sz w:val="32"/>
                <w:szCs w:val="32"/>
                <w:lang w:bidi="ar"/>
              </w:rPr>
              <w:t>5</w:t>
            </w:r>
            <w:r>
              <w:rPr>
                <w:rFonts w:hint="eastAsia" w:ascii="方正仿宋_GBK" w:hAnsi="方正仿宋_GBK" w:eastAsia="方正仿宋_GBK" w:cs="方正仿宋_GBK"/>
                <w:snapToGrid w:val="0"/>
                <w:color w:val="000000"/>
                <w:kern w:val="0"/>
                <w:sz w:val="32"/>
                <w:szCs w:val="32"/>
                <w:lang w:bidi="ar"/>
              </w:rPr>
              <w:t>个</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F4A9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w:t>
            </w:r>
            <w:r>
              <w:rPr>
                <w:rFonts w:hint="eastAsia" w:ascii="方正仿宋_GBK" w:hAnsi="方正仿宋_GBK" w:eastAsia="方正仿宋_GBK" w:cs="方正仿宋_GBK"/>
                <w:snapToGrid w:val="0"/>
                <w:color w:val="000000"/>
                <w:kern w:val="0"/>
                <w:sz w:val="32"/>
                <w:szCs w:val="32"/>
                <w:lang w:bidi="ar"/>
              </w:rPr>
              <w:t>个</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0FCD4">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5E4A9">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个</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665CB">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D84FC">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4196A">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50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1CA8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38E8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产区各乡镇、村</w:t>
            </w:r>
          </w:p>
        </w:tc>
      </w:tr>
      <w:tr w14:paraId="2D6AC370">
        <w:tblPrEx>
          <w:tblCellMar>
            <w:top w:w="0" w:type="dxa"/>
            <w:left w:w="0" w:type="dxa"/>
            <w:bottom w:w="0" w:type="dxa"/>
            <w:right w:w="0" w:type="dxa"/>
          </w:tblCellMar>
        </w:tblPrEx>
        <w:trPr>
          <w:trHeight w:val="53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6EB08">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8CD5A">
            <w:pPr>
              <w:keepNext w:val="0"/>
              <w:keepLines w:val="0"/>
              <w:pageBreakBefore w:val="0"/>
              <w:kinsoku/>
              <w:wordWrap/>
              <w:overflowPunct/>
              <w:topLinePunct w:val="0"/>
              <w:bidi w:val="0"/>
              <w:adjustRightInd w:val="0"/>
              <w:snapToGrid w:val="0"/>
              <w:spacing w:line="590" w:lineRule="exact"/>
              <w:jc w:val="center"/>
              <w:textAlignment w:val="top"/>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bidi="ar"/>
              </w:rPr>
              <w:t>推广使用有机肥（山核桃专用肥）</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22C2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r>
              <w:rPr>
                <w:rFonts w:hint="default" w:ascii="Times New Roman" w:hAnsi="Times New Roman" w:eastAsia="方正仿宋_GBK" w:cs="Times New Roman"/>
                <w:snapToGrid w:val="0"/>
                <w:kern w:val="0"/>
                <w:sz w:val="32"/>
                <w:szCs w:val="32"/>
                <w:lang w:bidi="ar"/>
              </w:rPr>
              <w:t>1000</w:t>
            </w:r>
            <w:r>
              <w:rPr>
                <w:rFonts w:hint="eastAsia" w:ascii="方正仿宋_GBK" w:hAnsi="方正仿宋_GBK" w:eastAsia="方正仿宋_GBK" w:cs="方正仿宋_GBK"/>
                <w:snapToGrid w:val="0"/>
                <w:kern w:val="0"/>
                <w:sz w:val="32"/>
                <w:szCs w:val="32"/>
                <w:lang w:bidi="ar"/>
              </w:rPr>
              <w:t>吨</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065F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r>
              <w:rPr>
                <w:rFonts w:hint="default" w:ascii="Times New Roman" w:hAnsi="Times New Roman" w:eastAsia="方正仿宋_GBK" w:cs="Times New Roman"/>
                <w:snapToGrid w:val="0"/>
                <w:kern w:val="0"/>
                <w:sz w:val="32"/>
                <w:szCs w:val="32"/>
                <w:lang w:bidi="ar"/>
              </w:rPr>
              <w:t>1000</w:t>
            </w:r>
            <w:r>
              <w:rPr>
                <w:rFonts w:hint="eastAsia" w:ascii="方正仿宋_GBK" w:hAnsi="方正仿宋_GBK" w:eastAsia="方正仿宋_GBK" w:cs="方正仿宋_GBK"/>
                <w:snapToGrid w:val="0"/>
                <w:kern w:val="0"/>
                <w:sz w:val="32"/>
                <w:szCs w:val="32"/>
                <w:lang w:bidi="ar"/>
              </w:rPr>
              <w:t>吨</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B61E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r>
              <w:rPr>
                <w:rFonts w:hint="default" w:ascii="Times New Roman" w:hAnsi="Times New Roman" w:eastAsia="方正仿宋_GBK" w:cs="Times New Roman"/>
                <w:snapToGrid w:val="0"/>
                <w:kern w:val="0"/>
                <w:sz w:val="32"/>
                <w:szCs w:val="32"/>
                <w:lang w:bidi="ar"/>
              </w:rPr>
              <w:t>1000</w:t>
            </w:r>
            <w:r>
              <w:rPr>
                <w:rFonts w:hint="eastAsia" w:ascii="方正仿宋_GBK" w:hAnsi="方正仿宋_GBK" w:eastAsia="方正仿宋_GBK" w:cs="方正仿宋_GBK"/>
                <w:snapToGrid w:val="0"/>
                <w:kern w:val="0"/>
                <w:sz w:val="32"/>
                <w:szCs w:val="32"/>
                <w:lang w:bidi="ar"/>
              </w:rPr>
              <w:t>吨</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C4678">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r>
              <w:rPr>
                <w:rFonts w:hint="default" w:ascii="Times New Roman" w:hAnsi="Times New Roman" w:eastAsia="方正仿宋_GBK" w:cs="Times New Roman"/>
                <w:snapToGrid w:val="0"/>
                <w:kern w:val="0"/>
                <w:sz w:val="32"/>
                <w:szCs w:val="32"/>
                <w:lang w:bidi="ar"/>
              </w:rPr>
              <w:t>1000</w:t>
            </w:r>
            <w:r>
              <w:rPr>
                <w:rFonts w:hint="eastAsia" w:ascii="方正仿宋_GBK" w:hAnsi="方正仿宋_GBK" w:eastAsia="方正仿宋_GBK" w:cs="方正仿宋_GBK"/>
                <w:snapToGrid w:val="0"/>
                <w:kern w:val="0"/>
                <w:sz w:val="32"/>
                <w:szCs w:val="32"/>
                <w:lang w:bidi="ar"/>
              </w:rPr>
              <w:t>吨</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A1F0A">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r>
              <w:rPr>
                <w:rFonts w:hint="default" w:ascii="Times New Roman" w:hAnsi="Times New Roman" w:eastAsia="方正仿宋_GBK" w:cs="Times New Roman"/>
                <w:snapToGrid w:val="0"/>
                <w:kern w:val="0"/>
                <w:sz w:val="32"/>
                <w:szCs w:val="32"/>
                <w:lang w:bidi="ar"/>
              </w:rPr>
              <w:t>1000</w:t>
            </w:r>
            <w:r>
              <w:rPr>
                <w:rFonts w:hint="eastAsia" w:ascii="方正仿宋_GBK" w:hAnsi="方正仿宋_GBK" w:eastAsia="方正仿宋_GBK" w:cs="方正仿宋_GBK"/>
                <w:snapToGrid w:val="0"/>
                <w:kern w:val="0"/>
                <w:sz w:val="32"/>
                <w:szCs w:val="32"/>
                <w:lang w:bidi="ar"/>
              </w:rPr>
              <w:t>吨</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6C21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rPr>
            </w:pPr>
            <w:r>
              <w:rPr>
                <w:rFonts w:hint="default" w:ascii="Times New Roman" w:hAnsi="Times New Roman" w:eastAsia="方正仿宋_GBK" w:cs="Times New Roman"/>
                <w:snapToGrid w:val="0"/>
                <w:kern w:val="0"/>
                <w:sz w:val="32"/>
                <w:szCs w:val="32"/>
                <w:lang w:bidi="ar"/>
              </w:rPr>
              <w:t>250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8F92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5C59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产区各乡镇、村</w:t>
            </w:r>
          </w:p>
        </w:tc>
      </w:tr>
      <w:tr w14:paraId="3DD49D17">
        <w:tblPrEx>
          <w:tblCellMar>
            <w:top w:w="0" w:type="dxa"/>
            <w:left w:w="0" w:type="dxa"/>
            <w:bottom w:w="0" w:type="dxa"/>
            <w:right w:w="0" w:type="dxa"/>
          </w:tblCellMar>
        </w:tblPrEx>
        <w:trPr>
          <w:trHeight w:val="695"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F12F8">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DE8B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特色示范试验林基地</w:t>
            </w:r>
            <w:r>
              <w:rPr>
                <w:rFonts w:hint="default" w:ascii="Times New Roman" w:hAnsi="Times New Roman" w:eastAsia="方正仿宋_GBK" w:cs="Times New Roman"/>
                <w:snapToGrid w:val="0"/>
                <w:color w:val="000000"/>
                <w:kern w:val="0"/>
                <w:sz w:val="32"/>
                <w:szCs w:val="32"/>
                <w:lang w:bidi="ar"/>
              </w:rPr>
              <w:t>6</w:t>
            </w:r>
            <w:r>
              <w:rPr>
                <w:rFonts w:hint="eastAsia" w:ascii="方正仿宋_GBK" w:hAnsi="方正仿宋_GBK" w:eastAsia="方正仿宋_GBK" w:cs="方正仿宋_GBK"/>
                <w:snapToGrid w:val="0"/>
                <w:color w:val="000000"/>
                <w:kern w:val="0"/>
                <w:sz w:val="32"/>
                <w:szCs w:val="32"/>
                <w:lang w:bidi="ar"/>
              </w:rPr>
              <w:t>个、面积</w:t>
            </w:r>
            <w:r>
              <w:rPr>
                <w:rFonts w:hint="default" w:ascii="Times New Roman" w:hAnsi="Times New Roman" w:eastAsia="方正仿宋_GBK" w:cs="Times New Roman"/>
                <w:snapToGrid w:val="0"/>
                <w:color w:val="000000"/>
                <w:kern w:val="0"/>
                <w:sz w:val="32"/>
                <w:szCs w:val="32"/>
                <w:lang w:bidi="ar"/>
              </w:rPr>
              <w:t>600</w:t>
            </w:r>
            <w:r>
              <w:rPr>
                <w:rFonts w:hint="eastAsia" w:ascii="方正仿宋_GBK" w:hAnsi="方正仿宋_GBK" w:eastAsia="方正仿宋_GBK" w:cs="方正仿宋_GBK"/>
                <w:snapToGrid w:val="0"/>
                <w:color w:val="000000"/>
                <w:kern w:val="0"/>
                <w:sz w:val="32"/>
                <w:szCs w:val="32"/>
                <w:lang w:bidi="ar"/>
              </w:rPr>
              <w:t>亩</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83C6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w:t>
            </w:r>
            <w:r>
              <w:rPr>
                <w:rFonts w:hint="eastAsia" w:ascii="方正仿宋_GBK" w:hAnsi="方正仿宋_GBK" w:eastAsia="方正仿宋_GBK" w:cs="方正仿宋_GBK"/>
                <w:snapToGrid w:val="0"/>
                <w:color w:val="000000"/>
                <w:kern w:val="0"/>
                <w:sz w:val="32"/>
                <w:szCs w:val="32"/>
                <w:lang w:bidi="ar"/>
              </w:rPr>
              <w:t xml:space="preserve"> 个</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w:t>
            </w:r>
            <w:r>
              <w:rPr>
                <w:rFonts w:hint="default" w:ascii="Times New Roman" w:hAnsi="Times New Roman" w:eastAsia="方正仿宋_GBK" w:cs="Times New Roman"/>
                <w:snapToGrid w:val="0"/>
                <w:color w:val="000000"/>
                <w:kern w:val="0"/>
                <w:sz w:val="32"/>
                <w:szCs w:val="32"/>
                <w:lang w:bidi="ar"/>
              </w:rPr>
              <w:t>100</w:t>
            </w:r>
            <w:r>
              <w:rPr>
                <w:rFonts w:hint="eastAsia" w:ascii="方正仿宋_GBK" w:hAnsi="方正仿宋_GBK" w:eastAsia="方正仿宋_GBK" w:cs="方正仿宋_GBK"/>
                <w:snapToGrid w:val="0"/>
                <w:color w:val="000000"/>
                <w:kern w:val="0"/>
                <w:sz w:val="32"/>
                <w:szCs w:val="32"/>
                <w:lang w:bidi="ar"/>
              </w:rPr>
              <w:t>亩）</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A465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3</w:t>
            </w:r>
            <w:r>
              <w:rPr>
                <w:rFonts w:hint="eastAsia" w:ascii="方正仿宋_GBK" w:hAnsi="方正仿宋_GBK" w:eastAsia="方正仿宋_GBK" w:cs="方正仿宋_GBK"/>
                <w:snapToGrid w:val="0"/>
                <w:color w:val="000000"/>
                <w:kern w:val="0"/>
                <w:sz w:val="32"/>
                <w:szCs w:val="32"/>
                <w:lang w:bidi="ar"/>
              </w:rPr>
              <w:t xml:space="preserve"> 个</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w:t>
            </w:r>
            <w:r>
              <w:rPr>
                <w:rFonts w:hint="default" w:ascii="Times New Roman" w:hAnsi="Times New Roman" w:eastAsia="方正仿宋_GBK" w:cs="Times New Roman"/>
                <w:snapToGrid w:val="0"/>
                <w:color w:val="000000"/>
                <w:kern w:val="0"/>
                <w:sz w:val="32"/>
                <w:szCs w:val="32"/>
                <w:lang w:bidi="ar"/>
              </w:rPr>
              <w:t>300</w:t>
            </w:r>
            <w:r>
              <w:rPr>
                <w:rFonts w:hint="eastAsia" w:ascii="方正仿宋_GBK" w:hAnsi="方正仿宋_GBK" w:eastAsia="方正仿宋_GBK" w:cs="方正仿宋_GBK"/>
                <w:snapToGrid w:val="0"/>
                <w:color w:val="000000"/>
                <w:kern w:val="0"/>
                <w:sz w:val="32"/>
                <w:szCs w:val="32"/>
                <w:lang w:bidi="ar"/>
              </w:rPr>
              <w:t>亩）</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CC91C">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个</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w:t>
            </w:r>
            <w:r>
              <w:rPr>
                <w:rFonts w:hint="default" w:ascii="Times New Roman" w:hAnsi="Times New Roman" w:eastAsia="方正仿宋_GBK" w:cs="Times New Roman"/>
                <w:snapToGrid w:val="0"/>
                <w:color w:val="000000"/>
                <w:kern w:val="0"/>
                <w:sz w:val="32"/>
                <w:szCs w:val="32"/>
                <w:lang w:bidi="ar"/>
              </w:rPr>
              <w:t>200</w:t>
            </w:r>
            <w:r>
              <w:rPr>
                <w:rFonts w:hint="eastAsia" w:ascii="方正仿宋_GBK" w:hAnsi="方正仿宋_GBK" w:eastAsia="方正仿宋_GBK" w:cs="方正仿宋_GBK"/>
                <w:snapToGrid w:val="0"/>
                <w:color w:val="000000"/>
                <w:kern w:val="0"/>
                <w:sz w:val="32"/>
                <w:szCs w:val="32"/>
                <w:lang w:bidi="ar"/>
              </w:rPr>
              <w:t>亩）</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2234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042F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5C77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60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D007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69F1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产区各乡镇、村</w:t>
            </w:r>
          </w:p>
        </w:tc>
      </w:tr>
      <w:tr w14:paraId="076BB11B">
        <w:tblPrEx>
          <w:tblCellMar>
            <w:top w:w="0" w:type="dxa"/>
            <w:left w:w="0" w:type="dxa"/>
            <w:bottom w:w="0" w:type="dxa"/>
            <w:right w:w="0" w:type="dxa"/>
          </w:tblCellMar>
        </w:tblPrEx>
        <w:trPr>
          <w:trHeight w:val="632"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1286C">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nil"/>
              <w:left w:val="nil"/>
              <w:bottom w:val="nil"/>
              <w:right w:val="nil"/>
            </w:tcBorders>
            <w:noWrap/>
            <w:tcMar>
              <w:top w:w="15" w:type="dxa"/>
              <w:left w:w="15" w:type="dxa"/>
              <w:right w:w="15" w:type="dxa"/>
            </w:tcMar>
            <w:vAlign w:val="center"/>
          </w:tcPr>
          <w:p w14:paraId="4392C87C">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新建挂黄板除虫试点基地</w:t>
            </w: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个，面积</w:t>
            </w:r>
            <w:r>
              <w:rPr>
                <w:rFonts w:hint="default" w:ascii="Times New Roman" w:hAnsi="Times New Roman" w:eastAsia="方正仿宋_GBK" w:cs="Times New Roman"/>
                <w:snapToGrid w:val="0"/>
                <w:color w:val="000000"/>
                <w:kern w:val="0"/>
                <w:sz w:val="32"/>
                <w:szCs w:val="32"/>
                <w:lang w:bidi="ar"/>
              </w:rPr>
              <w:t>4000</w:t>
            </w:r>
            <w:r>
              <w:rPr>
                <w:rFonts w:hint="eastAsia" w:ascii="方正仿宋_GBK" w:hAnsi="方正仿宋_GBK" w:eastAsia="方正仿宋_GBK" w:cs="方正仿宋_GBK"/>
                <w:snapToGrid w:val="0"/>
                <w:color w:val="000000"/>
                <w:kern w:val="0"/>
                <w:sz w:val="32"/>
                <w:szCs w:val="32"/>
                <w:lang w:bidi="ar"/>
              </w:rPr>
              <w:t>亩</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FA46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个</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w:t>
            </w:r>
            <w:r>
              <w:rPr>
                <w:rFonts w:hint="default" w:ascii="Times New Roman" w:hAnsi="Times New Roman" w:eastAsia="方正仿宋_GBK" w:cs="Times New Roman"/>
                <w:snapToGrid w:val="0"/>
                <w:color w:val="000000"/>
                <w:kern w:val="0"/>
                <w:sz w:val="32"/>
                <w:szCs w:val="32"/>
                <w:lang w:bidi="ar"/>
              </w:rPr>
              <w:t>4000</w:t>
            </w:r>
            <w:r>
              <w:rPr>
                <w:rFonts w:hint="eastAsia" w:ascii="方正仿宋_GBK" w:hAnsi="方正仿宋_GBK" w:eastAsia="方正仿宋_GBK" w:cs="方正仿宋_GBK"/>
                <w:snapToGrid w:val="0"/>
                <w:color w:val="000000"/>
                <w:kern w:val="0"/>
                <w:sz w:val="32"/>
                <w:szCs w:val="32"/>
                <w:lang w:bidi="ar"/>
              </w:rPr>
              <w:t>亩）</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CCCC9">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个</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w:t>
            </w:r>
            <w:r>
              <w:rPr>
                <w:rFonts w:hint="default" w:ascii="Times New Roman" w:hAnsi="Times New Roman" w:eastAsia="方正仿宋_GBK" w:cs="Times New Roman"/>
                <w:snapToGrid w:val="0"/>
                <w:color w:val="000000"/>
                <w:kern w:val="0"/>
                <w:sz w:val="32"/>
                <w:szCs w:val="32"/>
                <w:lang w:bidi="ar"/>
              </w:rPr>
              <w:t>4000</w:t>
            </w:r>
            <w:r>
              <w:rPr>
                <w:rFonts w:hint="eastAsia" w:ascii="方正仿宋_GBK" w:hAnsi="方正仿宋_GBK" w:eastAsia="方正仿宋_GBK" w:cs="方正仿宋_GBK"/>
                <w:snapToGrid w:val="0"/>
                <w:color w:val="000000"/>
                <w:kern w:val="0"/>
                <w:sz w:val="32"/>
                <w:szCs w:val="32"/>
                <w:lang w:bidi="ar"/>
              </w:rPr>
              <w:t>亩）</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E442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058A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12E5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44DC4">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24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6ABC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869BA">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eastAsia" w:ascii="方正仿宋_GBK" w:hAnsi="方正仿宋_GBK" w:eastAsia="方正仿宋_GBK" w:cs="方正仿宋_GBK"/>
                <w:snapToGrid w:val="0"/>
                <w:color w:val="000000"/>
                <w:kern w:val="0"/>
                <w:sz w:val="32"/>
                <w:szCs w:val="32"/>
                <w:lang w:bidi="ar"/>
              </w:rPr>
              <w:t>杞梓里镇</w:t>
            </w:r>
          </w:p>
          <w:p w14:paraId="64B5C6C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金川乡</w:t>
            </w:r>
          </w:p>
        </w:tc>
      </w:tr>
      <w:tr w14:paraId="68CCB0CD">
        <w:tblPrEx>
          <w:tblCellMar>
            <w:top w:w="0" w:type="dxa"/>
            <w:left w:w="0" w:type="dxa"/>
            <w:bottom w:w="0" w:type="dxa"/>
            <w:right w:w="0" w:type="dxa"/>
          </w:tblCellMar>
        </w:tblPrEx>
        <w:trPr>
          <w:trHeight w:val="386"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638D6">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A5AF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新购割草机</w:t>
            </w:r>
            <w:r>
              <w:rPr>
                <w:rFonts w:hint="default" w:ascii="Times New Roman" w:hAnsi="Times New Roman" w:eastAsia="方正仿宋_GBK" w:cs="Times New Roman"/>
                <w:snapToGrid w:val="0"/>
                <w:color w:val="000000"/>
                <w:kern w:val="0"/>
                <w:sz w:val="32"/>
                <w:szCs w:val="32"/>
                <w:lang w:bidi="ar"/>
              </w:rPr>
              <w:t>4500</w:t>
            </w:r>
            <w:r>
              <w:rPr>
                <w:rFonts w:hint="eastAsia" w:ascii="方正仿宋_GBK" w:hAnsi="方正仿宋_GBK" w:eastAsia="方正仿宋_GBK" w:cs="方正仿宋_GBK"/>
                <w:snapToGrid w:val="0"/>
                <w:color w:val="000000"/>
                <w:kern w:val="0"/>
                <w:sz w:val="32"/>
                <w:szCs w:val="32"/>
                <w:lang w:bidi="ar"/>
              </w:rPr>
              <w:t>台</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5AAE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1500</w:t>
            </w:r>
            <w:r>
              <w:rPr>
                <w:rFonts w:hint="eastAsia" w:ascii="方正仿宋_GBK" w:hAnsi="方正仿宋_GBK" w:eastAsia="方正仿宋_GBK" w:cs="方正仿宋_GBK"/>
                <w:snapToGrid w:val="0"/>
                <w:color w:val="000000"/>
                <w:kern w:val="0"/>
                <w:sz w:val="32"/>
                <w:szCs w:val="32"/>
                <w:lang w:bidi="ar"/>
              </w:rPr>
              <w:t>台</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B1D8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1500</w:t>
            </w:r>
            <w:r>
              <w:rPr>
                <w:rFonts w:hint="eastAsia" w:ascii="方正仿宋_GBK" w:hAnsi="方正仿宋_GBK" w:eastAsia="方正仿宋_GBK" w:cs="方正仿宋_GBK"/>
                <w:snapToGrid w:val="0"/>
                <w:color w:val="000000"/>
                <w:kern w:val="0"/>
                <w:sz w:val="32"/>
                <w:szCs w:val="32"/>
                <w:lang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BEAE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1500</w:t>
            </w:r>
            <w:r>
              <w:rPr>
                <w:rFonts w:hint="eastAsia" w:ascii="方正仿宋_GBK" w:hAnsi="方正仿宋_GBK" w:eastAsia="方正仿宋_GBK" w:cs="方正仿宋_GBK"/>
                <w:snapToGrid w:val="0"/>
                <w:color w:val="000000"/>
                <w:kern w:val="0"/>
                <w:sz w:val="32"/>
                <w:szCs w:val="32"/>
                <w:lang w:bidi="ar"/>
              </w:rPr>
              <w:t>台</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A1CF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6A00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0A5C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135</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C8B6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3176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产区各乡镇、村</w:t>
            </w:r>
          </w:p>
        </w:tc>
      </w:tr>
      <w:tr w14:paraId="69E7F38D">
        <w:tblPrEx>
          <w:tblCellMar>
            <w:top w:w="0" w:type="dxa"/>
            <w:left w:w="0" w:type="dxa"/>
            <w:bottom w:w="0" w:type="dxa"/>
            <w:right w:w="0" w:type="dxa"/>
          </w:tblCellMar>
        </w:tblPrEx>
        <w:trPr>
          <w:trHeight w:val="493"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20F7E">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9EF2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新购置脱蒲机</w:t>
            </w:r>
            <w:r>
              <w:rPr>
                <w:rFonts w:hint="default" w:ascii="Times New Roman" w:hAnsi="Times New Roman" w:eastAsia="方正仿宋_GBK" w:cs="Times New Roman"/>
                <w:snapToGrid w:val="0"/>
                <w:color w:val="000000"/>
                <w:kern w:val="0"/>
                <w:sz w:val="32"/>
                <w:szCs w:val="32"/>
                <w:lang w:bidi="ar"/>
              </w:rPr>
              <w:t>3000</w:t>
            </w:r>
            <w:r>
              <w:rPr>
                <w:rFonts w:hint="eastAsia" w:ascii="方正仿宋_GBK" w:hAnsi="方正仿宋_GBK" w:eastAsia="方正仿宋_GBK" w:cs="方正仿宋_GBK"/>
                <w:snapToGrid w:val="0"/>
                <w:color w:val="000000"/>
                <w:kern w:val="0"/>
                <w:sz w:val="32"/>
                <w:szCs w:val="32"/>
                <w:lang w:bidi="ar"/>
              </w:rPr>
              <w:t>台</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D504A">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1000</w:t>
            </w:r>
            <w:r>
              <w:rPr>
                <w:rFonts w:hint="eastAsia" w:ascii="方正仿宋_GBK" w:hAnsi="方正仿宋_GBK" w:eastAsia="方正仿宋_GBK" w:cs="方正仿宋_GBK"/>
                <w:snapToGrid w:val="0"/>
                <w:color w:val="000000"/>
                <w:kern w:val="0"/>
                <w:sz w:val="32"/>
                <w:szCs w:val="32"/>
                <w:lang w:bidi="ar"/>
              </w:rPr>
              <w:t>台</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F9688">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1000</w:t>
            </w:r>
            <w:r>
              <w:rPr>
                <w:rFonts w:hint="eastAsia" w:ascii="方正仿宋_GBK" w:hAnsi="方正仿宋_GBK" w:eastAsia="方正仿宋_GBK" w:cs="方正仿宋_GBK"/>
                <w:snapToGrid w:val="0"/>
                <w:color w:val="000000"/>
                <w:kern w:val="0"/>
                <w:sz w:val="32"/>
                <w:szCs w:val="32"/>
                <w:lang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CCD90">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1000</w:t>
            </w:r>
            <w:r>
              <w:rPr>
                <w:rFonts w:hint="eastAsia" w:ascii="方正仿宋_GBK" w:hAnsi="方正仿宋_GBK" w:eastAsia="方正仿宋_GBK" w:cs="方正仿宋_GBK"/>
                <w:snapToGrid w:val="0"/>
                <w:color w:val="000000"/>
                <w:kern w:val="0"/>
                <w:sz w:val="32"/>
                <w:szCs w:val="32"/>
                <w:lang w:bidi="ar"/>
              </w:rPr>
              <w:t>台</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A20E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B790C">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EE1F9">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15</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BFD4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农机推广中心</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4CCB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产区各乡镇、村</w:t>
            </w:r>
          </w:p>
        </w:tc>
      </w:tr>
      <w:tr w14:paraId="1C48DC8D">
        <w:tblPrEx>
          <w:tblCellMar>
            <w:top w:w="0" w:type="dxa"/>
            <w:left w:w="0" w:type="dxa"/>
            <w:bottom w:w="0" w:type="dxa"/>
            <w:right w:w="0" w:type="dxa"/>
          </w:tblCellMar>
        </w:tblPrEx>
        <w:trPr>
          <w:trHeight w:val="597"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0BC3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snapToGrid w:val="0"/>
                <w:color w:val="000000"/>
                <w:kern w:val="0"/>
                <w:sz w:val="32"/>
                <w:szCs w:val="32"/>
              </w:rPr>
            </w:pPr>
            <w:r>
              <w:rPr>
                <w:rFonts w:hint="eastAsia" w:ascii="方正仿宋_GBK" w:hAnsi="方正仿宋_GBK" w:eastAsia="方正仿宋_GBK" w:cs="方正仿宋_GBK"/>
                <w:b/>
                <w:snapToGrid w:val="0"/>
                <w:color w:val="000000"/>
                <w:kern w:val="0"/>
                <w:sz w:val="32"/>
                <w:szCs w:val="32"/>
                <w:lang w:bidi="ar"/>
              </w:rPr>
              <w:t>安全采收</w:t>
            </w: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7F5C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eastAsia" w:ascii="方正仿宋_GBK" w:hAnsi="方正仿宋_GBK" w:eastAsia="方正仿宋_GBK" w:cs="方正仿宋_GBK"/>
                <w:snapToGrid w:val="0"/>
                <w:color w:val="000000"/>
                <w:kern w:val="0"/>
                <w:sz w:val="32"/>
                <w:szCs w:val="32"/>
                <w:lang w:bidi="ar"/>
              </w:rPr>
              <w:t>新建自然落果张网采收点</w:t>
            </w:r>
            <w:r>
              <w:rPr>
                <w:rFonts w:hint="default" w:ascii="Times New Roman" w:hAnsi="Times New Roman" w:eastAsia="方正仿宋_GBK" w:cs="Times New Roman"/>
                <w:snapToGrid w:val="0"/>
                <w:color w:val="000000"/>
                <w:kern w:val="0"/>
                <w:sz w:val="32"/>
                <w:szCs w:val="32"/>
                <w:lang w:bidi="ar"/>
              </w:rPr>
              <w:t>5</w:t>
            </w:r>
            <w:r>
              <w:rPr>
                <w:rFonts w:hint="eastAsia" w:ascii="方正仿宋_GBK" w:hAnsi="方正仿宋_GBK" w:eastAsia="方正仿宋_GBK" w:cs="方正仿宋_GBK"/>
                <w:snapToGrid w:val="0"/>
                <w:color w:val="000000"/>
                <w:kern w:val="0"/>
                <w:sz w:val="32"/>
                <w:szCs w:val="32"/>
                <w:lang w:bidi="ar"/>
              </w:rPr>
              <w:t>个，张网采收面积</w:t>
            </w:r>
            <w:r>
              <w:rPr>
                <w:rFonts w:hint="default" w:ascii="Times New Roman" w:hAnsi="Times New Roman" w:eastAsia="方正仿宋_GBK" w:cs="Times New Roman"/>
                <w:snapToGrid w:val="0"/>
                <w:color w:val="000000"/>
                <w:kern w:val="0"/>
                <w:sz w:val="32"/>
                <w:szCs w:val="32"/>
                <w:lang w:bidi="ar"/>
              </w:rPr>
              <w:t>250</w:t>
            </w:r>
            <w:r>
              <w:rPr>
                <w:rFonts w:hint="eastAsia" w:ascii="方正仿宋_GBK" w:hAnsi="方正仿宋_GBK" w:eastAsia="方正仿宋_GBK" w:cs="方正仿宋_GBK"/>
                <w:snapToGrid w:val="0"/>
                <w:color w:val="000000"/>
                <w:kern w:val="0"/>
                <w:sz w:val="32"/>
                <w:szCs w:val="32"/>
                <w:lang w:bidi="ar"/>
              </w:rPr>
              <w:t>亩</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FC9D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个</w:t>
            </w:r>
            <w:r>
              <w:rPr>
                <w:rFonts w:hint="eastAsia" w:ascii="方正仿宋_GBK" w:hAnsi="方正仿宋_GBK" w:eastAsia="方正仿宋_GBK" w:cs="方正仿宋_GBK"/>
                <w:snapToGrid w:val="0"/>
                <w:color w:val="000000"/>
                <w:kern w:val="0"/>
                <w:sz w:val="32"/>
                <w:szCs w:val="32"/>
                <w:lang w:bidi="ar"/>
              </w:rPr>
              <w:br w:type="textWrapping"/>
            </w:r>
            <w:r>
              <w:rPr>
                <w:rFonts w:hint="default" w:ascii="Times New Roman" w:hAnsi="Times New Roman" w:eastAsia="方正仿宋_GBK" w:cs="Times New Roman"/>
                <w:snapToGrid w:val="0"/>
                <w:color w:val="000000"/>
                <w:kern w:val="0"/>
                <w:sz w:val="32"/>
                <w:szCs w:val="32"/>
                <w:lang w:bidi="ar"/>
              </w:rPr>
              <w:t>100</w:t>
            </w:r>
            <w:r>
              <w:rPr>
                <w:rFonts w:hint="eastAsia" w:ascii="方正仿宋_GBK" w:hAnsi="方正仿宋_GBK" w:eastAsia="方正仿宋_GBK" w:cs="方正仿宋_GBK"/>
                <w:snapToGrid w:val="0"/>
                <w:color w:val="000000"/>
                <w:kern w:val="0"/>
                <w:sz w:val="32"/>
                <w:szCs w:val="32"/>
                <w:lang w:bidi="ar"/>
              </w:rPr>
              <w:t>亩</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9D16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w:t>
            </w:r>
            <w:r>
              <w:rPr>
                <w:rFonts w:hint="eastAsia" w:ascii="方正仿宋_GBK" w:hAnsi="方正仿宋_GBK" w:eastAsia="方正仿宋_GBK" w:cs="方正仿宋_GBK"/>
                <w:snapToGrid w:val="0"/>
                <w:color w:val="000000"/>
                <w:kern w:val="0"/>
                <w:sz w:val="32"/>
                <w:szCs w:val="32"/>
                <w:lang w:bidi="ar"/>
              </w:rPr>
              <w:t>个</w:t>
            </w:r>
            <w:r>
              <w:rPr>
                <w:rFonts w:hint="eastAsia" w:ascii="方正仿宋_GBK" w:hAnsi="方正仿宋_GBK" w:eastAsia="方正仿宋_GBK" w:cs="方正仿宋_GBK"/>
                <w:snapToGrid w:val="0"/>
                <w:color w:val="000000"/>
                <w:kern w:val="0"/>
                <w:sz w:val="32"/>
                <w:szCs w:val="32"/>
                <w:lang w:bidi="ar"/>
              </w:rPr>
              <w:br w:type="textWrapping"/>
            </w:r>
            <w:r>
              <w:rPr>
                <w:rFonts w:hint="default" w:ascii="Times New Roman" w:hAnsi="Times New Roman" w:eastAsia="方正仿宋_GBK" w:cs="Times New Roman"/>
                <w:snapToGrid w:val="0"/>
                <w:color w:val="000000"/>
                <w:kern w:val="0"/>
                <w:sz w:val="32"/>
                <w:szCs w:val="32"/>
                <w:lang w:bidi="ar"/>
              </w:rPr>
              <w:t>50</w:t>
            </w:r>
            <w:r>
              <w:rPr>
                <w:rFonts w:hint="eastAsia" w:ascii="方正仿宋_GBK" w:hAnsi="方正仿宋_GBK" w:eastAsia="方正仿宋_GBK" w:cs="方正仿宋_GBK"/>
                <w:snapToGrid w:val="0"/>
                <w:color w:val="000000"/>
                <w:kern w:val="0"/>
                <w:sz w:val="32"/>
                <w:szCs w:val="32"/>
                <w:lang w:bidi="ar"/>
              </w:rPr>
              <w:t>亩</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56014">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个</w:t>
            </w:r>
            <w:r>
              <w:rPr>
                <w:rFonts w:hint="eastAsia" w:ascii="方正仿宋_GBK" w:hAnsi="方正仿宋_GBK" w:eastAsia="方正仿宋_GBK" w:cs="方正仿宋_GBK"/>
                <w:snapToGrid w:val="0"/>
                <w:color w:val="000000"/>
                <w:kern w:val="0"/>
                <w:sz w:val="32"/>
                <w:szCs w:val="32"/>
                <w:lang w:bidi="ar"/>
              </w:rPr>
              <w:br w:type="textWrapping"/>
            </w:r>
            <w:r>
              <w:rPr>
                <w:rFonts w:hint="default" w:ascii="Times New Roman" w:hAnsi="Times New Roman" w:eastAsia="方正仿宋_GBK" w:cs="Times New Roman"/>
                <w:snapToGrid w:val="0"/>
                <w:color w:val="000000"/>
                <w:kern w:val="0"/>
                <w:sz w:val="32"/>
                <w:szCs w:val="32"/>
                <w:lang w:bidi="ar"/>
              </w:rPr>
              <w:t>100</w:t>
            </w:r>
            <w:r>
              <w:rPr>
                <w:rFonts w:hint="eastAsia" w:ascii="方正仿宋_GBK" w:hAnsi="方正仿宋_GBK" w:eastAsia="方正仿宋_GBK" w:cs="方正仿宋_GBK"/>
                <w:snapToGrid w:val="0"/>
                <w:color w:val="000000"/>
                <w:kern w:val="0"/>
                <w:sz w:val="32"/>
                <w:szCs w:val="32"/>
                <w:lang w:bidi="ar"/>
              </w:rPr>
              <w:t>亩</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9500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1428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9825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12.5</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E11B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林业局科商经信局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B25B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杞梓里镇、金川乡、三阳镇、岔口镇、桂林国有林场</w:t>
            </w:r>
          </w:p>
        </w:tc>
      </w:tr>
      <w:tr w14:paraId="73114AAF">
        <w:tblPrEx>
          <w:tblCellMar>
            <w:top w:w="0" w:type="dxa"/>
            <w:left w:w="0" w:type="dxa"/>
            <w:bottom w:w="0" w:type="dxa"/>
            <w:right w:w="0" w:type="dxa"/>
          </w:tblCellMar>
        </w:tblPrEx>
        <w:trPr>
          <w:trHeight w:val="50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5D91E">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0243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bidi="ar"/>
              </w:rPr>
              <w:t>新购置打山核桃竿</w:t>
            </w:r>
            <w:r>
              <w:rPr>
                <w:rFonts w:hint="default" w:ascii="Times New Roman" w:hAnsi="Times New Roman" w:eastAsia="方正仿宋_GBK" w:cs="Times New Roman"/>
                <w:snapToGrid w:val="0"/>
                <w:kern w:val="0"/>
                <w:sz w:val="32"/>
                <w:szCs w:val="32"/>
                <w:lang w:bidi="ar"/>
              </w:rPr>
              <w:t>7500</w:t>
            </w:r>
            <w:r>
              <w:rPr>
                <w:rFonts w:hint="eastAsia" w:ascii="方正仿宋_GBK" w:hAnsi="方正仿宋_GBK" w:eastAsia="方正仿宋_GBK" w:cs="方正仿宋_GBK"/>
                <w:snapToGrid w:val="0"/>
                <w:kern w:val="0"/>
                <w:sz w:val="32"/>
                <w:szCs w:val="32"/>
                <w:lang w:bidi="ar"/>
              </w:rPr>
              <w:t>根</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FC18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r>
              <w:rPr>
                <w:rFonts w:hint="default" w:ascii="Times New Roman" w:hAnsi="Times New Roman" w:eastAsia="方正仿宋_GBK" w:cs="Times New Roman"/>
                <w:snapToGrid w:val="0"/>
                <w:kern w:val="0"/>
                <w:sz w:val="32"/>
                <w:szCs w:val="32"/>
                <w:lang w:bidi="ar"/>
              </w:rPr>
              <w:t>2500</w:t>
            </w:r>
            <w:r>
              <w:rPr>
                <w:rFonts w:hint="eastAsia" w:ascii="方正仿宋_GBK" w:hAnsi="方正仿宋_GBK" w:eastAsia="方正仿宋_GBK" w:cs="方正仿宋_GBK"/>
                <w:snapToGrid w:val="0"/>
                <w:kern w:val="0"/>
                <w:sz w:val="32"/>
                <w:szCs w:val="32"/>
                <w:lang w:bidi="ar"/>
              </w:rPr>
              <w:t>根</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1BA8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r>
              <w:rPr>
                <w:rFonts w:hint="default" w:ascii="Times New Roman" w:hAnsi="Times New Roman" w:eastAsia="方正仿宋_GBK" w:cs="Times New Roman"/>
                <w:snapToGrid w:val="0"/>
                <w:kern w:val="0"/>
                <w:sz w:val="32"/>
                <w:szCs w:val="32"/>
                <w:lang w:bidi="ar"/>
              </w:rPr>
              <w:t>2500</w:t>
            </w:r>
            <w:r>
              <w:rPr>
                <w:rFonts w:hint="eastAsia" w:ascii="方正仿宋_GBK" w:hAnsi="方正仿宋_GBK" w:eastAsia="方正仿宋_GBK" w:cs="方正仿宋_GBK"/>
                <w:snapToGrid w:val="0"/>
                <w:kern w:val="0"/>
                <w:sz w:val="32"/>
                <w:szCs w:val="32"/>
                <w:lang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221F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r>
              <w:rPr>
                <w:rFonts w:hint="default" w:ascii="Times New Roman" w:hAnsi="Times New Roman" w:eastAsia="方正仿宋_GBK" w:cs="Times New Roman"/>
                <w:snapToGrid w:val="0"/>
                <w:kern w:val="0"/>
                <w:sz w:val="32"/>
                <w:szCs w:val="32"/>
                <w:lang w:bidi="ar"/>
              </w:rPr>
              <w:t>2500</w:t>
            </w:r>
            <w:r>
              <w:rPr>
                <w:rFonts w:hint="eastAsia" w:ascii="方正仿宋_GBK" w:hAnsi="方正仿宋_GBK" w:eastAsia="方正仿宋_GBK" w:cs="方正仿宋_GBK"/>
                <w:snapToGrid w:val="0"/>
                <w:kern w:val="0"/>
                <w:sz w:val="32"/>
                <w:szCs w:val="32"/>
                <w:lang w:bidi="ar"/>
              </w:rPr>
              <w:t>根</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3B764">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B7A99">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lang w:bidi="ar"/>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867E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75</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9BE7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E5B90">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产区各乡镇、村</w:t>
            </w:r>
          </w:p>
        </w:tc>
      </w:tr>
      <w:tr w14:paraId="43CFCAE7">
        <w:tblPrEx>
          <w:tblCellMar>
            <w:top w:w="0" w:type="dxa"/>
            <w:left w:w="0" w:type="dxa"/>
            <w:bottom w:w="0" w:type="dxa"/>
            <w:right w:w="0" w:type="dxa"/>
          </w:tblCellMar>
        </w:tblPrEx>
        <w:trPr>
          <w:trHeight w:val="415"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A3AE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snapToGrid w:val="0"/>
                <w:color w:val="000000"/>
                <w:kern w:val="0"/>
                <w:sz w:val="32"/>
                <w:szCs w:val="32"/>
              </w:rPr>
            </w:pPr>
            <w:r>
              <w:rPr>
                <w:rFonts w:hint="eastAsia" w:ascii="方正仿宋_GBK" w:hAnsi="方正仿宋_GBK" w:eastAsia="方正仿宋_GBK" w:cs="方正仿宋_GBK"/>
                <w:b/>
                <w:snapToGrid w:val="0"/>
                <w:color w:val="000000"/>
                <w:kern w:val="0"/>
                <w:sz w:val="32"/>
                <w:szCs w:val="32"/>
                <w:lang w:bidi="ar"/>
              </w:rPr>
              <w:t>主体培育</w:t>
            </w: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85F8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eastAsia" w:ascii="方正仿宋_GBK" w:hAnsi="方正仿宋_GBK" w:eastAsia="方正仿宋_GBK" w:cs="方正仿宋_GBK"/>
                <w:snapToGrid w:val="0"/>
                <w:color w:val="000000"/>
                <w:kern w:val="0"/>
                <w:sz w:val="32"/>
                <w:szCs w:val="32"/>
                <w:lang w:bidi="ar"/>
              </w:rPr>
              <w:t>山核桃林地流转规模经营面积</w:t>
            </w:r>
            <w:r>
              <w:rPr>
                <w:rFonts w:hint="default" w:ascii="Times New Roman" w:hAnsi="Times New Roman" w:eastAsia="方正仿宋_GBK" w:cs="Times New Roman"/>
                <w:snapToGrid w:val="0"/>
                <w:color w:val="000000"/>
                <w:kern w:val="0"/>
                <w:sz w:val="32"/>
                <w:szCs w:val="32"/>
                <w:lang w:bidi="ar"/>
              </w:rPr>
              <w:t>2400</w:t>
            </w:r>
            <w:r>
              <w:rPr>
                <w:rFonts w:hint="eastAsia" w:ascii="方正仿宋_GBK" w:hAnsi="方正仿宋_GBK" w:eastAsia="方正仿宋_GBK" w:cs="方正仿宋_GBK"/>
                <w:snapToGrid w:val="0"/>
                <w:color w:val="000000"/>
                <w:kern w:val="0"/>
                <w:sz w:val="32"/>
                <w:szCs w:val="32"/>
                <w:lang w:bidi="ar"/>
              </w:rPr>
              <w:t>亩</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8ED7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500</w:t>
            </w:r>
            <w:r>
              <w:rPr>
                <w:rFonts w:hint="eastAsia" w:ascii="方正仿宋_GBK" w:hAnsi="方正仿宋_GBK" w:eastAsia="方正仿宋_GBK" w:cs="方正仿宋_GBK"/>
                <w:snapToGrid w:val="0"/>
                <w:color w:val="000000"/>
                <w:kern w:val="0"/>
                <w:sz w:val="32"/>
                <w:szCs w:val="32"/>
                <w:lang w:bidi="ar"/>
              </w:rPr>
              <w:t>亩</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6B59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500</w:t>
            </w:r>
            <w:r>
              <w:rPr>
                <w:rFonts w:hint="eastAsia" w:ascii="方正仿宋_GBK" w:hAnsi="方正仿宋_GBK" w:eastAsia="方正仿宋_GBK" w:cs="方正仿宋_GBK"/>
                <w:snapToGrid w:val="0"/>
                <w:color w:val="000000"/>
                <w:kern w:val="0"/>
                <w:sz w:val="32"/>
                <w:szCs w:val="32"/>
                <w:lang w:bidi="ar"/>
              </w:rPr>
              <w:t>亩</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C67C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500</w:t>
            </w:r>
            <w:r>
              <w:rPr>
                <w:rFonts w:hint="eastAsia" w:ascii="方正仿宋_GBK" w:hAnsi="方正仿宋_GBK" w:eastAsia="方正仿宋_GBK" w:cs="方正仿宋_GBK"/>
                <w:snapToGrid w:val="0"/>
                <w:color w:val="000000"/>
                <w:kern w:val="0"/>
                <w:sz w:val="32"/>
                <w:szCs w:val="32"/>
                <w:lang w:bidi="ar"/>
              </w:rPr>
              <w:t>亩</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E6E1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500</w:t>
            </w:r>
            <w:r>
              <w:rPr>
                <w:rFonts w:hint="eastAsia" w:ascii="方正仿宋_GBK" w:hAnsi="方正仿宋_GBK" w:eastAsia="方正仿宋_GBK" w:cs="方正仿宋_GBK"/>
                <w:snapToGrid w:val="0"/>
                <w:color w:val="000000"/>
                <w:kern w:val="0"/>
                <w:sz w:val="32"/>
                <w:szCs w:val="32"/>
                <w:lang w:bidi="ar"/>
              </w:rPr>
              <w:t>亩</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8FD9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400</w:t>
            </w:r>
            <w:r>
              <w:rPr>
                <w:rFonts w:hint="eastAsia" w:ascii="方正仿宋_GBK" w:hAnsi="方正仿宋_GBK" w:eastAsia="方正仿宋_GBK" w:cs="方正仿宋_GBK"/>
                <w:snapToGrid w:val="0"/>
                <w:color w:val="000000"/>
                <w:kern w:val="0"/>
                <w:sz w:val="32"/>
                <w:szCs w:val="32"/>
                <w:lang w:bidi="ar"/>
              </w:rPr>
              <w:t>亩</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EF0F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default" w:ascii="Times New Roman" w:hAnsi="Times New Roman" w:eastAsia="方正仿宋_GBK" w:cs="Times New Roman"/>
                <w:snapToGrid w:val="0"/>
                <w:color w:val="000000"/>
                <w:kern w:val="0"/>
                <w:sz w:val="32"/>
                <w:szCs w:val="32"/>
                <w:lang w:bidi="ar"/>
              </w:rPr>
              <w:t>144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BFC60">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6A379">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产区各乡镇、村</w:t>
            </w:r>
          </w:p>
        </w:tc>
      </w:tr>
      <w:tr w14:paraId="4D4A3A34">
        <w:tblPrEx>
          <w:tblCellMar>
            <w:top w:w="0" w:type="dxa"/>
            <w:left w:w="0" w:type="dxa"/>
            <w:bottom w:w="0" w:type="dxa"/>
            <w:right w:w="0" w:type="dxa"/>
          </w:tblCellMar>
        </w:tblPrEx>
        <w:trPr>
          <w:trHeight w:val="407"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CD13B">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0BCD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山核桃加工企业培育</w:t>
            </w:r>
            <w:r>
              <w:rPr>
                <w:rFonts w:hint="default" w:ascii="Times New Roman" w:hAnsi="Times New Roman" w:eastAsia="方正仿宋_GBK" w:cs="Times New Roman"/>
                <w:snapToGrid w:val="0"/>
                <w:color w:val="000000"/>
                <w:kern w:val="0"/>
                <w:sz w:val="32"/>
                <w:szCs w:val="32"/>
                <w:lang w:bidi="ar"/>
              </w:rPr>
              <w:t>3</w:t>
            </w:r>
            <w:r>
              <w:rPr>
                <w:rFonts w:hint="eastAsia" w:ascii="方正仿宋_GBK" w:hAnsi="方正仿宋_GBK" w:eastAsia="方正仿宋_GBK" w:cs="方正仿宋_GBK"/>
                <w:snapToGrid w:val="0"/>
                <w:color w:val="000000"/>
                <w:kern w:val="0"/>
                <w:sz w:val="32"/>
                <w:szCs w:val="32"/>
                <w:lang w:bidi="ar"/>
              </w:rPr>
              <w:t>家</w:t>
            </w:r>
          </w:p>
        </w:tc>
        <w:tc>
          <w:tcPr>
            <w:tcW w:w="37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CFBE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3</w:t>
            </w:r>
            <w:r>
              <w:rPr>
                <w:rFonts w:hint="eastAsia" w:ascii="方正仿宋_GBK" w:hAnsi="方正仿宋_GBK" w:eastAsia="方正仿宋_GBK" w:cs="方正仿宋_GBK"/>
                <w:snapToGrid w:val="0"/>
                <w:color w:val="000000"/>
                <w:kern w:val="0"/>
                <w:sz w:val="32"/>
                <w:szCs w:val="32"/>
                <w:lang w:bidi="ar"/>
              </w:rPr>
              <w:t>家</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075DB">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150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B4DCA">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2B64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eastAsia" w:ascii="方正仿宋_GBK" w:hAnsi="方正仿宋_GBK" w:eastAsia="方正仿宋_GBK" w:cs="方正仿宋_GBK"/>
                <w:snapToGrid w:val="0"/>
                <w:color w:val="000000"/>
                <w:kern w:val="0"/>
                <w:sz w:val="32"/>
                <w:szCs w:val="32"/>
                <w:lang w:bidi="ar"/>
              </w:rPr>
              <w:t>山核桃加工</w:t>
            </w:r>
          </w:p>
          <w:p w14:paraId="31F6578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经营企业</w:t>
            </w:r>
          </w:p>
        </w:tc>
      </w:tr>
      <w:tr w14:paraId="52CC40EB">
        <w:tblPrEx>
          <w:tblCellMar>
            <w:top w:w="0" w:type="dxa"/>
            <w:left w:w="0" w:type="dxa"/>
            <w:bottom w:w="0" w:type="dxa"/>
            <w:right w:w="0" w:type="dxa"/>
          </w:tblCellMar>
        </w:tblPrEx>
        <w:trPr>
          <w:trHeight w:val="64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90449">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D40C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培育乡镇级山核桃产业协会</w:t>
            </w:r>
            <w:r>
              <w:rPr>
                <w:rFonts w:hint="default" w:ascii="Times New Roman" w:hAnsi="Times New Roman" w:eastAsia="方正仿宋_GBK" w:cs="Times New Roman"/>
                <w:snapToGrid w:val="0"/>
                <w:color w:val="000000"/>
                <w:kern w:val="0"/>
                <w:sz w:val="32"/>
                <w:szCs w:val="32"/>
                <w:lang w:bidi="ar"/>
              </w:rPr>
              <w:t>14</w:t>
            </w:r>
            <w:r>
              <w:rPr>
                <w:rFonts w:hint="eastAsia" w:ascii="方正仿宋_GBK" w:hAnsi="方正仿宋_GBK" w:eastAsia="方正仿宋_GBK" w:cs="方正仿宋_GBK"/>
                <w:snapToGrid w:val="0"/>
                <w:color w:val="000000"/>
                <w:kern w:val="0"/>
                <w:sz w:val="32"/>
                <w:szCs w:val="32"/>
                <w:lang w:bidi="ar"/>
              </w:rPr>
              <w:t>家</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CF24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14</w:t>
            </w:r>
            <w:r>
              <w:rPr>
                <w:rFonts w:hint="eastAsia" w:ascii="方正仿宋_GBK" w:hAnsi="方正仿宋_GBK" w:eastAsia="方正仿宋_GBK" w:cs="方正仿宋_GBK"/>
                <w:snapToGrid w:val="0"/>
                <w:color w:val="000000"/>
                <w:kern w:val="0"/>
                <w:sz w:val="32"/>
                <w:szCs w:val="32"/>
                <w:lang w:bidi="ar"/>
              </w:rPr>
              <w:t>家</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DBF6B">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14</w:t>
            </w:r>
            <w:r>
              <w:rPr>
                <w:rFonts w:hint="eastAsia" w:ascii="方正仿宋_GBK" w:hAnsi="方正仿宋_GBK" w:eastAsia="方正仿宋_GBK" w:cs="方正仿宋_GBK"/>
                <w:snapToGrid w:val="0"/>
                <w:color w:val="000000"/>
                <w:kern w:val="0"/>
                <w:sz w:val="32"/>
                <w:szCs w:val="32"/>
                <w:lang w:bidi="ar"/>
              </w:rPr>
              <w:t>家</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B7F4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14</w:t>
            </w:r>
            <w:r>
              <w:rPr>
                <w:rFonts w:hint="eastAsia" w:ascii="方正仿宋_GBK" w:hAnsi="方正仿宋_GBK" w:eastAsia="方正仿宋_GBK" w:cs="方正仿宋_GBK"/>
                <w:snapToGrid w:val="0"/>
                <w:color w:val="000000"/>
                <w:kern w:val="0"/>
                <w:sz w:val="32"/>
                <w:szCs w:val="32"/>
                <w:lang w:bidi="ar"/>
              </w:rPr>
              <w:t>家</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543A3">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14</w:t>
            </w:r>
            <w:r>
              <w:rPr>
                <w:rFonts w:hint="eastAsia" w:ascii="方正仿宋_GBK" w:hAnsi="方正仿宋_GBK" w:eastAsia="方正仿宋_GBK" w:cs="方正仿宋_GBK"/>
                <w:snapToGrid w:val="0"/>
                <w:color w:val="000000"/>
                <w:kern w:val="0"/>
                <w:sz w:val="32"/>
                <w:szCs w:val="32"/>
                <w:lang w:bidi="ar"/>
              </w:rPr>
              <w:t>家</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E1412">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14</w:t>
            </w:r>
            <w:r>
              <w:rPr>
                <w:rFonts w:hint="eastAsia" w:ascii="方正仿宋_GBK" w:hAnsi="方正仿宋_GBK" w:eastAsia="方正仿宋_GBK" w:cs="方正仿宋_GBK"/>
                <w:snapToGrid w:val="0"/>
                <w:color w:val="000000"/>
                <w:kern w:val="0"/>
                <w:sz w:val="32"/>
                <w:szCs w:val="32"/>
                <w:lang w:bidi="ar"/>
              </w:rPr>
              <w:t>家</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2587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35</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343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科协</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民政局</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958B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w:t>
            </w:r>
          </w:p>
        </w:tc>
      </w:tr>
      <w:tr w14:paraId="36C90BB9">
        <w:tblPrEx>
          <w:tblCellMar>
            <w:top w:w="0" w:type="dxa"/>
            <w:left w:w="0" w:type="dxa"/>
            <w:bottom w:w="0" w:type="dxa"/>
            <w:right w:w="0" w:type="dxa"/>
          </w:tblCellMar>
        </w:tblPrEx>
        <w:trPr>
          <w:trHeight w:val="720"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41FD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snapToGrid w:val="0"/>
                <w:color w:val="000000"/>
                <w:kern w:val="0"/>
                <w:sz w:val="32"/>
                <w:szCs w:val="32"/>
              </w:rPr>
            </w:pPr>
            <w:r>
              <w:rPr>
                <w:rFonts w:hint="eastAsia" w:ascii="方正仿宋_GBK" w:hAnsi="方正仿宋_GBK" w:eastAsia="方正仿宋_GBK" w:cs="方正仿宋_GBK"/>
                <w:b/>
                <w:snapToGrid w:val="0"/>
                <w:color w:val="000000"/>
                <w:kern w:val="0"/>
                <w:sz w:val="32"/>
                <w:szCs w:val="32"/>
                <w:lang w:bidi="ar"/>
              </w:rPr>
              <w:t>科技创新</w:t>
            </w: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B076D">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制订、实施土壤改良和病虫害综合防控等山核桃基础研究和技术攻关</w:t>
            </w:r>
            <w:r>
              <w:rPr>
                <w:rFonts w:hint="default" w:ascii="Times New Roman" w:hAnsi="Times New Roman" w:eastAsia="方正仿宋_GBK" w:cs="Times New Roman"/>
                <w:snapToGrid w:val="0"/>
                <w:color w:val="000000"/>
                <w:kern w:val="0"/>
                <w:sz w:val="32"/>
                <w:szCs w:val="32"/>
                <w:lang w:bidi="ar"/>
              </w:rPr>
              <w:t>1</w:t>
            </w:r>
            <w:r>
              <w:rPr>
                <w:rFonts w:hint="eastAsia" w:ascii="方正仿宋_GBK" w:hAnsi="方正仿宋_GBK" w:eastAsia="方正仿宋_GBK" w:cs="方正仿宋_GBK"/>
                <w:snapToGrid w:val="0"/>
                <w:color w:val="000000"/>
                <w:kern w:val="0"/>
                <w:sz w:val="32"/>
                <w:szCs w:val="32"/>
                <w:lang w:bidi="ar"/>
              </w:rPr>
              <w:t>－</w:t>
            </w: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 xml:space="preserve"> 个，推广率达</w:t>
            </w:r>
            <w:r>
              <w:rPr>
                <w:rFonts w:hint="default" w:ascii="Times New Roman" w:hAnsi="Times New Roman" w:eastAsia="方正仿宋_GBK" w:cs="Times New Roman"/>
                <w:snapToGrid w:val="0"/>
                <w:color w:val="000000"/>
                <w:kern w:val="0"/>
                <w:sz w:val="32"/>
                <w:szCs w:val="32"/>
                <w:lang w:bidi="ar"/>
              </w:rPr>
              <w:t>80%</w:t>
            </w:r>
            <w:r>
              <w:rPr>
                <w:rFonts w:hint="eastAsia" w:ascii="方正仿宋_GBK" w:hAnsi="方正仿宋_GBK" w:eastAsia="方正仿宋_GBK" w:cs="方正仿宋_GBK"/>
                <w:snapToGrid w:val="0"/>
                <w:color w:val="000000"/>
                <w:kern w:val="0"/>
                <w:sz w:val="32"/>
                <w:szCs w:val="32"/>
                <w:lang w:bidi="ar"/>
              </w:rPr>
              <w:t>以上</w:t>
            </w:r>
          </w:p>
        </w:tc>
        <w:tc>
          <w:tcPr>
            <w:tcW w:w="37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4DF6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w:t>
            </w:r>
            <w:r>
              <w:rPr>
                <w:rFonts w:hint="eastAsia" w:ascii="方正仿宋_GBK" w:hAnsi="方正仿宋_GBK" w:eastAsia="方正仿宋_GBK" w:cs="方正仿宋_GBK"/>
                <w:snapToGrid w:val="0"/>
                <w:color w:val="000000"/>
                <w:kern w:val="0"/>
                <w:sz w:val="32"/>
                <w:szCs w:val="32"/>
                <w:lang w:bidi="ar"/>
              </w:rPr>
              <w:t>－</w:t>
            </w: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 xml:space="preserve"> 个</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DAA4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40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F1061">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科商经信局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B0DB8">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科研单位、</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技术推广单位、</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企业</w:t>
            </w:r>
          </w:p>
        </w:tc>
      </w:tr>
      <w:tr w14:paraId="553C0692">
        <w:tblPrEx>
          <w:tblCellMar>
            <w:top w:w="0" w:type="dxa"/>
            <w:left w:w="0" w:type="dxa"/>
            <w:bottom w:w="0" w:type="dxa"/>
            <w:right w:w="0" w:type="dxa"/>
          </w:tblCellMar>
        </w:tblPrEx>
        <w:trPr>
          <w:trHeight w:val="572"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7A8F3">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53F8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推进新技术、新产品和新工艺开发</w:t>
            </w:r>
          </w:p>
        </w:tc>
        <w:tc>
          <w:tcPr>
            <w:tcW w:w="37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8441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w:t>
            </w:r>
            <w:r>
              <w:rPr>
                <w:rFonts w:hint="eastAsia" w:ascii="方正仿宋_GBK" w:hAnsi="方正仿宋_GBK" w:eastAsia="方正仿宋_GBK" w:cs="方正仿宋_GBK"/>
                <w:snapToGrid w:val="0"/>
                <w:color w:val="000000"/>
                <w:kern w:val="0"/>
                <w:sz w:val="32"/>
                <w:szCs w:val="32"/>
                <w:lang w:bidi="ar"/>
              </w:rPr>
              <w:t>－</w:t>
            </w: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 xml:space="preserve"> 个</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0E43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20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0F709">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林业局科商经信局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DFB3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科研单位、</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技术推广单位、企业</w:t>
            </w:r>
          </w:p>
        </w:tc>
      </w:tr>
      <w:tr w14:paraId="5640A833">
        <w:tblPrEx>
          <w:tblCellMar>
            <w:top w:w="0" w:type="dxa"/>
            <w:left w:w="0" w:type="dxa"/>
            <w:bottom w:w="0" w:type="dxa"/>
            <w:right w:w="0" w:type="dxa"/>
          </w:tblCellMar>
        </w:tblPrEx>
        <w:trPr>
          <w:trHeight w:val="493"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CD9DC">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52F24">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山核桃病虫害统防统治</w:t>
            </w:r>
          </w:p>
        </w:tc>
        <w:tc>
          <w:tcPr>
            <w:tcW w:w="37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C4E70">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每年</w:t>
            </w:r>
            <w:r>
              <w:rPr>
                <w:rFonts w:hint="default" w:ascii="Times New Roman" w:hAnsi="Times New Roman" w:eastAsia="方正仿宋_GBK" w:cs="Times New Roman"/>
                <w:snapToGrid w:val="0"/>
                <w:color w:val="000000"/>
                <w:kern w:val="0"/>
                <w:sz w:val="32"/>
                <w:szCs w:val="32"/>
                <w:lang w:bidi="ar"/>
              </w:rPr>
              <w:t>2</w:t>
            </w:r>
            <w:r>
              <w:rPr>
                <w:rFonts w:hint="eastAsia" w:ascii="方正仿宋_GBK" w:hAnsi="方正仿宋_GBK" w:eastAsia="方正仿宋_GBK" w:cs="方正仿宋_GBK"/>
                <w:snapToGrid w:val="0"/>
                <w:color w:val="000000"/>
                <w:kern w:val="0"/>
                <w:sz w:val="32"/>
                <w:szCs w:val="32"/>
                <w:lang w:bidi="ar"/>
              </w:rPr>
              <w:t>万亩次</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50B3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50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5632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财政局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F23FB">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主产区乡镇政府</w:t>
            </w:r>
          </w:p>
        </w:tc>
      </w:tr>
      <w:tr w14:paraId="4E869860">
        <w:tblPrEx>
          <w:tblCellMar>
            <w:top w:w="0" w:type="dxa"/>
            <w:left w:w="0" w:type="dxa"/>
            <w:bottom w:w="0" w:type="dxa"/>
            <w:right w:w="0" w:type="dxa"/>
          </w:tblCellMar>
        </w:tblPrEx>
        <w:trPr>
          <w:trHeight w:val="515" w:hRule="atLeast"/>
        </w:trPr>
        <w:tc>
          <w:tcPr>
            <w:tcW w:w="709"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3BB49D0">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snapToGrid w:val="0"/>
                <w:color w:val="000000"/>
                <w:kern w:val="0"/>
                <w:sz w:val="32"/>
                <w:szCs w:val="32"/>
              </w:rPr>
            </w:pPr>
            <w:r>
              <w:rPr>
                <w:rFonts w:hint="eastAsia" w:ascii="方正仿宋_GBK" w:hAnsi="方正仿宋_GBK" w:eastAsia="方正仿宋_GBK" w:cs="方正仿宋_GBK"/>
                <w:b/>
                <w:snapToGrid w:val="0"/>
                <w:color w:val="000000"/>
                <w:kern w:val="0"/>
                <w:sz w:val="32"/>
                <w:szCs w:val="32"/>
                <w:lang w:bidi="ar"/>
              </w:rPr>
              <w:t>品牌建设</w:t>
            </w: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80D14">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开展“歙县山核桃”大型系列活动</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1C5F8">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C65B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C7EA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w:t>
            </w:r>
          </w:p>
        </w:tc>
        <w:tc>
          <w:tcPr>
            <w:tcW w:w="6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23F6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3E0B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81EDB">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15</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90A1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6992A">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主产区乡镇山核桃产业协会</w:t>
            </w:r>
          </w:p>
        </w:tc>
      </w:tr>
      <w:tr w14:paraId="6C10B68A">
        <w:tblPrEx>
          <w:tblCellMar>
            <w:top w:w="0" w:type="dxa"/>
            <w:left w:w="0" w:type="dxa"/>
            <w:bottom w:w="0" w:type="dxa"/>
            <w:right w:w="0" w:type="dxa"/>
          </w:tblCellMar>
        </w:tblPrEx>
        <w:trPr>
          <w:trHeight w:val="610" w:hRule="atLeast"/>
        </w:trPr>
        <w:tc>
          <w:tcPr>
            <w:tcW w:w="709"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AA89645">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CDBBA">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加快推进</w:t>
            </w:r>
            <w:r>
              <w:rPr>
                <w:rStyle w:val="33"/>
                <w:rFonts w:hint="eastAsia" w:ascii="方正仿宋_GBK" w:hAnsi="方正仿宋_GBK" w:eastAsia="方正仿宋_GBK" w:cs="方正仿宋_GBK"/>
                <w:snapToGrid w:val="0"/>
                <w:kern w:val="0"/>
                <w:sz w:val="32"/>
                <w:szCs w:val="32"/>
                <w:lang w:bidi="ar"/>
              </w:rPr>
              <w:t>“歙县山核桃”国家地理标志证明商标申报。推动建立“歙县山核桃”产品质量标准体系</w:t>
            </w:r>
          </w:p>
        </w:tc>
        <w:tc>
          <w:tcPr>
            <w:tcW w:w="37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7EBE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力争</w:t>
            </w:r>
            <w:r>
              <w:rPr>
                <w:rFonts w:hint="default" w:ascii="Times New Roman" w:hAnsi="Times New Roman" w:eastAsia="方正仿宋_GBK" w:cs="Times New Roman"/>
                <w:snapToGrid w:val="0"/>
                <w:color w:val="000000"/>
                <w:kern w:val="0"/>
                <w:sz w:val="32"/>
                <w:szCs w:val="32"/>
                <w:lang w:bidi="ar"/>
              </w:rPr>
              <w:t>2021</w:t>
            </w:r>
            <w:r>
              <w:rPr>
                <w:rFonts w:hint="eastAsia" w:ascii="方正仿宋_GBK" w:hAnsi="方正仿宋_GBK" w:eastAsia="方正仿宋_GBK" w:cs="方正仿宋_GBK"/>
                <w:snapToGrid w:val="0"/>
                <w:color w:val="000000"/>
                <w:kern w:val="0"/>
                <w:sz w:val="32"/>
                <w:szCs w:val="32"/>
                <w:lang w:bidi="ar"/>
              </w:rPr>
              <w:t>年底前完成申报工作</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62CAE">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12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A206C">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市场监管局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E5B4F">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eastAsia" w:ascii="方正仿宋_GBK" w:hAnsi="方正仿宋_GBK" w:eastAsia="方正仿宋_GBK" w:cs="方正仿宋_GBK"/>
                <w:snapToGrid w:val="0"/>
                <w:color w:val="000000"/>
                <w:kern w:val="0"/>
                <w:sz w:val="32"/>
                <w:szCs w:val="32"/>
                <w:lang w:bidi="ar"/>
              </w:rPr>
              <w:t>歙县山核桃</w:t>
            </w:r>
          </w:p>
          <w:p w14:paraId="10985F9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产业协会</w:t>
            </w:r>
          </w:p>
        </w:tc>
      </w:tr>
      <w:tr w14:paraId="0737E8DC">
        <w:tblPrEx>
          <w:tblCellMar>
            <w:top w:w="0" w:type="dxa"/>
            <w:left w:w="0" w:type="dxa"/>
            <w:bottom w:w="0" w:type="dxa"/>
            <w:right w:w="0" w:type="dxa"/>
          </w:tblCellMar>
        </w:tblPrEx>
        <w:trPr>
          <w:trHeight w:val="1056" w:hRule="atLeast"/>
        </w:trPr>
        <w:tc>
          <w:tcPr>
            <w:tcW w:w="709"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888D4DB">
            <w:pPr>
              <w:keepNext w:val="0"/>
              <w:keepLines w:val="0"/>
              <w:pageBreakBefore w:val="0"/>
              <w:kinsoku/>
              <w:wordWrap/>
              <w:overflowPunct/>
              <w:topLinePunct w:val="0"/>
              <w:bidi w:val="0"/>
              <w:adjustRightInd w:val="0"/>
              <w:snapToGrid w:val="0"/>
              <w:spacing w:line="590" w:lineRule="exact"/>
              <w:jc w:val="center"/>
              <w:rPr>
                <w:rFonts w:hint="eastAsia" w:ascii="方正仿宋_GBK" w:hAnsi="方正仿宋_GBK" w:eastAsia="方正仿宋_GBK" w:cs="方正仿宋_GBK"/>
                <w:b/>
                <w:snapToGrid w:val="0"/>
                <w:color w:val="000000"/>
                <w:kern w:val="0"/>
                <w:sz w:val="32"/>
                <w:szCs w:val="32"/>
              </w:rPr>
            </w:pPr>
          </w:p>
        </w:tc>
        <w:tc>
          <w:tcPr>
            <w:tcW w:w="2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A9722">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bidi="ar"/>
              </w:rPr>
              <w:t>培育诚信经营示范性生产销售主体</w:t>
            </w:r>
          </w:p>
        </w:tc>
        <w:tc>
          <w:tcPr>
            <w:tcW w:w="37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88F93">
            <w:pPr>
              <w:keepNext w:val="0"/>
              <w:keepLines w:val="0"/>
              <w:pageBreakBefore w:val="0"/>
              <w:kinsoku/>
              <w:wordWrap/>
              <w:overflowPunct/>
              <w:topLinePunct w:val="0"/>
              <w:bidi w:val="0"/>
              <w:adjustRightInd w:val="0"/>
              <w:snapToGrid w:val="0"/>
              <w:spacing w:line="590" w:lineRule="exact"/>
              <w:jc w:val="left"/>
              <w:textAlignment w:val="center"/>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bidi="ar"/>
              </w:rPr>
              <w:t>倡导山核桃企业新获中国驰名商标</w:t>
            </w:r>
            <w:r>
              <w:rPr>
                <w:rFonts w:hint="default" w:ascii="Times New Roman" w:hAnsi="Times New Roman" w:eastAsia="方正仿宋_GBK" w:cs="Times New Roman"/>
                <w:snapToGrid w:val="0"/>
                <w:kern w:val="0"/>
                <w:sz w:val="32"/>
                <w:szCs w:val="32"/>
                <w:lang w:bidi="ar"/>
              </w:rPr>
              <w:t>1</w:t>
            </w:r>
            <w:r>
              <w:rPr>
                <w:rFonts w:hint="eastAsia" w:ascii="方正仿宋_GBK" w:hAnsi="方正仿宋_GBK" w:eastAsia="方正仿宋_GBK" w:cs="方正仿宋_GBK"/>
                <w:snapToGrid w:val="0"/>
                <w:kern w:val="0"/>
                <w:sz w:val="32"/>
                <w:szCs w:val="32"/>
                <w:lang w:bidi="ar"/>
              </w:rPr>
              <w:t>个；新获中国名牌农产品、省知名商号、省商标品牌示范企业的。新通过无公害农林产品、绿色（有机）食品认证、森林认证基地</w:t>
            </w:r>
            <w:r>
              <w:rPr>
                <w:rFonts w:hint="default" w:ascii="Times New Roman" w:hAnsi="Times New Roman" w:eastAsia="方正仿宋_GBK" w:cs="Times New Roman"/>
                <w:snapToGrid w:val="0"/>
                <w:kern w:val="0"/>
                <w:sz w:val="32"/>
                <w:szCs w:val="32"/>
                <w:lang w:bidi="ar"/>
              </w:rPr>
              <w:t>100</w:t>
            </w:r>
            <w:r>
              <w:rPr>
                <w:rFonts w:hint="eastAsia" w:ascii="方正仿宋_GBK" w:hAnsi="方正仿宋_GBK" w:eastAsia="方正仿宋_GBK" w:cs="方正仿宋_GBK"/>
                <w:snapToGrid w:val="0"/>
                <w:kern w:val="0"/>
                <w:sz w:val="32"/>
                <w:szCs w:val="32"/>
                <w:lang w:bidi="ar"/>
              </w:rPr>
              <w:t>亩以上的企业各</w:t>
            </w:r>
            <w:r>
              <w:rPr>
                <w:rFonts w:hint="default" w:ascii="Times New Roman" w:hAnsi="Times New Roman" w:eastAsia="方正仿宋_GBK" w:cs="Times New Roman"/>
                <w:snapToGrid w:val="0"/>
                <w:kern w:val="0"/>
                <w:sz w:val="32"/>
                <w:szCs w:val="32"/>
                <w:lang w:bidi="ar"/>
              </w:rPr>
              <w:t>1</w:t>
            </w:r>
            <w:r>
              <w:rPr>
                <w:rFonts w:hint="eastAsia" w:ascii="方正仿宋_GBK" w:hAnsi="方正仿宋_GBK" w:eastAsia="方正仿宋_GBK" w:cs="方正仿宋_GBK"/>
                <w:snapToGrid w:val="0"/>
                <w:kern w:val="0"/>
                <w:sz w:val="32"/>
                <w:szCs w:val="32"/>
                <w:lang w:bidi="ar"/>
              </w:rPr>
              <w:t>个。</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63E33">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60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98289">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市场监管局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AA1CC">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lang w:bidi="ar"/>
              </w:rPr>
            </w:pPr>
            <w:r>
              <w:rPr>
                <w:rFonts w:hint="eastAsia" w:ascii="方正仿宋_GBK" w:hAnsi="方正仿宋_GBK" w:eastAsia="方正仿宋_GBK" w:cs="方正仿宋_GBK"/>
                <w:snapToGrid w:val="0"/>
                <w:color w:val="000000"/>
                <w:kern w:val="0"/>
                <w:sz w:val="32"/>
                <w:szCs w:val="32"/>
                <w:lang w:bidi="ar"/>
              </w:rPr>
              <w:t>山核桃</w:t>
            </w:r>
          </w:p>
          <w:p w14:paraId="4130C1D9">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经营企业</w:t>
            </w:r>
          </w:p>
        </w:tc>
      </w:tr>
      <w:tr w14:paraId="0AC16849">
        <w:tblPrEx>
          <w:tblCellMar>
            <w:top w:w="0" w:type="dxa"/>
            <w:left w:w="0" w:type="dxa"/>
            <w:bottom w:w="0" w:type="dxa"/>
            <w:right w:w="0" w:type="dxa"/>
          </w:tblCellMar>
        </w:tblPrEx>
        <w:trPr>
          <w:trHeight w:val="82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62ED8">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b/>
                <w:snapToGrid w:val="0"/>
                <w:color w:val="000000"/>
                <w:kern w:val="0"/>
                <w:sz w:val="32"/>
                <w:szCs w:val="32"/>
              </w:rPr>
            </w:pPr>
            <w:r>
              <w:rPr>
                <w:rFonts w:hint="eastAsia" w:ascii="方正仿宋_GBK" w:hAnsi="方正仿宋_GBK" w:eastAsia="方正仿宋_GBK" w:cs="方正仿宋_GBK"/>
                <w:b/>
                <w:snapToGrid w:val="0"/>
                <w:color w:val="000000"/>
                <w:kern w:val="0"/>
                <w:sz w:val="32"/>
                <w:szCs w:val="32"/>
                <w:lang w:bidi="ar"/>
              </w:rPr>
              <w:t>治理监管</w:t>
            </w:r>
          </w:p>
        </w:tc>
        <w:tc>
          <w:tcPr>
            <w:tcW w:w="2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EEDB6">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有奖举报</w:t>
            </w:r>
          </w:p>
        </w:tc>
        <w:tc>
          <w:tcPr>
            <w:tcW w:w="37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87BE5">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严厉打击侵占公益林、国有林等种植山核桃、毁坏其它林木种植山核桃、违法违规使用除草剂、违规倾倒山核桃蒲壳等行为</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B7524">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bidi="ar"/>
              </w:rPr>
              <w:t>10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915E7">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林业局</w:t>
            </w:r>
            <w:r>
              <w:rPr>
                <w:rFonts w:hint="eastAsia" w:ascii="方正仿宋_GBK" w:hAnsi="方正仿宋_GBK" w:eastAsia="方正仿宋_GBK" w:cs="方正仿宋_GBK"/>
                <w:snapToGrid w:val="0"/>
                <w:color w:val="000000"/>
                <w:kern w:val="0"/>
                <w:sz w:val="32"/>
                <w:szCs w:val="32"/>
                <w:lang w:bidi="ar"/>
              </w:rPr>
              <w:br w:type="textWrapping"/>
            </w:r>
            <w:r>
              <w:rPr>
                <w:rFonts w:hint="eastAsia" w:ascii="方正仿宋_GBK" w:hAnsi="方正仿宋_GBK" w:eastAsia="方正仿宋_GBK" w:cs="方正仿宋_GBK"/>
                <w:snapToGrid w:val="0"/>
                <w:color w:val="000000"/>
                <w:kern w:val="0"/>
                <w:sz w:val="32"/>
                <w:szCs w:val="32"/>
                <w:lang w:bidi="ar"/>
              </w:rPr>
              <w:t>生态环境分局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A1A7E">
            <w:pPr>
              <w:keepNext w:val="0"/>
              <w:keepLines w:val="0"/>
              <w:pageBreakBefore w:val="0"/>
              <w:kinsoku/>
              <w:wordWrap/>
              <w:overflowPunct/>
              <w:topLinePunct w:val="0"/>
              <w:bidi w:val="0"/>
              <w:adjustRightInd w:val="0"/>
              <w:snapToGrid w:val="0"/>
              <w:spacing w:line="590" w:lineRule="exact"/>
              <w:jc w:val="center"/>
              <w:textAlignment w:val="center"/>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lang w:bidi="ar"/>
              </w:rPr>
              <w:t>产区各乡镇、村</w:t>
            </w:r>
          </w:p>
        </w:tc>
      </w:tr>
    </w:tbl>
    <w:p w14:paraId="0E59960B">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2823A5FB">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60F9984D">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298E284A">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0F0DADEB">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2604F30A">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05BB6686">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0E27B516">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78387966">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0E0947A4">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tbl>
      <w:tblPr>
        <w:tblStyle w:val="17"/>
        <w:tblpPr w:leftFromText="180" w:rightFromText="180" w:vertAnchor="text" w:horzAnchor="page" w:tblpXSpec="center" w:tblpY="278"/>
        <w:tblOverlap w:val="never"/>
        <w:tblW w:w="9957" w:type="dxa"/>
        <w:jc w:val="center"/>
        <w:tblLayout w:type="fixed"/>
        <w:tblCellMar>
          <w:top w:w="0" w:type="dxa"/>
          <w:left w:w="0" w:type="dxa"/>
          <w:bottom w:w="0" w:type="dxa"/>
          <w:right w:w="0" w:type="dxa"/>
        </w:tblCellMar>
      </w:tblPr>
      <w:tblGrid>
        <w:gridCol w:w="700"/>
        <w:gridCol w:w="510"/>
        <w:gridCol w:w="510"/>
        <w:gridCol w:w="510"/>
        <w:gridCol w:w="510"/>
        <w:gridCol w:w="510"/>
        <w:gridCol w:w="510"/>
        <w:gridCol w:w="510"/>
        <w:gridCol w:w="510"/>
        <w:gridCol w:w="510"/>
        <w:gridCol w:w="510"/>
        <w:gridCol w:w="510"/>
        <w:gridCol w:w="510"/>
        <w:gridCol w:w="510"/>
        <w:gridCol w:w="510"/>
        <w:gridCol w:w="494"/>
        <w:gridCol w:w="510"/>
        <w:gridCol w:w="510"/>
        <w:gridCol w:w="603"/>
      </w:tblGrid>
      <w:tr w14:paraId="019FDBE9">
        <w:tblPrEx>
          <w:tblCellMar>
            <w:top w:w="0" w:type="dxa"/>
            <w:left w:w="0" w:type="dxa"/>
            <w:bottom w:w="0" w:type="dxa"/>
            <w:right w:w="0" w:type="dxa"/>
          </w:tblCellMar>
        </w:tblPrEx>
        <w:trPr>
          <w:trHeight w:val="90" w:hRule="atLeast"/>
          <w:jc w:val="center"/>
        </w:trPr>
        <w:tc>
          <w:tcPr>
            <w:tcW w:w="9957" w:type="dxa"/>
            <w:gridSpan w:val="19"/>
            <w:tcBorders>
              <w:top w:val="nil"/>
              <w:left w:val="nil"/>
              <w:bottom w:val="nil"/>
              <w:right w:val="nil"/>
            </w:tcBorders>
            <w:noWrap/>
            <w:tcMar>
              <w:top w:w="15" w:type="dxa"/>
              <w:left w:w="15" w:type="dxa"/>
              <w:right w:w="15" w:type="dxa"/>
            </w:tcMar>
            <w:vAlign w:val="center"/>
          </w:tcPr>
          <w:p w14:paraId="67877B30">
            <w:pPr>
              <w:keepNext w:val="0"/>
              <w:keepLines w:val="0"/>
              <w:pageBreakBefore w:val="0"/>
              <w:kinsoku/>
              <w:wordWrap/>
              <w:overflowPunct/>
              <w:topLinePunct w:val="0"/>
              <w:bidi w:val="0"/>
              <w:spacing w:line="590" w:lineRule="exact"/>
              <w:ind w:firstLine="960" w:firstLineChars="300"/>
              <w:textAlignment w:val="center"/>
              <w:rPr>
                <w:rFonts w:hint="eastAsia"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snapToGrid w:val="0"/>
                <w:color w:val="000000"/>
                <w:kern w:val="0"/>
                <w:sz w:val="32"/>
                <w:szCs w:val="32"/>
                <w:lang w:val="en-US" w:eastAsia="zh-CN" w:bidi="ar"/>
              </w:rPr>
              <w:t>附</w:t>
            </w:r>
            <w:r>
              <w:rPr>
                <w:rFonts w:hint="eastAsia" w:ascii="方正黑体_GBK" w:hAnsi="方正黑体_GBK" w:eastAsia="方正黑体_GBK" w:cs="方正黑体_GBK"/>
                <w:snapToGrid w:val="0"/>
                <w:color w:val="000000"/>
                <w:kern w:val="0"/>
                <w:sz w:val="32"/>
                <w:szCs w:val="32"/>
                <w:lang w:bidi="ar"/>
              </w:rPr>
              <w:t>件2：</w:t>
            </w:r>
          </w:p>
          <w:p w14:paraId="4A5791AF">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kern w:val="0"/>
                <w:sz w:val="32"/>
                <w:szCs w:val="32"/>
                <w:lang w:bidi="ar"/>
              </w:rPr>
            </w:pPr>
          </w:p>
          <w:p w14:paraId="7D349775">
            <w:pPr>
              <w:keepNext w:val="0"/>
              <w:keepLines w:val="0"/>
              <w:pageBreakBefore w:val="0"/>
              <w:kinsoku/>
              <w:wordWrap/>
              <w:overflowPunct/>
              <w:topLinePunct w:val="0"/>
              <w:bidi w:val="0"/>
              <w:spacing w:line="590" w:lineRule="exact"/>
              <w:jc w:val="center"/>
              <w:textAlignment w:val="center"/>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歙县山核桃产业生态治理重点任务乡镇分解表</w:t>
            </w:r>
          </w:p>
          <w:p w14:paraId="46396F93">
            <w:pPr>
              <w:pStyle w:val="2"/>
              <w:rPr>
                <w:rFonts w:hint="eastAsia"/>
              </w:rPr>
            </w:pPr>
          </w:p>
        </w:tc>
      </w:tr>
      <w:tr w14:paraId="0DB65216">
        <w:tblPrEx>
          <w:tblCellMar>
            <w:top w:w="0" w:type="dxa"/>
            <w:left w:w="0" w:type="dxa"/>
            <w:bottom w:w="0" w:type="dxa"/>
            <w:right w:w="0" w:type="dxa"/>
          </w:tblCellMar>
        </w:tblPrEx>
        <w:trPr>
          <w:trHeight w:val="614"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39C37">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bidi="ar"/>
              </w:rPr>
              <w:t>乡镇</w:t>
            </w:r>
          </w:p>
        </w:tc>
        <w:tc>
          <w:tcPr>
            <w:tcW w:w="357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82B00">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kern w:val="0"/>
                <w:sz w:val="32"/>
                <w:szCs w:val="32"/>
                <w:lang w:bidi="ar"/>
              </w:rPr>
              <w:t>生态治理</w:t>
            </w:r>
          </w:p>
        </w:tc>
        <w:tc>
          <w:tcPr>
            <w:tcW w:w="10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3292F">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kern w:val="0"/>
                <w:sz w:val="32"/>
                <w:szCs w:val="32"/>
                <w:lang w:bidi="ar"/>
              </w:rPr>
              <w:t>安全采收</w:t>
            </w: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FEDFA">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kern w:val="0"/>
                <w:sz w:val="32"/>
                <w:szCs w:val="32"/>
                <w:lang w:bidi="ar"/>
              </w:rPr>
              <w:t>主体培育（含加工企业）</w:t>
            </w:r>
          </w:p>
        </w:tc>
        <w:tc>
          <w:tcPr>
            <w:tcW w:w="151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08C1A">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kern w:val="0"/>
                <w:sz w:val="32"/>
                <w:szCs w:val="32"/>
                <w:lang w:bidi="ar"/>
              </w:rPr>
              <w:t>科技创新</w:t>
            </w:r>
          </w:p>
        </w:tc>
        <w:tc>
          <w:tcPr>
            <w:tcW w:w="162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25959">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kern w:val="0"/>
                <w:sz w:val="32"/>
                <w:szCs w:val="32"/>
                <w:lang w:bidi="ar"/>
              </w:rPr>
              <w:t>品牌建设</w:t>
            </w:r>
          </w:p>
        </w:tc>
      </w:tr>
      <w:tr w14:paraId="62EC738C">
        <w:tblPrEx>
          <w:tblCellMar>
            <w:top w:w="0" w:type="dxa"/>
            <w:left w:w="0" w:type="dxa"/>
            <w:bottom w:w="0" w:type="dxa"/>
            <w:right w:w="0" w:type="dxa"/>
          </w:tblCellMar>
        </w:tblPrEx>
        <w:trPr>
          <w:trHeight w:val="4327"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BED16">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9D8FE">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综合治理示范基地</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40D01">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新建土壤改良及测土配方施肥示范基地</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6667D">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推广使用有机肥（山核桃专用肥）</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7E0C9">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 xml:space="preserve">特色示范试验林基地 </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5A3BF">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挂黄板除虫试点基地</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D6A2B">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新购割草机</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1C795">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新购置脱蒲机</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801CD">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自然落果采收点</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AA2C5">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新购置打山核桃竿</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737BA">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山核桃林地流转规模经营</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FE5AF">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山核桃加工企业培育</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D2939">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培育乡镇级山核桃产业协会</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50C4E">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制订、实施土壤改良和病虫害综合防控等山核桃基础研究和技术攻关</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08967">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推进新产品和新工艺开发</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D7B7B">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山核桃病虫害统防统治</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22888">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开展“歙县山核桃”大型系列活动</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D636E">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加快推进“歙县山核桃”国家地理标志证明商标申报。推动建立“歙县山核桃”产品质量标准体系</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713F2">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培育诚信经营示范性生产销售主体</w:t>
            </w:r>
          </w:p>
        </w:tc>
      </w:tr>
      <w:tr w14:paraId="4363D153">
        <w:tblPrEx>
          <w:tblCellMar>
            <w:top w:w="0" w:type="dxa"/>
            <w:left w:w="0" w:type="dxa"/>
            <w:bottom w:w="0" w:type="dxa"/>
            <w:right w:w="0" w:type="dxa"/>
          </w:tblCellMar>
        </w:tblPrEx>
        <w:trPr>
          <w:trHeight w:val="895"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25CC8">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D8119">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数量（个）</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AC057">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数量（个）</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1FAB8">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数量（吨）</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1F24E">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数量（个）</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FC8FF">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数量（个）</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ED2D2">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数量（台）</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98EA5">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数量（台）</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F718C">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数量（个）</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1442A">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数量（根）</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1A11D">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面积（亩）</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07B9C">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数量（家）</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88A94">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数量（家）</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3856A">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w:t>
            </w:r>
            <w:r>
              <w:rPr>
                <w:rFonts w:hint="eastAsia" w:ascii="方正仿宋_GBK" w:hAnsi="方正仿宋_GBK" w:eastAsia="方正仿宋_GBK" w:cs="方正仿宋_GBK"/>
                <w:color w:val="000000"/>
                <w:kern w:val="0"/>
                <w:sz w:val="32"/>
                <w:szCs w:val="32"/>
                <w:lang w:bidi="ar"/>
              </w:rPr>
              <w:br w:type="textWrapping"/>
            </w:r>
            <w:r>
              <w:rPr>
                <w:rFonts w:hint="eastAsia" w:ascii="方正仿宋_GBK" w:hAnsi="方正仿宋_GBK" w:eastAsia="方正仿宋_GBK" w:cs="方正仿宋_GBK"/>
                <w:color w:val="000000"/>
                <w:kern w:val="0"/>
                <w:sz w:val="32"/>
                <w:szCs w:val="32"/>
                <w:lang w:bidi="ar"/>
              </w:rPr>
              <w:t>（个）</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B1605">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数量（个）</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2CFC6">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w:t>
            </w:r>
            <w:r>
              <w:rPr>
                <w:rFonts w:hint="eastAsia" w:ascii="方正仿宋_GBK" w:hAnsi="方正仿宋_GBK" w:eastAsia="方正仿宋_GBK" w:cs="方正仿宋_GBK"/>
                <w:color w:val="000000"/>
                <w:kern w:val="0"/>
                <w:sz w:val="32"/>
                <w:szCs w:val="32"/>
                <w:lang w:bidi="ar"/>
              </w:rPr>
              <w:br w:type="textWrapping"/>
            </w:r>
            <w:r>
              <w:rPr>
                <w:rFonts w:hint="eastAsia" w:ascii="方正仿宋_GBK" w:hAnsi="方正仿宋_GBK" w:eastAsia="方正仿宋_GBK" w:cs="方正仿宋_GBK"/>
                <w:color w:val="000000"/>
                <w:kern w:val="0"/>
                <w:sz w:val="32"/>
                <w:szCs w:val="32"/>
                <w:lang w:bidi="ar"/>
              </w:rPr>
              <w:t>（万亩）</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843F1">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数量（次）</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DFBEE">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数量（家）</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55ED3">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数量（家）</w:t>
            </w:r>
          </w:p>
        </w:tc>
      </w:tr>
      <w:tr w14:paraId="7CCF8B10">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870FA">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歙县</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B775E">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3</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39983">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5</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61B7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5000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C323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6</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ED6E4">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2</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52CA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4500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C8A3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3000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5159C">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5</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A279D">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7500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B2EA2">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2400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63DF3">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3</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05F58">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14</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00AA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1－2</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33C0A">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1－2</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7B63D">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95244">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5</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68501">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D273D">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6</w:t>
            </w:r>
          </w:p>
        </w:tc>
      </w:tr>
      <w:tr w14:paraId="61F5E2A1">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A3AC7">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三阳镇</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0DA8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0E59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D348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1600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2190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93FAA">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D6B38">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1470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806A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990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FEEE1">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2C12D">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2485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D8F5B">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D6943">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F29F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DEE29">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1A1BB">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14DA0">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6AD36">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5375F">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E4A3B">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33A65096">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D1AEE">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金川乡</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1B54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187C2">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7993A">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800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AE8BB">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D5444">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F3BD5">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AB7D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B67E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6FEE9">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1400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2882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944D6">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F3A55">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A320C">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8D714">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3A697">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9C4EB">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05639">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E1050">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74DD778E">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7DCBE">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杞梓里镇</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84B7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D7224">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3FEC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900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4DB29">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B42EA">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D93E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780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43C8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37E8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1F7D5">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1350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21988">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36D4F">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0DDF9">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783C1">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2D148">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56169">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A2CBE">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213AD">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289EA">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41F29D0E">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0E899">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岔口镇</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95555">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ECDBB">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353F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650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9629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90384">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1B55D">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43ECE">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8692E">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472D5">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1090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238F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50CC9">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AFC85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A32AF">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7DCA4">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D43CE">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57867">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3768C">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6BD21">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7DBBE13B">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CA38D">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璜田乡</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83464">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BE229">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95A2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B67ED">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C5534">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14F81">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25678">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6FDC6">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69CA8">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78BDC">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8B536">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749E5">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475ED">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6D934">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2BD7E">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FEAB1">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0C880">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DECB1">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5B043F24">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01BAA">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新溪口乡</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6E509">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53D19">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F27A8">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8F384">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6E5DA">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FB78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23AF2">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9B9D3">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747ED">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400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F4FB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B8821">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6A8D3">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BA95A">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1919C">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60D88">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AD06F">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F8234">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2D11E">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5E020ADA">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9D58C">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小川乡</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B0528">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9194B">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97B0C">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240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1E85D">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E93AB">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2BC6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F9EA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B62A5">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BCF38">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973D9">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5D6BD">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E9D02">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91F5C">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65C8B">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1AF0A">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E6D07">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78090">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E0B95">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09EEB7E1">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6F6B5">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武阳乡</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512B0">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DEA5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F5599">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90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04150">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886C1">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C5CBB">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E229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C682E">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9D6A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45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0355A">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63A13">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72162">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A5496">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F94EF">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41C02">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A74F7">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E7182">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3CF6A">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2F4FAEF3">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58EAF">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桂林</w:t>
            </w:r>
            <w:r>
              <w:rPr>
                <w:rFonts w:hint="eastAsia" w:ascii="方正仿宋_GBK" w:hAnsi="方正仿宋_GBK" w:eastAsia="方正仿宋_GBK" w:cs="方正仿宋_GBK"/>
                <w:b/>
                <w:bCs/>
                <w:color w:val="000000"/>
                <w:kern w:val="0"/>
                <w:sz w:val="32"/>
                <w:szCs w:val="32"/>
                <w:lang w:bidi="ar"/>
              </w:rPr>
              <w:br w:type="textWrapping"/>
            </w:r>
            <w:r>
              <w:rPr>
                <w:rFonts w:hint="eastAsia" w:ascii="方正仿宋_GBK" w:hAnsi="方正仿宋_GBK" w:eastAsia="方正仿宋_GBK" w:cs="方正仿宋_GBK"/>
                <w:b/>
                <w:bCs/>
                <w:color w:val="000000"/>
                <w:kern w:val="0"/>
                <w:sz w:val="32"/>
                <w:szCs w:val="32"/>
                <w:lang w:bidi="ar"/>
              </w:rPr>
              <w:t>国有林场</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8B80C">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E216D">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E0F49">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45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9662E">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29CA8">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FE89E">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BF82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7C43D">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8118A">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4748D">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4AAD8A">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BEA02">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62A4F">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C5446">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EF91A">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FBE21">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378E4">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86893">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67970D37">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E2245">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kern w:val="0"/>
                <w:sz w:val="32"/>
                <w:szCs w:val="32"/>
                <w:lang w:bidi="ar"/>
              </w:rPr>
            </w:pPr>
            <w:r>
              <w:rPr>
                <w:rFonts w:hint="eastAsia" w:ascii="方正仿宋_GBK" w:hAnsi="方正仿宋_GBK" w:eastAsia="方正仿宋_GBK" w:cs="方正仿宋_GBK"/>
                <w:b/>
                <w:bCs/>
                <w:color w:val="000000"/>
                <w:kern w:val="0"/>
                <w:sz w:val="32"/>
                <w:szCs w:val="32"/>
                <w:lang w:bidi="ar"/>
              </w:rPr>
              <w:t>深渡镇</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B6428">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C6086">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0A09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5F6A3">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98B81">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A8DF5">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D2F1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16B8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751F9">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AC5989">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60D3F">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65A0B">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12C49">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0A4E3">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7E2BA">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EA4FE">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105DB">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D13CD">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39B03F1A">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FFE06">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kern w:val="0"/>
                <w:sz w:val="32"/>
                <w:szCs w:val="32"/>
                <w:lang w:bidi="ar"/>
              </w:rPr>
            </w:pPr>
            <w:r>
              <w:rPr>
                <w:rFonts w:hint="eastAsia" w:ascii="方正仿宋_GBK" w:hAnsi="方正仿宋_GBK" w:eastAsia="方正仿宋_GBK" w:cs="方正仿宋_GBK"/>
                <w:b/>
                <w:bCs/>
                <w:color w:val="000000"/>
                <w:kern w:val="0"/>
                <w:sz w:val="32"/>
                <w:szCs w:val="32"/>
                <w:lang w:bidi="ar"/>
              </w:rPr>
              <w:t>街口镇</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54A3C">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BA475">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766D5">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A3DA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09EDE6">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A06D8">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682A5">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BBBC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A762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45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97C93">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A46F2">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E93D5">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0E511">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5D292">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C4DBA">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67145">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AABD1">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14498">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6DFA09AA">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599A1">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kern w:val="0"/>
                <w:sz w:val="32"/>
                <w:szCs w:val="32"/>
                <w:lang w:bidi="ar"/>
              </w:rPr>
            </w:pPr>
            <w:r>
              <w:rPr>
                <w:rFonts w:hint="eastAsia" w:ascii="方正仿宋_GBK" w:hAnsi="方正仿宋_GBK" w:eastAsia="方正仿宋_GBK" w:cs="方正仿宋_GBK"/>
                <w:b/>
                <w:bCs/>
                <w:color w:val="000000"/>
                <w:kern w:val="0"/>
                <w:sz w:val="32"/>
                <w:szCs w:val="32"/>
                <w:lang w:bidi="ar"/>
              </w:rPr>
              <w:t>许村镇</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9E939">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D0BAB">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91341">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11A0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18C3C">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BAAD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39EB1">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1D40E">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E0E0C">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C7F77">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8F278">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FEE47">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B7514">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EE588">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AE545">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05288">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B5D87">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3459A9">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031D472F">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66E3A">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kern w:val="0"/>
                <w:sz w:val="32"/>
                <w:szCs w:val="32"/>
                <w:lang w:bidi="ar"/>
              </w:rPr>
            </w:pPr>
            <w:r>
              <w:rPr>
                <w:rFonts w:hint="eastAsia" w:ascii="方正仿宋_GBK" w:hAnsi="方正仿宋_GBK" w:eastAsia="方正仿宋_GBK" w:cs="方正仿宋_GBK"/>
                <w:b/>
                <w:bCs/>
                <w:color w:val="000000"/>
                <w:kern w:val="0"/>
                <w:sz w:val="32"/>
                <w:szCs w:val="32"/>
                <w:lang w:bidi="ar"/>
              </w:rPr>
              <w:t>霞坑镇</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133D8">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E9CD4">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B9223">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2CF42">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44642">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68C55">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C3C77">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DD129">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6514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B0181">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21D8E">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C0461">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7917A">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141FC">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AD515">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64292">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D795B">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C5F16">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0F42F514">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3A594">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kern w:val="0"/>
                <w:sz w:val="32"/>
                <w:szCs w:val="32"/>
                <w:lang w:bidi="ar"/>
              </w:rPr>
            </w:pPr>
            <w:r>
              <w:rPr>
                <w:rFonts w:hint="eastAsia" w:ascii="方正仿宋_GBK" w:hAnsi="方正仿宋_GBK" w:eastAsia="方正仿宋_GBK" w:cs="方正仿宋_GBK"/>
                <w:b/>
                <w:bCs/>
                <w:color w:val="000000"/>
                <w:kern w:val="0"/>
                <w:sz w:val="32"/>
                <w:szCs w:val="32"/>
                <w:lang w:bidi="ar"/>
              </w:rPr>
              <w:t>昌溪乡</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4F647">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B7AF0F">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3AAAC">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056B6">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AC42A">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F3D40">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3752D">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2</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8BAB1">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3478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4426E">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119EB">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2F5E0">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B04AF">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0E4F3">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7B95B">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23E69">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69595">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2D9CE">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r w14:paraId="34F90228">
        <w:tblPrEx>
          <w:tblCellMar>
            <w:top w:w="0" w:type="dxa"/>
            <w:left w:w="0" w:type="dxa"/>
            <w:bottom w:w="0" w:type="dxa"/>
            <w:right w:w="0"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F0F3F">
            <w:pPr>
              <w:keepNext w:val="0"/>
              <w:keepLines w:val="0"/>
              <w:pageBreakBefore w:val="0"/>
              <w:kinsoku/>
              <w:wordWrap/>
              <w:overflowPunct/>
              <w:topLinePunct w:val="0"/>
              <w:bidi w:val="0"/>
              <w:spacing w:line="590" w:lineRule="exact"/>
              <w:jc w:val="center"/>
              <w:textAlignment w:val="center"/>
              <w:rPr>
                <w:rFonts w:hint="eastAsia" w:ascii="方正仿宋_GBK" w:hAnsi="方正仿宋_GBK" w:eastAsia="方正仿宋_GBK" w:cs="方正仿宋_GBK"/>
                <w:b/>
                <w:bCs/>
                <w:color w:val="000000"/>
                <w:kern w:val="0"/>
                <w:sz w:val="32"/>
                <w:szCs w:val="32"/>
                <w:lang w:bidi="ar"/>
              </w:rPr>
            </w:pPr>
            <w:r>
              <w:rPr>
                <w:rFonts w:hint="eastAsia" w:ascii="方正仿宋_GBK" w:hAnsi="方正仿宋_GBK" w:eastAsia="方正仿宋_GBK" w:cs="方正仿宋_GBK"/>
                <w:b/>
                <w:bCs/>
                <w:color w:val="000000"/>
                <w:kern w:val="0"/>
                <w:sz w:val="32"/>
                <w:szCs w:val="32"/>
                <w:lang w:bidi="ar"/>
              </w:rPr>
              <w:t>上丰乡</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54871">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3FD11">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0091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5</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A3F62">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4E3FF">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E677F">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3</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423C4">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AC8FE">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8BB2B">
            <w:pPr>
              <w:keepNext w:val="0"/>
              <w:keepLines w:val="0"/>
              <w:pageBreakBefore w:val="0"/>
              <w:kinsoku/>
              <w:wordWrap/>
              <w:overflowPunct/>
              <w:topLinePunct w:val="0"/>
              <w:bidi w:val="0"/>
              <w:spacing w:line="590" w:lineRule="exact"/>
              <w:jc w:val="center"/>
              <w:textAlignment w:val="center"/>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10</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C4292">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A5DD7">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80750">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3BB79">
            <w:pPr>
              <w:keepNext w:val="0"/>
              <w:keepLines w:val="0"/>
              <w:pageBreakBefore w:val="0"/>
              <w:kinsoku/>
              <w:wordWrap/>
              <w:overflowPunct/>
              <w:topLinePunct w:val="0"/>
              <w:bidi w:val="0"/>
              <w:spacing w:line="590" w:lineRule="exact"/>
              <w:jc w:val="center"/>
              <w:rPr>
                <w:rFonts w:hint="default" w:ascii="Times New Roman" w:hAnsi="Times New Roman" w:eastAsia="方正仿宋_GBK" w:cs="Times New Roman"/>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2881D">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FD91A">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96446">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17077">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2EC82">
            <w:pPr>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color w:val="000000"/>
                <w:sz w:val="32"/>
                <w:szCs w:val="32"/>
              </w:rPr>
            </w:pPr>
          </w:p>
        </w:tc>
      </w:tr>
    </w:tbl>
    <w:p w14:paraId="006FBF28">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1F90BD6F">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57CC7EEB">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3D32C6F6">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140D7322">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34D65CA4">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28CB9006">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32F68093">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608AE91E">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6A3BC6F7">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0BAC34A5">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3E1CE1C3">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1B4161BA">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75041CBC">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545F2025">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sz w:val="32"/>
          <w:szCs w:val="32"/>
          <w:lang w:val="en-US" w:eastAsia="zh-CN" w:bidi="ar-SA"/>
        </w:rPr>
      </w:pPr>
    </w:p>
    <w:p w14:paraId="244C681E">
      <w:pPr>
        <w:keepNext w:val="0"/>
        <w:keepLines w:val="0"/>
        <w:pageBreakBefore w:val="0"/>
        <w:widowControl/>
        <w:kinsoku/>
        <w:wordWrap/>
        <w:overflowPunct/>
        <w:topLinePunct w:val="0"/>
        <w:autoSpaceDE/>
        <w:autoSpaceDN/>
        <w:bidi w:val="0"/>
        <w:adjustRightInd/>
        <w:snapToGrid/>
        <w:spacing w:line="590" w:lineRule="exact"/>
        <w:jc w:val="left"/>
        <w:textAlignment w:val="baseline"/>
        <w:rPr>
          <w:rFonts w:hint="eastAsia" w:ascii="方正黑体_GBK" w:hAnsi="方正黑体_GBK" w:eastAsia="方正黑体_GBK" w:cs="方正黑体_GBK"/>
          <w:snapToGrid w:val="0"/>
          <w:color w:val="000000"/>
          <w:kern w:val="0"/>
          <w:sz w:val="32"/>
          <w:szCs w:val="32"/>
          <w:lang w:bidi="ar"/>
        </w:rPr>
      </w:pPr>
      <w:r>
        <w:rPr>
          <w:rFonts w:hint="eastAsia" w:ascii="方正黑体_GBK" w:hAnsi="方正黑体_GBK" w:eastAsia="方正黑体_GBK" w:cs="方正黑体_GBK"/>
          <w:snapToGrid w:val="0"/>
          <w:color w:val="000000"/>
          <w:kern w:val="0"/>
          <w:sz w:val="32"/>
          <w:szCs w:val="32"/>
          <w:lang w:bidi="ar"/>
        </w:rPr>
        <w:t>附件3：</w:t>
      </w:r>
    </w:p>
    <w:p w14:paraId="3B9C2487">
      <w:pPr>
        <w:keepNext w:val="0"/>
        <w:keepLines w:val="0"/>
        <w:pageBreakBefore w:val="0"/>
        <w:widowControl/>
        <w:kinsoku/>
        <w:wordWrap/>
        <w:overflowPunct/>
        <w:topLinePunct w:val="0"/>
        <w:autoSpaceDE/>
        <w:autoSpaceDN/>
        <w:bidi w:val="0"/>
        <w:adjustRightInd/>
        <w:snapToGrid/>
        <w:spacing w:line="590" w:lineRule="exact"/>
        <w:jc w:val="center"/>
        <w:textAlignment w:val="baseline"/>
        <w:rPr>
          <w:rFonts w:hint="eastAsia" w:ascii="方正小标宋_GBK" w:hAnsi="方正小标宋_GBK" w:eastAsia="方正小标宋_GBK" w:cs="方正小标宋_GBK"/>
          <w:bCs/>
          <w:sz w:val="44"/>
          <w:szCs w:val="44"/>
        </w:rPr>
      </w:pPr>
    </w:p>
    <w:p w14:paraId="07BD7C60">
      <w:pPr>
        <w:keepNext w:val="0"/>
        <w:keepLines w:val="0"/>
        <w:pageBreakBefore w:val="0"/>
        <w:widowControl/>
        <w:kinsoku/>
        <w:wordWrap/>
        <w:overflowPunct/>
        <w:topLinePunct w:val="0"/>
        <w:autoSpaceDE/>
        <w:autoSpaceDN/>
        <w:bidi w:val="0"/>
        <w:adjustRightInd/>
        <w:snapToGrid/>
        <w:spacing w:line="590" w:lineRule="exact"/>
        <w:jc w:val="center"/>
        <w:textAlignment w:val="baseline"/>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歙县山核桃产业生态治理项目申报表</w:t>
      </w:r>
    </w:p>
    <w:p w14:paraId="64D74F79">
      <w:pPr>
        <w:pStyle w:val="2"/>
        <w:rPr>
          <w:rFonts w:hint="eastAsia"/>
        </w:rPr>
      </w:pPr>
    </w:p>
    <w:tbl>
      <w:tblPr>
        <w:tblW w:w="100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213"/>
        <w:gridCol w:w="2704"/>
        <w:gridCol w:w="2244"/>
        <w:gridCol w:w="1904"/>
      </w:tblGrid>
      <w:tr w14:paraId="06FCD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61" w:hRule="atLeast"/>
          <w:jc w:val="center"/>
        </w:trPr>
        <w:tc>
          <w:tcPr>
            <w:tcW w:w="3213"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14:paraId="27522AE3">
            <w:pPr>
              <w:pStyle w:val="16"/>
              <w:keepNext w:val="0"/>
              <w:keepLines w:val="0"/>
              <w:widowControl/>
              <w:suppressLineNumbers w:val="0"/>
              <w:autoSpaceDE w:val="0"/>
              <w:autoSpaceDN w:val="0"/>
              <w:spacing w:before="172" w:beforeAutospacing="0" w:after="0" w:afterAutospacing="0"/>
              <w:ind w:left="0" w:right="202"/>
              <w:jc w:val="center"/>
              <w:rPr>
                <w:rFonts w:ascii="仿宋" w:hAnsi="仿宋" w:eastAsia="仿宋" w:cs="仿宋"/>
                <w:sz w:val="32"/>
                <w:szCs w:val="32"/>
              </w:rPr>
            </w:pPr>
            <w:r>
              <w:rPr>
                <w:rFonts w:ascii="方正仿宋_GBK" w:hAnsi="方正仿宋_GBK" w:eastAsia="方正仿宋_GBK" w:cs="方正仿宋_GBK"/>
                <w:sz w:val="32"/>
                <w:szCs w:val="32"/>
              </w:rPr>
              <w:t>项目名称</w:t>
            </w:r>
          </w:p>
        </w:tc>
        <w:tc>
          <w:tcPr>
            <w:tcW w:w="6852" w:type="dxa"/>
            <w:gridSpan w:val="3"/>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14:paraId="06FB72FD">
            <w:pPr>
              <w:pStyle w:val="16"/>
              <w:keepNext w:val="0"/>
              <w:keepLines w:val="0"/>
              <w:widowControl/>
              <w:suppressLineNumbers w:val="0"/>
              <w:autoSpaceDE w:val="0"/>
              <w:autoSpaceDN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rPr>
              <w:t> </w:t>
            </w:r>
          </w:p>
        </w:tc>
      </w:tr>
      <w:tr w14:paraId="2ABB12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148" w:hRule="atLeast"/>
          <w:jc w:val="center"/>
        </w:trPr>
        <w:tc>
          <w:tcPr>
            <w:tcW w:w="32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20498B2B">
            <w:pPr>
              <w:pStyle w:val="16"/>
              <w:keepNext w:val="0"/>
              <w:keepLines w:val="0"/>
              <w:widowControl/>
              <w:suppressLineNumbers w:val="0"/>
              <w:autoSpaceDE w:val="0"/>
              <w:autoSpaceDN w:val="0"/>
              <w:spacing w:before="0" w:beforeAutospacing="0" w:after="0" w:afterAutospacing="0"/>
              <w:ind w:left="0" w:right="202"/>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项目属性</w:t>
            </w:r>
          </w:p>
        </w:tc>
        <w:tc>
          <w:tcPr>
            <w:tcW w:w="6852"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14:paraId="410AF7F8">
            <w:pPr>
              <w:pStyle w:val="16"/>
              <w:keepNext w:val="0"/>
              <w:keepLines w:val="0"/>
              <w:widowControl/>
              <w:suppressLineNumbers w:val="0"/>
              <w:autoSpaceDE w:val="0"/>
              <w:autoSpaceDN w:val="0"/>
              <w:spacing w:before="131" w:beforeAutospacing="0" w:after="0" w:afterAutospacing="0"/>
              <w:ind w:left="107" w:right="0"/>
              <w:jc w:val="left"/>
              <w:rPr>
                <w:rFonts w:hint="eastAsia" w:ascii="仿宋" w:hAnsi="仿宋" w:eastAsia="仿宋" w:cs="仿宋"/>
                <w:sz w:val="32"/>
                <w:szCs w:val="32"/>
              </w:rPr>
            </w:pPr>
            <w:r>
              <w:rPr>
                <w:rFonts w:hint="eastAsia" w:ascii="方正仿宋_GBK" w:hAnsi="方正仿宋_GBK" w:eastAsia="方正仿宋_GBK" w:cs="方正仿宋_GBK"/>
                <w:spacing w:val="-22"/>
                <w:sz w:val="32"/>
                <w:szCs w:val="32"/>
              </w:rPr>
              <w:t>〇生态治理　　　</w:t>
            </w:r>
            <w:r>
              <w:rPr>
                <w:rFonts w:hint="eastAsia" w:ascii="方正仿宋_GBK" w:hAnsi="方正仿宋_GBK" w:eastAsia="方正仿宋_GBK" w:cs="方正仿宋_GBK"/>
                <w:spacing w:val="-24"/>
                <w:sz w:val="32"/>
                <w:szCs w:val="32"/>
              </w:rPr>
              <w:t>〇</w:t>
            </w:r>
            <w:r>
              <w:rPr>
                <w:rFonts w:hint="eastAsia" w:ascii="方正仿宋_GBK" w:hAnsi="方正仿宋_GBK" w:eastAsia="方正仿宋_GBK" w:cs="方正仿宋_GBK"/>
                <w:spacing w:val="-22"/>
                <w:sz w:val="32"/>
                <w:szCs w:val="32"/>
              </w:rPr>
              <w:t>安全采收</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pacing w:val="-24"/>
                <w:sz w:val="32"/>
                <w:szCs w:val="32"/>
              </w:rPr>
              <w:t>〇</w:t>
            </w:r>
            <w:r>
              <w:rPr>
                <w:rFonts w:hint="eastAsia" w:ascii="方正仿宋_GBK" w:hAnsi="方正仿宋_GBK" w:eastAsia="方正仿宋_GBK" w:cs="方正仿宋_GBK"/>
                <w:sz w:val="32"/>
                <w:szCs w:val="32"/>
              </w:rPr>
              <w:t>主体培育（含加工企业）</w:t>
            </w:r>
          </w:p>
          <w:p w14:paraId="3EFAE464">
            <w:pPr>
              <w:pStyle w:val="16"/>
              <w:keepNext w:val="0"/>
              <w:keepLines w:val="0"/>
              <w:widowControl/>
              <w:suppressLineNumbers w:val="0"/>
              <w:autoSpaceDE w:val="0"/>
              <w:autoSpaceDN w:val="0"/>
              <w:spacing w:before="2"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rPr>
              <w:t> </w:t>
            </w:r>
          </w:p>
          <w:p w14:paraId="062AF6B2">
            <w:pPr>
              <w:pStyle w:val="16"/>
              <w:keepNext w:val="0"/>
              <w:keepLines w:val="0"/>
              <w:widowControl/>
              <w:suppressLineNumbers w:val="0"/>
              <w:autoSpaceDE w:val="0"/>
              <w:autoSpaceDN w:val="0"/>
              <w:spacing w:before="0" w:beforeAutospacing="0" w:after="0" w:afterAutospacing="0"/>
              <w:ind w:left="107" w:right="0"/>
              <w:jc w:val="left"/>
              <w:rPr>
                <w:rFonts w:hint="eastAsia" w:ascii="仿宋" w:hAnsi="仿宋" w:eastAsia="仿宋" w:cs="仿宋"/>
                <w:sz w:val="32"/>
                <w:szCs w:val="32"/>
              </w:rPr>
            </w:pPr>
            <w:r>
              <w:rPr>
                <w:rFonts w:hint="eastAsia" w:ascii="方正仿宋_GBK" w:hAnsi="方正仿宋_GBK" w:eastAsia="方正仿宋_GBK" w:cs="方正仿宋_GBK"/>
                <w:spacing w:val="-22"/>
                <w:sz w:val="32"/>
                <w:szCs w:val="32"/>
              </w:rPr>
              <w:t>〇科技创新　　　〇品牌建设</w:t>
            </w:r>
          </w:p>
        </w:tc>
      </w:tr>
      <w:tr w14:paraId="26CAA4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jc w:val="center"/>
        </w:trPr>
        <w:tc>
          <w:tcPr>
            <w:tcW w:w="32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14:paraId="7D4B2460">
            <w:pPr>
              <w:pStyle w:val="16"/>
              <w:keepNext w:val="0"/>
              <w:keepLines w:val="0"/>
              <w:widowControl/>
              <w:suppressLineNumbers w:val="0"/>
              <w:autoSpaceDE w:val="0"/>
              <w:autoSpaceDN w:val="0"/>
              <w:spacing w:before="142" w:beforeAutospacing="0" w:after="0" w:afterAutospacing="0"/>
              <w:ind w:left="0" w:right="322"/>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申报单位全称</w:t>
            </w:r>
          </w:p>
          <w:p w14:paraId="11AB0AF9">
            <w:pPr>
              <w:pStyle w:val="16"/>
              <w:keepNext w:val="0"/>
              <w:keepLines w:val="0"/>
              <w:widowControl/>
              <w:suppressLineNumbers w:val="0"/>
              <w:autoSpaceDE w:val="0"/>
              <w:autoSpaceDN w:val="0"/>
              <w:spacing w:before="142" w:beforeAutospacing="0" w:after="0" w:afterAutospacing="0"/>
              <w:ind w:left="0" w:right="322"/>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或专业大户姓名</w:t>
            </w:r>
          </w:p>
        </w:tc>
        <w:tc>
          <w:tcPr>
            <w:tcW w:w="6852"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14:paraId="6DEA18A6">
            <w:pPr>
              <w:pStyle w:val="16"/>
              <w:keepNext w:val="0"/>
              <w:keepLines w:val="0"/>
              <w:widowControl/>
              <w:suppressLineNumbers w:val="0"/>
              <w:autoSpaceDE w:val="0"/>
              <w:autoSpaceDN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rPr>
              <w:t> </w:t>
            </w:r>
          </w:p>
        </w:tc>
      </w:tr>
      <w:tr w14:paraId="179E72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jc w:val="center"/>
        </w:trPr>
        <w:tc>
          <w:tcPr>
            <w:tcW w:w="32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14:paraId="600A6C50">
            <w:pPr>
              <w:pStyle w:val="16"/>
              <w:keepNext w:val="0"/>
              <w:keepLines w:val="0"/>
              <w:widowControl/>
              <w:suppressLineNumbers w:val="0"/>
              <w:autoSpaceDE w:val="0"/>
              <w:autoSpaceDN w:val="0"/>
              <w:spacing w:before="142" w:beforeAutospacing="0" w:after="0" w:afterAutospacing="0"/>
              <w:ind w:left="0" w:right="0"/>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工商营业执照号码</w:t>
            </w:r>
          </w:p>
          <w:p w14:paraId="155C477E">
            <w:pPr>
              <w:pStyle w:val="16"/>
              <w:keepNext w:val="0"/>
              <w:keepLines w:val="0"/>
              <w:widowControl/>
              <w:suppressLineNumbers w:val="0"/>
              <w:autoSpaceDE w:val="0"/>
              <w:autoSpaceDN w:val="0"/>
              <w:spacing w:before="53" w:beforeAutospacing="0" w:after="0" w:afterAutospacing="0"/>
              <w:ind w:left="0" w:right="0"/>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（个人身份证号码）</w:t>
            </w:r>
          </w:p>
        </w:tc>
        <w:tc>
          <w:tcPr>
            <w:tcW w:w="6852"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14:paraId="77ED9288">
            <w:pPr>
              <w:pStyle w:val="16"/>
              <w:keepNext w:val="0"/>
              <w:keepLines w:val="0"/>
              <w:widowControl/>
              <w:suppressLineNumbers w:val="0"/>
              <w:autoSpaceDE w:val="0"/>
              <w:autoSpaceDN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rPr>
              <w:t> </w:t>
            </w:r>
          </w:p>
        </w:tc>
      </w:tr>
      <w:tr w14:paraId="5FFBFC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4" w:hRule="atLeast"/>
          <w:jc w:val="center"/>
        </w:trPr>
        <w:tc>
          <w:tcPr>
            <w:tcW w:w="32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2F47763C">
            <w:pPr>
              <w:pStyle w:val="16"/>
              <w:keepNext w:val="0"/>
              <w:keepLines w:val="0"/>
              <w:widowControl/>
              <w:suppressLineNumbers w:val="0"/>
              <w:autoSpaceDE w:val="0"/>
              <w:autoSpaceDN w:val="0"/>
              <w:spacing w:before="0" w:beforeAutospacing="0" w:after="0" w:afterAutospacing="0"/>
              <w:ind w:left="0" w:right="202"/>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项目负责人</w:t>
            </w:r>
          </w:p>
        </w:tc>
        <w:tc>
          <w:tcPr>
            <w:tcW w:w="27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02400BE7">
            <w:pPr>
              <w:pStyle w:val="16"/>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 </w:t>
            </w:r>
          </w:p>
        </w:tc>
        <w:tc>
          <w:tcPr>
            <w:tcW w:w="224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39EB82D7">
            <w:pPr>
              <w:pStyle w:val="16"/>
              <w:keepNext w:val="0"/>
              <w:keepLines w:val="0"/>
              <w:widowControl/>
              <w:suppressLineNumbers w:val="0"/>
              <w:autoSpaceDE w:val="0"/>
              <w:autoSpaceDN w:val="0"/>
              <w:spacing w:before="0" w:beforeAutospacing="0" w:after="0" w:afterAutospacing="0"/>
              <w:ind w:left="0" w:right="85"/>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联系电话</w:t>
            </w:r>
          </w:p>
        </w:tc>
        <w:tc>
          <w:tcPr>
            <w:tcW w:w="190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66C8F8C6">
            <w:pPr>
              <w:pStyle w:val="16"/>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 </w:t>
            </w:r>
          </w:p>
        </w:tc>
      </w:tr>
      <w:tr w14:paraId="5D213D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jc w:val="center"/>
        </w:trPr>
        <w:tc>
          <w:tcPr>
            <w:tcW w:w="32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24539CCB">
            <w:pPr>
              <w:pStyle w:val="16"/>
              <w:keepNext w:val="0"/>
              <w:keepLines w:val="0"/>
              <w:widowControl/>
              <w:suppressLineNumbers w:val="0"/>
              <w:autoSpaceDE w:val="0"/>
              <w:autoSpaceDN w:val="0"/>
              <w:spacing w:before="0" w:beforeAutospacing="0" w:after="0" w:afterAutospacing="0"/>
              <w:ind w:left="0" w:right="202"/>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项目联系人</w:t>
            </w:r>
          </w:p>
        </w:tc>
        <w:tc>
          <w:tcPr>
            <w:tcW w:w="27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1D2BADDB">
            <w:pPr>
              <w:pStyle w:val="16"/>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 </w:t>
            </w:r>
          </w:p>
        </w:tc>
        <w:tc>
          <w:tcPr>
            <w:tcW w:w="22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20AE351C">
            <w:pPr>
              <w:pStyle w:val="16"/>
              <w:keepNext w:val="0"/>
              <w:keepLines w:val="0"/>
              <w:widowControl/>
              <w:suppressLineNumbers w:val="0"/>
              <w:autoSpaceDE w:val="0"/>
              <w:autoSpaceDN w:val="0"/>
              <w:spacing w:before="0" w:beforeAutospacing="0" w:after="0" w:afterAutospacing="0"/>
              <w:ind w:left="0" w:right="85"/>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联系电话</w:t>
            </w:r>
          </w:p>
        </w:tc>
        <w:tc>
          <w:tcPr>
            <w:tcW w:w="19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4B56CCE5">
            <w:pPr>
              <w:pStyle w:val="16"/>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 </w:t>
            </w:r>
          </w:p>
        </w:tc>
      </w:tr>
      <w:tr w14:paraId="275EF5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jc w:val="center"/>
        </w:trPr>
        <w:tc>
          <w:tcPr>
            <w:tcW w:w="32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62218ADF">
            <w:pPr>
              <w:pStyle w:val="16"/>
              <w:keepNext w:val="0"/>
              <w:keepLines w:val="0"/>
              <w:widowControl/>
              <w:suppressLineNumbers w:val="0"/>
              <w:autoSpaceDE w:val="0"/>
              <w:autoSpaceDN w:val="0"/>
              <w:spacing w:before="0" w:beforeAutospacing="0" w:after="0" w:afterAutospacing="0"/>
              <w:ind w:left="0" w:right="202"/>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项目实施地点</w:t>
            </w:r>
          </w:p>
        </w:tc>
        <w:tc>
          <w:tcPr>
            <w:tcW w:w="6852"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4F9FDBB0">
            <w:pPr>
              <w:pStyle w:val="16"/>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 </w:t>
            </w:r>
          </w:p>
        </w:tc>
      </w:tr>
      <w:tr w14:paraId="52FAFC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4" w:hRule="atLeast"/>
          <w:jc w:val="center"/>
        </w:trPr>
        <w:tc>
          <w:tcPr>
            <w:tcW w:w="32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00FED998">
            <w:pPr>
              <w:pStyle w:val="16"/>
              <w:keepNext w:val="0"/>
              <w:keepLines w:val="0"/>
              <w:widowControl/>
              <w:suppressLineNumbers w:val="0"/>
              <w:autoSpaceDE w:val="0"/>
              <w:autoSpaceDN w:val="0"/>
              <w:spacing w:before="0" w:beforeAutospacing="0" w:after="0" w:afterAutospacing="0"/>
              <w:ind w:left="0" w:right="202"/>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规模（亩）</w:t>
            </w:r>
          </w:p>
        </w:tc>
        <w:tc>
          <w:tcPr>
            <w:tcW w:w="27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5A81097E">
            <w:pPr>
              <w:pStyle w:val="16"/>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 </w:t>
            </w:r>
          </w:p>
        </w:tc>
        <w:tc>
          <w:tcPr>
            <w:tcW w:w="224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44BECE1F">
            <w:pPr>
              <w:pStyle w:val="16"/>
              <w:keepNext w:val="0"/>
              <w:keepLines w:val="0"/>
              <w:widowControl/>
              <w:suppressLineNumbers w:val="0"/>
              <w:autoSpaceDE w:val="0"/>
              <w:autoSpaceDN w:val="0"/>
              <w:spacing w:before="0" w:beforeAutospacing="0" w:after="0" w:afterAutospacing="0"/>
              <w:ind w:left="0" w:right="85"/>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项目完成时间</w:t>
            </w:r>
          </w:p>
        </w:tc>
        <w:tc>
          <w:tcPr>
            <w:tcW w:w="190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5A23A432">
            <w:pPr>
              <w:pStyle w:val="16"/>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 </w:t>
            </w:r>
          </w:p>
        </w:tc>
      </w:tr>
      <w:tr w14:paraId="66C0B1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jc w:val="center"/>
        </w:trPr>
        <w:tc>
          <w:tcPr>
            <w:tcW w:w="32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707C7AD6">
            <w:pPr>
              <w:pStyle w:val="16"/>
              <w:keepNext w:val="0"/>
              <w:keepLines w:val="0"/>
              <w:widowControl/>
              <w:suppressLineNumbers w:val="0"/>
              <w:autoSpaceDE w:val="0"/>
              <w:autoSpaceDN w:val="0"/>
              <w:spacing w:before="1" w:beforeAutospacing="0" w:after="0" w:afterAutospacing="0"/>
              <w:ind w:left="0" w:right="202"/>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项目总投资</w:t>
            </w:r>
          </w:p>
        </w:tc>
        <w:tc>
          <w:tcPr>
            <w:tcW w:w="27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62A5B58F">
            <w:pPr>
              <w:pStyle w:val="16"/>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 </w:t>
            </w:r>
          </w:p>
        </w:tc>
        <w:tc>
          <w:tcPr>
            <w:tcW w:w="224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7D4BBFEA">
            <w:pPr>
              <w:pStyle w:val="16"/>
              <w:keepNext w:val="0"/>
              <w:keepLines w:val="0"/>
              <w:widowControl/>
              <w:suppressLineNumbers w:val="0"/>
              <w:autoSpaceDE w:val="0"/>
              <w:autoSpaceDN w:val="0"/>
              <w:spacing w:before="1" w:beforeAutospacing="0" w:after="0" w:afterAutospacing="0"/>
              <w:ind w:left="0" w:right="85"/>
              <w:jc w:val="distribute"/>
              <w:rPr>
                <w:rFonts w:hint="eastAsia" w:ascii="仿宋" w:hAnsi="仿宋" w:eastAsia="仿宋" w:cs="仿宋"/>
                <w:sz w:val="32"/>
                <w:szCs w:val="32"/>
              </w:rPr>
            </w:pPr>
            <w:r>
              <w:rPr>
                <w:rFonts w:hint="eastAsia" w:ascii="方正仿宋_GBK" w:hAnsi="方正仿宋_GBK" w:eastAsia="方正仿宋_GBK" w:cs="方正仿宋_GBK"/>
                <w:spacing w:val="-37"/>
                <w:sz w:val="32"/>
                <w:szCs w:val="32"/>
              </w:rPr>
              <w:t>其中：申请财政补助</w:t>
            </w:r>
          </w:p>
        </w:tc>
        <w:tc>
          <w:tcPr>
            <w:tcW w:w="190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61F1E1E2">
            <w:pPr>
              <w:pStyle w:val="16"/>
              <w:keepNext w:val="0"/>
              <w:keepLines w:val="0"/>
              <w:widowControl/>
              <w:suppressLineNumbers w:val="0"/>
              <w:autoSpaceDE w:val="0"/>
              <w:autoSpaceDN w:val="0"/>
              <w:spacing w:before="0" w:beforeAutospacing="0" w:after="0" w:afterAutospacing="0"/>
              <w:ind w:left="0" w:right="0"/>
              <w:jc w:val="distribute"/>
              <w:rPr>
                <w:rFonts w:hint="eastAsia" w:ascii="仿宋" w:hAnsi="仿宋" w:eastAsia="仿宋" w:cs="仿宋"/>
                <w:sz w:val="32"/>
                <w:szCs w:val="32"/>
              </w:rPr>
            </w:pPr>
            <w:r>
              <w:rPr>
                <w:rFonts w:hint="eastAsia" w:ascii="仿宋" w:hAnsi="仿宋" w:eastAsia="仿宋" w:cs="仿宋"/>
                <w:sz w:val="32"/>
                <w:szCs w:val="32"/>
              </w:rPr>
              <w:t> </w:t>
            </w:r>
          </w:p>
        </w:tc>
      </w:tr>
      <w:tr w14:paraId="478E4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88" w:hRule="atLeast"/>
          <w:jc w:val="center"/>
        </w:trPr>
        <w:tc>
          <w:tcPr>
            <w:tcW w:w="321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51A808A2">
            <w:pPr>
              <w:pStyle w:val="16"/>
              <w:keepNext w:val="0"/>
              <w:keepLines w:val="0"/>
              <w:widowControl/>
              <w:suppressLineNumbers w:val="0"/>
              <w:autoSpaceDE w:val="0"/>
              <w:autoSpaceDN w:val="0"/>
              <w:spacing w:before="0" w:beforeAutospacing="0" w:after="0" w:afterAutospacing="0"/>
              <w:ind w:left="0" w:right="202"/>
              <w:jc w:val="center"/>
              <w:rPr>
                <w:rFonts w:hint="eastAsia" w:ascii="仿宋" w:hAnsi="仿宋" w:eastAsia="仿宋" w:cs="仿宋"/>
                <w:sz w:val="32"/>
                <w:szCs w:val="32"/>
              </w:rPr>
            </w:pPr>
            <w:r>
              <w:rPr>
                <w:rFonts w:hint="eastAsia" w:ascii="方正仿宋_GBK" w:hAnsi="方正仿宋_GBK" w:eastAsia="方正仿宋_GBK" w:cs="方正仿宋_GBK"/>
                <w:sz w:val="32"/>
                <w:szCs w:val="32"/>
              </w:rPr>
              <w:t>项目建设内容</w:t>
            </w:r>
          </w:p>
        </w:tc>
        <w:tc>
          <w:tcPr>
            <w:tcW w:w="6852" w:type="dxa"/>
            <w:gridSpan w:val="3"/>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14:paraId="352E1C9E">
            <w:pPr>
              <w:pStyle w:val="16"/>
              <w:keepNext w:val="0"/>
              <w:keepLines w:val="0"/>
              <w:widowControl/>
              <w:suppressLineNumbers w:val="0"/>
              <w:autoSpaceDE w:val="0"/>
              <w:autoSpaceDN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rPr>
              <w:t> </w:t>
            </w:r>
          </w:p>
        </w:tc>
      </w:tr>
    </w:tbl>
    <w:p w14:paraId="66562E05">
      <w:pPr>
        <w:pStyle w:val="2"/>
        <w:rPr>
          <w:rFonts w:hint="eastAsia" w:ascii="方正小标宋_GBK" w:hAnsi="方正小标宋_GBK" w:eastAsia="方正小标宋_GBK" w:cs="方正小标宋_GBK"/>
          <w:bCs/>
          <w:sz w:val="44"/>
          <w:szCs w:val="44"/>
        </w:rPr>
      </w:pPr>
    </w:p>
    <w:p w14:paraId="6EEA99CB">
      <w:pPr>
        <w:keepNext w:val="0"/>
        <w:keepLines w:val="0"/>
        <w:pageBreakBefore w:val="0"/>
        <w:kinsoku/>
        <w:wordWrap/>
        <w:overflowPunct/>
        <w:topLinePunct w:val="0"/>
        <w:bidi w:val="0"/>
        <w:spacing w:line="590" w:lineRule="exact"/>
        <w:jc w:val="left"/>
        <w:rPr>
          <w:rFonts w:hint="eastAsia" w:ascii="方正仿宋_GBK" w:hAnsi="方正仿宋_GBK" w:eastAsia="方正仿宋_GBK" w:cs="方正仿宋_GBK"/>
          <w:sz w:val="32"/>
          <w:szCs w:val="32"/>
        </w:rPr>
      </w:pPr>
    </w:p>
    <w:p w14:paraId="02AF5281">
      <w:pPr>
        <w:keepNext w:val="0"/>
        <w:keepLines w:val="0"/>
        <w:pageBreakBefore w:val="0"/>
        <w:widowControl/>
        <w:kinsoku/>
        <w:wordWrap/>
        <w:overflowPunct/>
        <w:topLinePunct w:val="0"/>
        <w:autoSpaceDE/>
        <w:autoSpaceDN/>
        <w:bidi w:val="0"/>
        <w:adjustRightInd/>
        <w:snapToGrid/>
        <w:spacing w:line="590" w:lineRule="exact"/>
        <w:jc w:val="center"/>
        <w:textAlignment w:val="baseline"/>
        <w:rPr>
          <w:rFonts w:hint="eastAsia" w:ascii="方正仿宋_GBK" w:hAnsi="方正仿宋_GBK" w:eastAsia="方正仿宋_GBK" w:cs="方正仿宋_GBK"/>
          <w:snapToGrid w:val="0"/>
          <w:color w:val="000000"/>
          <w:kern w:val="0"/>
          <w:sz w:val="32"/>
          <w:szCs w:val="32"/>
          <w:lang w:bidi="ar"/>
        </w:rPr>
      </w:pPr>
    </w:p>
    <w:p w14:paraId="339FF171">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07E762E7">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61BFA3E8">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6364D768">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14C91AD8">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2610B4F7">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77D51659">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00419C48">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11CD78AF">
      <w:pPr>
        <w:keepNext w:val="0"/>
        <w:keepLines w:val="0"/>
        <w:pageBreakBefore w:val="0"/>
        <w:kinsoku/>
        <w:wordWrap/>
        <w:overflowPunct/>
        <w:topLinePunct w:val="0"/>
        <w:bidi w:val="0"/>
        <w:spacing w:line="59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napToGrid w:val="0"/>
          <w:color w:val="000000"/>
          <w:kern w:val="0"/>
          <w:sz w:val="32"/>
          <w:szCs w:val="32"/>
          <w:lang w:bidi="ar"/>
        </w:rPr>
        <w:t>附件4：</w:t>
      </w:r>
    </w:p>
    <w:p w14:paraId="580A3F7C">
      <w:pPr>
        <w:keepNext w:val="0"/>
        <w:keepLines w:val="0"/>
        <w:pageBreakBefore w:val="0"/>
        <w:kinsoku/>
        <w:wordWrap/>
        <w:overflowPunct/>
        <w:topLinePunct w:val="0"/>
        <w:bidi w:val="0"/>
        <w:spacing w:before="31" w:line="590" w:lineRule="exact"/>
        <w:jc w:val="center"/>
        <w:rPr>
          <w:rFonts w:hint="eastAsia" w:ascii="方正仿宋_GBK" w:hAnsi="方正仿宋_GBK" w:eastAsia="方正仿宋_GBK" w:cs="方正仿宋_GBK"/>
          <w:bCs/>
          <w:sz w:val="44"/>
          <w:szCs w:val="44"/>
          <w:lang w:val="zh-CN" w:bidi="zh-CN"/>
        </w:rPr>
      </w:pPr>
    </w:p>
    <w:p w14:paraId="07012F90">
      <w:pPr>
        <w:keepNext w:val="0"/>
        <w:keepLines w:val="0"/>
        <w:pageBreakBefore w:val="0"/>
        <w:kinsoku/>
        <w:wordWrap/>
        <w:overflowPunct/>
        <w:topLinePunct w:val="0"/>
        <w:bidi w:val="0"/>
        <w:spacing w:before="31" w:line="590" w:lineRule="exact"/>
        <w:jc w:val="center"/>
        <w:rPr>
          <w:rFonts w:hint="eastAsia" w:ascii="方正仿宋_GBK" w:hAnsi="方正仿宋_GBK" w:eastAsia="方正仿宋_GBK" w:cs="方正仿宋_GBK"/>
          <w:bCs/>
          <w:sz w:val="44"/>
          <w:szCs w:val="44"/>
          <w:lang w:val="zh-CN" w:bidi="zh-CN"/>
        </w:rPr>
      </w:pPr>
      <w:r>
        <w:rPr>
          <w:rFonts w:hint="eastAsia" w:ascii="方正小标宋_GBK" w:hAnsi="方正小标宋_GBK" w:eastAsia="方正小标宋_GBK" w:cs="方正小标宋_GBK"/>
          <w:bCs/>
          <w:sz w:val="44"/>
          <w:szCs w:val="44"/>
          <w:lang w:val="zh-CN" w:bidi="zh-CN"/>
        </w:rPr>
        <w:t>歙县山核桃产业生态治理项目申报验收表</w:t>
      </w:r>
    </w:p>
    <w:p w14:paraId="0C4936D6">
      <w:pPr>
        <w:keepNext w:val="0"/>
        <w:keepLines w:val="0"/>
        <w:pageBreakBefore w:val="0"/>
        <w:kinsoku/>
        <w:wordWrap/>
        <w:overflowPunct/>
        <w:topLinePunct w:val="0"/>
        <w:bidi w:val="0"/>
        <w:spacing w:before="31" w:line="590" w:lineRule="exact"/>
        <w:jc w:val="center"/>
        <w:rPr>
          <w:rFonts w:hint="eastAsia" w:ascii="方正仿宋_GBK" w:hAnsi="方正仿宋_GBK" w:eastAsia="方正仿宋_GBK" w:cs="方正仿宋_GBK"/>
          <w:bCs/>
          <w:sz w:val="44"/>
          <w:szCs w:val="44"/>
          <w:lang w:val="zh-CN" w:bidi="zh-CN"/>
        </w:rPr>
      </w:pPr>
    </w:p>
    <w:tbl>
      <w:tblPr>
        <w:tblStyle w:val="17"/>
        <w:tblpPr w:leftFromText="180" w:rightFromText="180" w:vertAnchor="text" w:horzAnchor="page" w:tblpXSpec="center" w:tblpY="14"/>
        <w:tblOverlap w:val="never"/>
        <w:tblW w:w="92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5"/>
        <w:gridCol w:w="2751"/>
        <w:gridCol w:w="2283"/>
        <w:gridCol w:w="1822"/>
      </w:tblGrid>
      <w:tr w14:paraId="26C10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2355" w:type="dxa"/>
            <w:noWrap w:val="0"/>
            <w:vAlign w:val="top"/>
          </w:tcPr>
          <w:p w14:paraId="3BCEB1AD">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6856" w:type="dxa"/>
            <w:gridSpan w:val="3"/>
            <w:noWrap w:val="0"/>
            <w:vAlign w:val="top"/>
          </w:tcPr>
          <w:p w14:paraId="0426CDAB">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r>
      <w:tr w14:paraId="33767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jc w:val="center"/>
        </w:trPr>
        <w:tc>
          <w:tcPr>
            <w:tcW w:w="2355" w:type="dxa"/>
            <w:noWrap w:val="0"/>
            <w:vAlign w:val="center"/>
          </w:tcPr>
          <w:p w14:paraId="327003B5">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项目属性</w:t>
            </w:r>
          </w:p>
        </w:tc>
        <w:tc>
          <w:tcPr>
            <w:tcW w:w="6856" w:type="dxa"/>
            <w:gridSpan w:val="3"/>
            <w:noWrap w:val="0"/>
            <w:vAlign w:val="top"/>
          </w:tcPr>
          <w:p w14:paraId="52C8BC03">
            <w:pPr>
              <w:pStyle w:val="34"/>
              <w:keepNext w:val="0"/>
              <w:keepLines w:val="0"/>
              <w:pageBreakBefore w:val="0"/>
              <w:tabs>
                <w:tab w:val="left" w:pos="3018"/>
              </w:tabs>
              <w:kinsoku/>
              <w:wordWrap/>
              <w:overflowPunct/>
              <w:topLinePunct w:val="0"/>
              <w:bidi w:val="0"/>
              <w:spacing w:before="131" w:line="590" w:lineRule="exact"/>
              <w:ind w:left="107"/>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2"/>
                <w:sz w:val="32"/>
                <w:szCs w:val="32"/>
              </w:rPr>
              <w:t>〇生态治理　　　</w:t>
            </w:r>
            <w:r>
              <w:rPr>
                <w:rFonts w:hint="eastAsia" w:ascii="方正仿宋_GBK" w:hAnsi="方正仿宋_GBK" w:eastAsia="方正仿宋_GBK" w:cs="方正仿宋_GBK"/>
                <w:spacing w:val="-24"/>
                <w:sz w:val="32"/>
                <w:szCs w:val="32"/>
              </w:rPr>
              <w:t>〇</w:t>
            </w:r>
            <w:r>
              <w:rPr>
                <w:rFonts w:hint="eastAsia" w:ascii="方正仿宋_GBK" w:hAnsi="方正仿宋_GBK" w:eastAsia="方正仿宋_GBK" w:cs="方正仿宋_GBK"/>
                <w:spacing w:val="-22"/>
                <w:sz w:val="32"/>
                <w:szCs w:val="32"/>
              </w:rPr>
              <w:t>安全采收</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pacing w:val="-24"/>
                <w:sz w:val="32"/>
                <w:szCs w:val="32"/>
              </w:rPr>
              <w:t>〇</w:t>
            </w:r>
            <w:r>
              <w:rPr>
                <w:rFonts w:hint="eastAsia" w:ascii="方正仿宋_GBK" w:hAnsi="方正仿宋_GBK" w:eastAsia="方正仿宋_GBK" w:cs="方正仿宋_GBK"/>
                <w:sz w:val="32"/>
                <w:szCs w:val="32"/>
              </w:rPr>
              <w:t>主体培育（含加工企业）</w:t>
            </w:r>
          </w:p>
          <w:p w14:paraId="6EE6DE17">
            <w:pPr>
              <w:pStyle w:val="34"/>
              <w:keepNext w:val="0"/>
              <w:keepLines w:val="0"/>
              <w:pageBreakBefore w:val="0"/>
              <w:tabs>
                <w:tab w:val="left" w:pos="2046"/>
              </w:tabs>
              <w:kinsoku/>
              <w:wordWrap/>
              <w:overflowPunct/>
              <w:topLinePunct w:val="0"/>
              <w:bidi w:val="0"/>
              <w:spacing w:line="590" w:lineRule="exact"/>
              <w:ind w:left="107"/>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2"/>
                <w:sz w:val="32"/>
                <w:szCs w:val="32"/>
              </w:rPr>
              <w:t>〇科技创新　　　〇品牌建设</w:t>
            </w:r>
          </w:p>
        </w:tc>
      </w:tr>
      <w:tr w14:paraId="51FFC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jc w:val="center"/>
        </w:trPr>
        <w:tc>
          <w:tcPr>
            <w:tcW w:w="2355" w:type="dxa"/>
            <w:noWrap w:val="0"/>
            <w:vAlign w:val="center"/>
          </w:tcPr>
          <w:p w14:paraId="4B0B8658">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申报单位全称</w:t>
            </w:r>
          </w:p>
          <w:p w14:paraId="5381AB18">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或专业大户姓名</w:t>
            </w:r>
          </w:p>
        </w:tc>
        <w:tc>
          <w:tcPr>
            <w:tcW w:w="6856" w:type="dxa"/>
            <w:gridSpan w:val="3"/>
            <w:noWrap w:val="0"/>
            <w:vAlign w:val="top"/>
          </w:tcPr>
          <w:p w14:paraId="222AF7EE">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r>
      <w:tr w14:paraId="6D33F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2355" w:type="dxa"/>
            <w:noWrap w:val="0"/>
            <w:vAlign w:val="center"/>
          </w:tcPr>
          <w:p w14:paraId="4D1B502B">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工商营业执照号码</w:t>
            </w:r>
          </w:p>
          <w:p w14:paraId="4AF11C2B">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（个人身份证号码）</w:t>
            </w:r>
          </w:p>
        </w:tc>
        <w:tc>
          <w:tcPr>
            <w:tcW w:w="6856" w:type="dxa"/>
            <w:gridSpan w:val="3"/>
            <w:noWrap w:val="0"/>
            <w:vAlign w:val="top"/>
          </w:tcPr>
          <w:p w14:paraId="28F1DA9A">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r>
      <w:tr w14:paraId="2F318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2355" w:type="dxa"/>
            <w:noWrap w:val="0"/>
            <w:vAlign w:val="center"/>
          </w:tcPr>
          <w:p w14:paraId="381883A9">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w:t>
            </w:r>
          </w:p>
        </w:tc>
        <w:tc>
          <w:tcPr>
            <w:tcW w:w="2751" w:type="dxa"/>
            <w:noWrap w:val="0"/>
            <w:vAlign w:val="center"/>
          </w:tcPr>
          <w:p w14:paraId="3E190193">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2283" w:type="dxa"/>
            <w:noWrap w:val="0"/>
            <w:vAlign w:val="center"/>
          </w:tcPr>
          <w:p w14:paraId="02DFC8D3">
            <w:pPr>
              <w:pStyle w:val="34"/>
              <w:keepNext w:val="0"/>
              <w:keepLines w:val="0"/>
              <w:pageBreakBefore w:val="0"/>
              <w:kinsoku/>
              <w:wordWrap/>
              <w:overflowPunct/>
              <w:topLinePunct w:val="0"/>
              <w:bidi w:val="0"/>
              <w:spacing w:line="590" w:lineRule="exact"/>
              <w:ind w:right="85"/>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c>
          <w:tcPr>
            <w:tcW w:w="1822" w:type="dxa"/>
            <w:noWrap w:val="0"/>
            <w:vAlign w:val="center"/>
          </w:tcPr>
          <w:p w14:paraId="6610C209">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r>
      <w:tr w14:paraId="32099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2355" w:type="dxa"/>
            <w:noWrap w:val="0"/>
            <w:vAlign w:val="center"/>
          </w:tcPr>
          <w:p w14:paraId="5E65D6B5">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项目联系人</w:t>
            </w:r>
          </w:p>
        </w:tc>
        <w:tc>
          <w:tcPr>
            <w:tcW w:w="2751" w:type="dxa"/>
            <w:noWrap w:val="0"/>
            <w:vAlign w:val="center"/>
          </w:tcPr>
          <w:p w14:paraId="3241F027">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2283" w:type="dxa"/>
            <w:noWrap w:val="0"/>
            <w:vAlign w:val="center"/>
          </w:tcPr>
          <w:p w14:paraId="75B6E5C4">
            <w:pPr>
              <w:pStyle w:val="34"/>
              <w:keepNext w:val="0"/>
              <w:keepLines w:val="0"/>
              <w:pageBreakBefore w:val="0"/>
              <w:kinsoku/>
              <w:wordWrap/>
              <w:overflowPunct/>
              <w:topLinePunct w:val="0"/>
              <w:bidi w:val="0"/>
              <w:spacing w:line="590" w:lineRule="exact"/>
              <w:ind w:right="85"/>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c>
          <w:tcPr>
            <w:tcW w:w="1822" w:type="dxa"/>
            <w:noWrap w:val="0"/>
            <w:vAlign w:val="center"/>
          </w:tcPr>
          <w:p w14:paraId="5BF0A9C5">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r>
      <w:tr w14:paraId="6884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2355" w:type="dxa"/>
            <w:noWrap w:val="0"/>
            <w:vAlign w:val="center"/>
          </w:tcPr>
          <w:p w14:paraId="73211CBE">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项目实施地点</w:t>
            </w:r>
          </w:p>
        </w:tc>
        <w:tc>
          <w:tcPr>
            <w:tcW w:w="6856" w:type="dxa"/>
            <w:gridSpan w:val="3"/>
            <w:noWrap w:val="0"/>
            <w:vAlign w:val="center"/>
          </w:tcPr>
          <w:p w14:paraId="4F41D941">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r>
      <w:tr w14:paraId="4A034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2355" w:type="dxa"/>
            <w:noWrap w:val="0"/>
            <w:vAlign w:val="center"/>
          </w:tcPr>
          <w:p w14:paraId="04B3DFB0">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规模（亩）</w:t>
            </w:r>
          </w:p>
        </w:tc>
        <w:tc>
          <w:tcPr>
            <w:tcW w:w="2751" w:type="dxa"/>
            <w:noWrap w:val="0"/>
            <w:vAlign w:val="center"/>
          </w:tcPr>
          <w:p w14:paraId="1DABFAA1">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2283" w:type="dxa"/>
            <w:noWrap w:val="0"/>
            <w:vAlign w:val="center"/>
          </w:tcPr>
          <w:p w14:paraId="33707BCC">
            <w:pPr>
              <w:pStyle w:val="34"/>
              <w:keepNext w:val="0"/>
              <w:keepLines w:val="0"/>
              <w:pageBreakBefore w:val="0"/>
              <w:kinsoku/>
              <w:wordWrap/>
              <w:overflowPunct/>
              <w:topLinePunct w:val="0"/>
              <w:bidi w:val="0"/>
              <w:spacing w:line="590" w:lineRule="exact"/>
              <w:ind w:right="85"/>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项目完成时间</w:t>
            </w:r>
          </w:p>
        </w:tc>
        <w:tc>
          <w:tcPr>
            <w:tcW w:w="1822" w:type="dxa"/>
            <w:noWrap w:val="0"/>
            <w:vAlign w:val="center"/>
          </w:tcPr>
          <w:p w14:paraId="6ACA3116">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r>
      <w:tr w14:paraId="213F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2355" w:type="dxa"/>
            <w:noWrap w:val="0"/>
            <w:vAlign w:val="center"/>
          </w:tcPr>
          <w:p w14:paraId="3B5EF235">
            <w:pPr>
              <w:pStyle w:val="34"/>
              <w:keepNext w:val="0"/>
              <w:keepLines w:val="0"/>
              <w:pageBreakBefore w:val="0"/>
              <w:kinsoku/>
              <w:wordWrap/>
              <w:overflowPunct/>
              <w:topLinePunct w:val="0"/>
              <w:bidi w:val="0"/>
              <w:spacing w:before="1"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项目总投资</w:t>
            </w:r>
          </w:p>
        </w:tc>
        <w:tc>
          <w:tcPr>
            <w:tcW w:w="2751" w:type="dxa"/>
            <w:noWrap w:val="0"/>
            <w:vAlign w:val="center"/>
          </w:tcPr>
          <w:p w14:paraId="16258327">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p>
        </w:tc>
        <w:tc>
          <w:tcPr>
            <w:tcW w:w="2283" w:type="dxa"/>
            <w:noWrap w:val="0"/>
            <w:vAlign w:val="center"/>
          </w:tcPr>
          <w:p w14:paraId="117A82B4">
            <w:pPr>
              <w:pStyle w:val="34"/>
              <w:keepNext w:val="0"/>
              <w:keepLines w:val="0"/>
              <w:pageBreakBefore w:val="0"/>
              <w:kinsoku/>
              <w:wordWrap/>
              <w:overflowPunct/>
              <w:topLinePunct w:val="0"/>
              <w:bidi w:val="0"/>
              <w:spacing w:before="1" w:line="590" w:lineRule="exact"/>
              <w:ind w:right="85"/>
              <w:jc w:val="distribut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7"/>
                <w:sz w:val="32"/>
                <w:szCs w:val="32"/>
              </w:rPr>
              <w:t>其中：申请财政补助</w:t>
            </w:r>
          </w:p>
        </w:tc>
        <w:tc>
          <w:tcPr>
            <w:tcW w:w="1822" w:type="dxa"/>
            <w:noWrap w:val="0"/>
            <w:vAlign w:val="center"/>
          </w:tcPr>
          <w:p w14:paraId="2E22642D">
            <w:pPr>
              <w:pStyle w:val="34"/>
              <w:keepNext w:val="0"/>
              <w:keepLines w:val="0"/>
              <w:pageBreakBefore w:val="0"/>
              <w:kinsoku/>
              <w:wordWrap/>
              <w:overflowPunct/>
              <w:topLinePunct w:val="0"/>
              <w:bidi w:val="0"/>
              <w:spacing w:line="590" w:lineRule="exact"/>
              <w:jc w:val="distribute"/>
              <w:rPr>
                <w:rFonts w:hint="eastAsia" w:ascii="方正仿宋_GBK" w:hAnsi="方正仿宋_GBK" w:eastAsia="方正仿宋_GBK" w:cs="方正仿宋_GBK"/>
                <w:sz w:val="32"/>
                <w:szCs w:val="32"/>
              </w:rPr>
            </w:pPr>
          </w:p>
        </w:tc>
      </w:tr>
      <w:tr w14:paraId="63631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2" w:hRule="atLeast"/>
          <w:jc w:val="center"/>
        </w:trPr>
        <w:tc>
          <w:tcPr>
            <w:tcW w:w="2355" w:type="dxa"/>
            <w:noWrap w:val="0"/>
            <w:vAlign w:val="center"/>
          </w:tcPr>
          <w:p w14:paraId="0F79C65A">
            <w:pPr>
              <w:pStyle w:val="34"/>
              <w:keepNext w:val="0"/>
              <w:keepLines w:val="0"/>
              <w:pageBreakBefore w:val="0"/>
              <w:kinsoku/>
              <w:wordWrap/>
              <w:overflowPunct/>
              <w:topLinePunct w:val="0"/>
              <w:bidi w:val="0"/>
              <w:spacing w:line="590" w:lineRule="exact"/>
              <w:ind w:right="20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项目建设内容</w:t>
            </w:r>
          </w:p>
        </w:tc>
        <w:tc>
          <w:tcPr>
            <w:tcW w:w="6856" w:type="dxa"/>
            <w:gridSpan w:val="3"/>
            <w:noWrap w:val="0"/>
            <w:vAlign w:val="top"/>
          </w:tcPr>
          <w:p w14:paraId="0344B0E6">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r>
    </w:tbl>
    <w:p w14:paraId="1194F4F7">
      <w:pPr>
        <w:keepNext w:val="0"/>
        <w:keepLines w:val="0"/>
        <w:pageBreakBefore w:val="0"/>
        <w:kinsoku/>
        <w:wordWrap/>
        <w:overflowPunct/>
        <w:topLinePunct w:val="0"/>
        <w:bidi w:val="0"/>
        <w:spacing w:line="590" w:lineRule="exact"/>
        <w:rPr>
          <w:rFonts w:hint="eastAsia" w:ascii="方正仿宋_GBK" w:hAnsi="方正仿宋_GBK" w:eastAsia="方正仿宋_GBK" w:cs="方正仿宋_GBK"/>
          <w:b/>
          <w:color w:val="000000"/>
          <w:sz w:val="44"/>
          <w:szCs w:val="44"/>
        </w:rPr>
      </w:pPr>
    </w:p>
    <w:tbl>
      <w:tblPr>
        <w:tblStyle w:val="17"/>
        <w:tblW w:w="93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910"/>
        <w:gridCol w:w="1972"/>
        <w:gridCol w:w="1365"/>
        <w:gridCol w:w="1365"/>
        <w:gridCol w:w="1516"/>
        <w:gridCol w:w="1380"/>
      </w:tblGrid>
      <w:tr w14:paraId="6E7B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9366" w:type="dxa"/>
            <w:gridSpan w:val="7"/>
            <w:noWrap w:val="0"/>
            <w:vAlign w:val="top"/>
          </w:tcPr>
          <w:p w14:paraId="63F72509">
            <w:pPr>
              <w:pStyle w:val="34"/>
              <w:keepNext w:val="0"/>
              <w:keepLines w:val="0"/>
              <w:pageBreakBefore w:val="0"/>
              <w:kinsoku/>
              <w:wordWrap/>
              <w:overflowPunct/>
              <w:topLinePunct w:val="0"/>
              <w:bidi w:val="0"/>
              <w:spacing w:before="178" w:line="590" w:lineRule="exact"/>
              <w:ind w:left="3603" w:right="3595"/>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项目投资明细</w:t>
            </w:r>
          </w:p>
        </w:tc>
      </w:tr>
      <w:tr w14:paraId="4B6CE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858" w:type="dxa"/>
            <w:noWrap w:val="0"/>
            <w:vAlign w:val="center"/>
          </w:tcPr>
          <w:p w14:paraId="31610484">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882" w:type="dxa"/>
            <w:gridSpan w:val="2"/>
            <w:noWrap w:val="0"/>
            <w:vAlign w:val="center"/>
          </w:tcPr>
          <w:p w14:paraId="59256CFB">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项目建设内容</w:t>
            </w:r>
          </w:p>
        </w:tc>
        <w:tc>
          <w:tcPr>
            <w:tcW w:w="1365" w:type="dxa"/>
            <w:noWrap w:val="0"/>
            <w:vAlign w:val="center"/>
          </w:tcPr>
          <w:p w14:paraId="5FC6EBEF">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1365" w:type="dxa"/>
            <w:noWrap w:val="0"/>
            <w:vAlign w:val="center"/>
          </w:tcPr>
          <w:p w14:paraId="752B9B7C">
            <w:pPr>
              <w:pStyle w:val="34"/>
              <w:keepNext w:val="0"/>
              <w:keepLines w:val="0"/>
              <w:pageBreakBefore w:val="0"/>
              <w:kinsoku/>
              <w:wordWrap/>
              <w:overflowPunct/>
              <w:topLinePunct w:val="0"/>
              <w:bidi w:val="0"/>
              <w:spacing w:before="164" w:line="590" w:lineRule="exact"/>
              <w:ind w:left="157"/>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完成投资</w:t>
            </w:r>
          </w:p>
          <w:p w14:paraId="2E2AF5A0">
            <w:pPr>
              <w:pStyle w:val="34"/>
              <w:keepNext w:val="0"/>
              <w:keepLines w:val="0"/>
              <w:pageBreakBefore w:val="0"/>
              <w:kinsoku/>
              <w:wordWrap/>
              <w:overflowPunct/>
              <w:topLinePunct w:val="0"/>
              <w:bidi w:val="0"/>
              <w:spacing w:before="4" w:line="590" w:lineRule="exact"/>
              <w:ind w:left="157"/>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（万元）</w:t>
            </w:r>
          </w:p>
        </w:tc>
        <w:tc>
          <w:tcPr>
            <w:tcW w:w="1516" w:type="dxa"/>
            <w:noWrap w:val="0"/>
            <w:vAlign w:val="center"/>
          </w:tcPr>
          <w:p w14:paraId="74DF9A31">
            <w:pPr>
              <w:pStyle w:val="34"/>
              <w:keepNext w:val="0"/>
              <w:keepLines w:val="0"/>
              <w:pageBreakBefore w:val="0"/>
              <w:kinsoku/>
              <w:wordWrap/>
              <w:overflowPunct/>
              <w:topLinePunct w:val="0"/>
              <w:bidi w:val="0"/>
              <w:spacing w:before="40" w:line="590" w:lineRule="exact"/>
              <w:ind w:right="-44"/>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申请财政</w:t>
            </w:r>
          </w:p>
          <w:p w14:paraId="4FE27D2C">
            <w:pPr>
              <w:pStyle w:val="34"/>
              <w:keepNext w:val="0"/>
              <w:keepLines w:val="0"/>
              <w:pageBreakBefore w:val="0"/>
              <w:kinsoku/>
              <w:wordWrap/>
              <w:overflowPunct/>
              <w:topLinePunct w:val="0"/>
              <w:bidi w:val="0"/>
              <w:spacing w:before="40" w:line="590" w:lineRule="exact"/>
              <w:ind w:right="-44"/>
              <w:jc w:val="distribut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5"/>
                <w:sz w:val="32"/>
                <w:szCs w:val="32"/>
              </w:rPr>
              <w:t>补助</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pacing w:val="-13"/>
                <w:sz w:val="32"/>
                <w:szCs w:val="32"/>
              </w:rPr>
              <w:t>）</w:t>
            </w:r>
          </w:p>
        </w:tc>
        <w:tc>
          <w:tcPr>
            <w:tcW w:w="1380" w:type="dxa"/>
            <w:noWrap w:val="0"/>
            <w:vAlign w:val="center"/>
          </w:tcPr>
          <w:p w14:paraId="2E44E6F3">
            <w:pPr>
              <w:pStyle w:val="34"/>
              <w:keepNext w:val="0"/>
              <w:keepLines w:val="0"/>
              <w:pageBreakBefore w:val="0"/>
              <w:kinsoku/>
              <w:wordWrap/>
              <w:overflowPunct/>
              <w:topLinePunct w:val="0"/>
              <w:bidi w:val="0"/>
              <w:spacing w:before="1" w:line="590" w:lineRule="exact"/>
              <w:ind w:right="-44"/>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w:t>
            </w:r>
            <w:r>
              <w:rPr>
                <w:rFonts w:hint="eastAsia" w:ascii="方正仿宋_GBK" w:hAnsi="方正仿宋_GBK" w:eastAsia="方正仿宋_GBK" w:cs="方正仿宋_GBK"/>
                <w:spacing w:val="-108"/>
                <w:sz w:val="32"/>
                <w:szCs w:val="32"/>
              </w:rPr>
              <w:t>率</w:t>
            </w:r>
            <w:r>
              <w:rPr>
                <w:rFonts w:hint="eastAsia" w:ascii="方正仿宋_GBK" w:hAnsi="方正仿宋_GBK" w:eastAsia="方正仿宋_GBK" w:cs="方正仿宋_GBK"/>
                <w:spacing w:val="5"/>
                <w:sz w:val="32"/>
                <w:szCs w:val="32"/>
              </w:rPr>
              <w:t>（</w:t>
            </w:r>
            <w:r>
              <w:rPr>
                <w:rFonts w:hint="eastAsia" w:ascii="方正仿宋_GBK" w:hAnsi="方正仿宋_GBK" w:eastAsia="方正仿宋_GBK" w:cs="方正仿宋_GBK"/>
                <w:spacing w:val="5"/>
                <w:sz w:val="32"/>
                <w:szCs w:val="32"/>
              </w:rPr>
              <w:drawing>
                <wp:inline distT="0" distB="0" distL="114300" distR="114300">
                  <wp:extent cx="65405" cy="116205"/>
                  <wp:effectExtent l="0" t="0" r="10795" b="1079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6"/>
                          <a:stretch>
                            <a:fillRect/>
                          </a:stretch>
                        </pic:blipFill>
                        <pic:spPr>
                          <a:xfrm>
                            <a:off x="0" y="0"/>
                            <a:ext cx="65405" cy="116205"/>
                          </a:xfrm>
                          <a:prstGeom prst="rect">
                            <a:avLst/>
                          </a:prstGeom>
                          <a:noFill/>
                          <a:ln>
                            <a:noFill/>
                          </a:ln>
                        </pic:spPr>
                      </pic:pic>
                    </a:graphicData>
                  </a:graphic>
                </wp:inline>
              </w:drawing>
            </w:r>
            <w:r>
              <w:rPr>
                <w:rFonts w:hint="eastAsia" w:ascii="方正仿宋_GBK" w:hAnsi="方正仿宋_GBK" w:eastAsia="方正仿宋_GBK" w:cs="方正仿宋_GBK"/>
                <w:sz w:val="32"/>
                <w:szCs w:val="32"/>
              </w:rPr>
              <w:t>）</w:t>
            </w:r>
          </w:p>
        </w:tc>
      </w:tr>
      <w:tr w14:paraId="6F92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858" w:type="dxa"/>
            <w:noWrap w:val="0"/>
            <w:vAlign w:val="top"/>
          </w:tcPr>
          <w:p w14:paraId="4E92BC39">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2882" w:type="dxa"/>
            <w:gridSpan w:val="2"/>
            <w:noWrap w:val="0"/>
            <w:vAlign w:val="top"/>
          </w:tcPr>
          <w:p w14:paraId="6C896378">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65" w:type="dxa"/>
            <w:noWrap w:val="0"/>
            <w:vAlign w:val="top"/>
          </w:tcPr>
          <w:p w14:paraId="01B92A98">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65" w:type="dxa"/>
            <w:noWrap w:val="0"/>
            <w:vAlign w:val="top"/>
          </w:tcPr>
          <w:p w14:paraId="74024546">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516" w:type="dxa"/>
            <w:noWrap w:val="0"/>
            <w:vAlign w:val="top"/>
          </w:tcPr>
          <w:p w14:paraId="4A891229">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80" w:type="dxa"/>
            <w:noWrap w:val="0"/>
            <w:vAlign w:val="top"/>
          </w:tcPr>
          <w:p w14:paraId="349B7CD2">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r>
      <w:tr w14:paraId="62F2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858" w:type="dxa"/>
            <w:noWrap w:val="0"/>
            <w:vAlign w:val="top"/>
          </w:tcPr>
          <w:p w14:paraId="47351ED4">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2882" w:type="dxa"/>
            <w:gridSpan w:val="2"/>
            <w:noWrap w:val="0"/>
            <w:vAlign w:val="top"/>
          </w:tcPr>
          <w:p w14:paraId="39976B4F">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65" w:type="dxa"/>
            <w:noWrap w:val="0"/>
            <w:vAlign w:val="top"/>
          </w:tcPr>
          <w:p w14:paraId="3D6FE7CF">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65" w:type="dxa"/>
            <w:noWrap w:val="0"/>
            <w:vAlign w:val="top"/>
          </w:tcPr>
          <w:p w14:paraId="3EF29A73">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516" w:type="dxa"/>
            <w:noWrap w:val="0"/>
            <w:vAlign w:val="top"/>
          </w:tcPr>
          <w:p w14:paraId="1C413B0F">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80" w:type="dxa"/>
            <w:noWrap w:val="0"/>
            <w:vAlign w:val="top"/>
          </w:tcPr>
          <w:p w14:paraId="42E0D92F">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r>
      <w:tr w14:paraId="09073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hRule="atLeast"/>
          <w:jc w:val="center"/>
        </w:trPr>
        <w:tc>
          <w:tcPr>
            <w:tcW w:w="858" w:type="dxa"/>
            <w:noWrap w:val="0"/>
            <w:vAlign w:val="top"/>
          </w:tcPr>
          <w:p w14:paraId="1F0F963D">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2882" w:type="dxa"/>
            <w:gridSpan w:val="2"/>
            <w:noWrap w:val="0"/>
            <w:vAlign w:val="top"/>
          </w:tcPr>
          <w:p w14:paraId="1C1C4737">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65" w:type="dxa"/>
            <w:noWrap w:val="0"/>
            <w:vAlign w:val="top"/>
          </w:tcPr>
          <w:p w14:paraId="0E70672E">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65" w:type="dxa"/>
            <w:noWrap w:val="0"/>
            <w:vAlign w:val="top"/>
          </w:tcPr>
          <w:p w14:paraId="67A6F4C5">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516" w:type="dxa"/>
            <w:noWrap w:val="0"/>
            <w:vAlign w:val="top"/>
          </w:tcPr>
          <w:p w14:paraId="6C848445">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80" w:type="dxa"/>
            <w:noWrap w:val="0"/>
            <w:vAlign w:val="top"/>
          </w:tcPr>
          <w:p w14:paraId="152326C6">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r>
      <w:tr w14:paraId="4D7D9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5105" w:type="dxa"/>
            <w:gridSpan w:val="4"/>
            <w:noWrap w:val="0"/>
            <w:vAlign w:val="top"/>
          </w:tcPr>
          <w:p w14:paraId="17777A67">
            <w:pPr>
              <w:pStyle w:val="34"/>
              <w:keepNext w:val="0"/>
              <w:keepLines w:val="0"/>
              <w:pageBreakBefore w:val="0"/>
              <w:tabs>
                <w:tab w:val="left" w:pos="488"/>
              </w:tabs>
              <w:kinsoku/>
              <w:wordWrap/>
              <w:overflowPunct/>
              <w:topLinePunct w:val="0"/>
              <w:bidi w:val="0"/>
              <w:spacing w:before="138" w:line="590" w:lineRule="exact"/>
              <w:ind w:left="8"/>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计</w:t>
            </w:r>
          </w:p>
        </w:tc>
        <w:tc>
          <w:tcPr>
            <w:tcW w:w="1365" w:type="dxa"/>
            <w:noWrap w:val="0"/>
            <w:vAlign w:val="top"/>
          </w:tcPr>
          <w:p w14:paraId="1788971C">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516" w:type="dxa"/>
            <w:noWrap w:val="0"/>
            <w:vAlign w:val="top"/>
          </w:tcPr>
          <w:p w14:paraId="74E6F1C3">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c>
          <w:tcPr>
            <w:tcW w:w="1380" w:type="dxa"/>
            <w:noWrap w:val="0"/>
            <w:vAlign w:val="top"/>
          </w:tcPr>
          <w:p w14:paraId="335C8002">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tc>
      </w:tr>
      <w:tr w14:paraId="7FF4F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5" w:hRule="atLeast"/>
          <w:jc w:val="center"/>
        </w:trPr>
        <w:tc>
          <w:tcPr>
            <w:tcW w:w="1768" w:type="dxa"/>
            <w:gridSpan w:val="2"/>
            <w:noWrap w:val="0"/>
            <w:vAlign w:val="center"/>
          </w:tcPr>
          <w:p w14:paraId="64420011">
            <w:pPr>
              <w:pStyle w:val="34"/>
              <w:keepNext w:val="0"/>
              <w:keepLines w:val="0"/>
              <w:pageBreakBefore w:val="0"/>
              <w:kinsoku/>
              <w:wordWrap/>
              <w:overflowPunct/>
              <w:topLinePunct w:val="0"/>
              <w:bidi w:val="0"/>
              <w:spacing w:line="590" w:lineRule="exact"/>
              <w:ind w:left="321" w:right="306"/>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项目单位承诺意见</w:t>
            </w:r>
          </w:p>
        </w:tc>
        <w:tc>
          <w:tcPr>
            <w:tcW w:w="7598" w:type="dxa"/>
            <w:gridSpan w:val="5"/>
            <w:noWrap w:val="0"/>
            <w:vAlign w:val="top"/>
          </w:tcPr>
          <w:p w14:paraId="73E3C07F">
            <w:pPr>
              <w:pStyle w:val="34"/>
              <w:keepNext w:val="0"/>
              <w:keepLines w:val="0"/>
              <w:pageBreakBefore w:val="0"/>
              <w:kinsoku/>
              <w:wordWrap/>
              <w:overflowPunct/>
              <w:topLinePunct w:val="0"/>
              <w:bidi w:val="0"/>
              <w:spacing w:before="3" w:line="590" w:lineRule="exact"/>
              <w:rPr>
                <w:rFonts w:hint="eastAsia" w:ascii="方正仿宋_GBK" w:hAnsi="方正仿宋_GBK" w:eastAsia="方正仿宋_GBK" w:cs="方正仿宋_GBK"/>
                <w:sz w:val="32"/>
                <w:szCs w:val="32"/>
              </w:rPr>
            </w:pPr>
          </w:p>
          <w:p w14:paraId="090C19F2">
            <w:pPr>
              <w:pStyle w:val="34"/>
              <w:keepNext w:val="0"/>
              <w:keepLines w:val="0"/>
              <w:pageBreakBefore w:val="0"/>
              <w:tabs>
                <w:tab w:val="left" w:pos="5045"/>
              </w:tabs>
              <w:kinsoku/>
              <w:wordWrap/>
              <w:overflowPunct/>
              <w:topLinePunct w:val="0"/>
              <w:bidi w:val="0"/>
              <w:spacing w:line="590" w:lineRule="exact"/>
              <w:ind w:left="1085" w:right="771" w:hanging="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本单位对申请资料的真实性、完整性、准确性负责</w:t>
            </w:r>
            <w:r>
              <w:rPr>
                <w:rFonts w:hint="eastAsia" w:ascii="方正仿宋_GBK" w:hAnsi="方正仿宋_GBK" w:eastAsia="方正仿宋_GBK" w:cs="方正仿宋_GBK"/>
                <w:spacing w:val="-17"/>
                <w:sz w:val="32"/>
                <w:szCs w:val="32"/>
              </w:rPr>
              <w:t>。</w:t>
            </w:r>
            <w:r>
              <w:rPr>
                <w:rFonts w:hint="eastAsia" w:ascii="方正仿宋_GBK" w:hAnsi="方正仿宋_GBK" w:eastAsia="方正仿宋_GBK" w:cs="方正仿宋_GBK"/>
                <w:sz w:val="32"/>
                <w:szCs w:val="32"/>
              </w:rPr>
              <w:t>法定代表人或业主（签名）：</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（盖章）</w:t>
            </w:r>
          </w:p>
          <w:p w14:paraId="3CD0BCED">
            <w:pPr>
              <w:pStyle w:val="34"/>
              <w:keepNext w:val="0"/>
              <w:keepLines w:val="0"/>
              <w:pageBreakBefore w:val="0"/>
              <w:tabs>
                <w:tab w:val="left" w:pos="599"/>
                <w:tab w:val="left" w:pos="1199"/>
              </w:tabs>
              <w:kinsoku/>
              <w:wordWrap/>
              <w:overflowPunct/>
              <w:topLinePunct w:val="0"/>
              <w:bidi w:val="0"/>
              <w:spacing w:line="590" w:lineRule="exact"/>
              <w:ind w:right="831"/>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日</w:t>
            </w:r>
          </w:p>
        </w:tc>
      </w:tr>
      <w:tr w14:paraId="73CC7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jc w:val="center"/>
        </w:trPr>
        <w:tc>
          <w:tcPr>
            <w:tcW w:w="1768" w:type="dxa"/>
            <w:gridSpan w:val="2"/>
            <w:noWrap w:val="0"/>
            <w:vAlign w:val="center"/>
          </w:tcPr>
          <w:p w14:paraId="7CA42D59">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pacing w:val="-17"/>
                <w:sz w:val="32"/>
                <w:szCs w:val="32"/>
              </w:rPr>
            </w:pPr>
            <w:r>
              <w:rPr>
                <w:rFonts w:hint="eastAsia" w:ascii="方正仿宋_GBK" w:hAnsi="方正仿宋_GBK" w:eastAsia="方正仿宋_GBK" w:cs="方正仿宋_GBK"/>
                <w:sz w:val="32"/>
                <w:szCs w:val="32"/>
              </w:rPr>
              <w:t>所在乡（镇</w:t>
            </w:r>
            <w:r>
              <w:rPr>
                <w:rFonts w:hint="eastAsia" w:ascii="方正仿宋_GBK" w:hAnsi="方正仿宋_GBK" w:eastAsia="方正仿宋_GBK" w:cs="方正仿宋_GBK"/>
                <w:spacing w:val="-17"/>
                <w:sz w:val="32"/>
                <w:szCs w:val="32"/>
              </w:rPr>
              <w:t>）</w:t>
            </w:r>
          </w:p>
          <w:p w14:paraId="39E588D7">
            <w:pPr>
              <w:pStyle w:val="34"/>
              <w:keepNext w:val="0"/>
              <w:keepLines w:val="0"/>
              <w:pageBreakBefore w:val="0"/>
              <w:kinsoku/>
              <w:wordWrap/>
              <w:overflowPunct/>
              <w:topLinePunct w:val="0"/>
              <w:bidi w:val="0"/>
              <w:spacing w:line="59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验收意见</w:t>
            </w:r>
          </w:p>
        </w:tc>
        <w:tc>
          <w:tcPr>
            <w:tcW w:w="7598" w:type="dxa"/>
            <w:gridSpan w:val="5"/>
            <w:noWrap w:val="0"/>
            <w:vAlign w:val="top"/>
          </w:tcPr>
          <w:p w14:paraId="7E5D4F83">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p w14:paraId="6670962D">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p w14:paraId="08621DC3">
            <w:pPr>
              <w:pStyle w:val="34"/>
              <w:keepNext w:val="0"/>
              <w:keepLines w:val="0"/>
              <w:pageBreakBefore w:val="0"/>
              <w:kinsoku/>
              <w:wordWrap/>
              <w:overflowPunct/>
              <w:topLinePunct w:val="0"/>
              <w:bidi w:val="0"/>
              <w:spacing w:before="7" w:line="590" w:lineRule="exact"/>
              <w:rPr>
                <w:rFonts w:hint="eastAsia" w:ascii="方正仿宋_GBK" w:hAnsi="方正仿宋_GBK" w:eastAsia="方正仿宋_GBK" w:cs="方正仿宋_GBK"/>
                <w:sz w:val="32"/>
                <w:szCs w:val="32"/>
              </w:rPr>
            </w:pPr>
          </w:p>
          <w:p w14:paraId="792CBB97">
            <w:pPr>
              <w:pStyle w:val="34"/>
              <w:keepNext w:val="0"/>
              <w:keepLines w:val="0"/>
              <w:pageBreakBefore w:val="0"/>
              <w:tabs>
                <w:tab w:val="left" w:pos="4490"/>
              </w:tabs>
              <w:kinsoku/>
              <w:wordWrap/>
              <w:overflowPunct/>
              <w:topLinePunct w:val="0"/>
              <w:bidi w:val="0"/>
              <w:spacing w:line="590" w:lineRule="exact"/>
              <w:ind w:left="163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负责人（签名）：</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（盖章）</w:t>
            </w:r>
          </w:p>
          <w:p w14:paraId="3F5B9DB2">
            <w:pPr>
              <w:pStyle w:val="34"/>
              <w:keepNext w:val="0"/>
              <w:keepLines w:val="0"/>
              <w:pageBreakBefore w:val="0"/>
              <w:tabs>
                <w:tab w:val="left" w:pos="599"/>
                <w:tab w:val="left" w:pos="1199"/>
              </w:tabs>
              <w:kinsoku/>
              <w:wordWrap/>
              <w:overflowPunct/>
              <w:topLinePunct w:val="0"/>
              <w:bidi w:val="0"/>
              <w:spacing w:before="1" w:line="590" w:lineRule="exact"/>
              <w:ind w:right="711"/>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年</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月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日</w:t>
            </w:r>
          </w:p>
        </w:tc>
      </w:tr>
      <w:tr w14:paraId="0A5C5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jc w:val="center"/>
        </w:trPr>
        <w:tc>
          <w:tcPr>
            <w:tcW w:w="1768" w:type="dxa"/>
            <w:gridSpan w:val="2"/>
            <w:noWrap w:val="0"/>
            <w:vAlign w:val="center"/>
          </w:tcPr>
          <w:p w14:paraId="17C06BD6">
            <w:pPr>
              <w:pStyle w:val="34"/>
              <w:keepNext w:val="0"/>
              <w:keepLines w:val="0"/>
              <w:pageBreakBefore w:val="0"/>
              <w:kinsoku/>
              <w:wordWrap/>
              <w:overflowPunct/>
              <w:topLinePunct w:val="0"/>
              <w:bidi w:val="0"/>
              <w:spacing w:line="590" w:lineRule="exact"/>
              <w:ind w:left="408" w:right="306" w:hanging="24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部门抽查</w:t>
            </w:r>
          </w:p>
          <w:p w14:paraId="424EA88C">
            <w:pPr>
              <w:pStyle w:val="34"/>
              <w:keepNext w:val="0"/>
              <w:keepLines w:val="0"/>
              <w:pageBreakBefore w:val="0"/>
              <w:kinsoku/>
              <w:wordWrap/>
              <w:overflowPunct/>
              <w:topLinePunct w:val="0"/>
              <w:bidi w:val="0"/>
              <w:spacing w:line="590" w:lineRule="exact"/>
              <w:ind w:left="408" w:right="306" w:hanging="24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意见</w:t>
            </w:r>
          </w:p>
        </w:tc>
        <w:tc>
          <w:tcPr>
            <w:tcW w:w="7598" w:type="dxa"/>
            <w:gridSpan w:val="5"/>
            <w:noWrap w:val="0"/>
            <w:vAlign w:val="top"/>
          </w:tcPr>
          <w:p w14:paraId="1012EEF2">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p w14:paraId="25B9BD1B">
            <w:pPr>
              <w:pStyle w:val="34"/>
              <w:keepNext w:val="0"/>
              <w:keepLines w:val="0"/>
              <w:pageBreakBefore w:val="0"/>
              <w:kinsoku/>
              <w:wordWrap/>
              <w:overflowPunct/>
              <w:topLinePunct w:val="0"/>
              <w:bidi w:val="0"/>
              <w:spacing w:line="590" w:lineRule="exact"/>
              <w:rPr>
                <w:rFonts w:hint="eastAsia" w:ascii="方正仿宋_GBK" w:hAnsi="方正仿宋_GBK" w:eastAsia="方正仿宋_GBK" w:cs="方正仿宋_GBK"/>
                <w:sz w:val="32"/>
                <w:szCs w:val="32"/>
              </w:rPr>
            </w:pPr>
          </w:p>
          <w:p w14:paraId="59536DF7">
            <w:pPr>
              <w:pStyle w:val="34"/>
              <w:keepNext w:val="0"/>
              <w:keepLines w:val="0"/>
              <w:pageBreakBefore w:val="0"/>
              <w:tabs>
                <w:tab w:val="left" w:pos="4430"/>
              </w:tabs>
              <w:kinsoku/>
              <w:wordWrap/>
              <w:overflowPunct/>
              <w:topLinePunct w:val="0"/>
              <w:bidi w:val="0"/>
              <w:spacing w:line="590" w:lineRule="exact"/>
              <w:ind w:left="1699"/>
              <w:rPr>
                <w:rFonts w:hint="eastAsia" w:ascii="方正仿宋_GBK" w:hAnsi="方正仿宋_GBK" w:eastAsia="方正仿宋_GBK" w:cs="方正仿宋_GBK"/>
                <w:sz w:val="32"/>
                <w:szCs w:val="32"/>
              </w:rPr>
            </w:pPr>
          </w:p>
          <w:p w14:paraId="1FC2501E">
            <w:pPr>
              <w:pStyle w:val="34"/>
              <w:keepNext w:val="0"/>
              <w:keepLines w:val="0"/>
              <w:pageBreakBefore w:val="0"/>
              <w:tabs>
                <w:tab w:val="left" w:pos="4430"/>
              </w:tabs>
              <w:kinsoku/>
              <w:wordWrap/>
              <w:overflowPunct/>
              <w:topLinePunct w:val="0"/>
              <w:bidi w:val="0"/>
              <w:spacing w:line="590" w:lineRule="exact"/>
              <w:ind w:left="169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负责人（签名）：</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（盖章）</w:t>
            </w:r>
          </w:p>
          <w:p w14:paraId="7726C57C">
            <w:pPr>
              <w:pStyle w:val="34"/>
              <w:keepNext w:val="0"/>
              <w:keepLines w:val="0"/>
              <w:pageBreakBefore w:val="0"/>
              <w:tabs>
                <w:tab w:val="left" w:pos="599"/>
                <w:tab w:val="left" w:pos="1199"/>
              </w:tabs>
              <w:kinsoku/>
              <w:wordWrap/>
              <w:overflowPunct/>
              <w:topLinePunct w:val="0"/>
              <w:bidi w:val="0"/>
              <w:spacing w:line="590" w:lineRule="exact"/>
              <w:ind w:right="711"/>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年</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月</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日</w:t>
            </w:r>
          </w:p>
        </w:tc>
      </w:tr>
    </w:tbl>
    <w:p w14:paraId="50364B12">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3CBB6FCD">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782310E3">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1E217D5C">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5D5F0A89">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102944E2">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1F2B8D2E">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4989A3EC">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kern w:val="2"/>
          <w:lang w:val="en-US" w:eastAsia="zh-CN" w:bidi="ar-SA"/>
        </w:rPr>
      </w:pPr>
    </w:p>
    <w:p w14:paraId="14EDD49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napToGrid w:val="0"/>
          <w:color w:val="000000"/>
          <w:kern w:val="0"/>
          <w:sz w:val="32"/>
          <w:szCs w:val="32"/>
          <w:lang w:bidi="ar"/>
        </w:rPr>
      </w:pPr>
      <w:r>
        <w:rPr>
          <w:rFonts w:hint="eastAsia" w:ascii="方正黑体_GBK" w:hAnsi="方正黑体_GBK" w:eastAsia="方正黑体_GBK" w:cs="方正黑体_GBK"/>
          <w:snapToGrid w:val="0"/>
          <w:color w:val="000000"/>
          <w:kern w:val="0"/>
          <w:sz w:val="32"/>
          <w:szCs w:val="32"/>
          <w:lang w:bidi="ar"/>
        </w:rPr>
        <w:t>附件5：</w:t>
      </w:r>
    </w:p>
    <w:p w14:paraId="582390BA">
      <w:pPr>
        <w:keepNext w:val="0"/>
        <w:keepLines w:val="0"/>
        <w:pageBreakBefore w:val="0"/>
        <w:widowControl w:val="0"/>
        <w:kinsoku/>
        <w:wordWrap/>
        <w:overflowPunct/>
        <w:topLinePunct w:val="0"/>
        <w:autoSpaceDE/>
        <w:autoSpaceDN/>
        <w:bidi w:val="0"/>
        <w:adjustRightInd/>
        <w:snapToGrid/>
        <w:spacing w:before="31" w:line="59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项目申报材料清单</w:t>
      </w:r>
    </w:p>
    <w:p w14:paraId="5D8901CF">
      <w:pPr>
        <w:pStyle w:val="2"/>
        <w:keepNext w:val="0"/>
        <w:keepLines w:val="0"/>
        <w:pageBreakBefore w:val="0"/>
        <w:kinsoku/>
        <w:wordWrap/>
        <w:overflowPunct/>
        <w:topLinePunct w:val="0"/>
        <w:bidi w:val="0"/>
        <w:spacing w:line="590" w:lineRule="exact"/>
        <w:rPr>
          <w:rFonts w:hint="eastAsia" w:ascii="方正仿宋_GBK" w:hAnsi="方正仿宋_GBK" w:eastAsia="方正仿宋_GBK" w:cs="方正仿宋_GBK"/>
        </w:rPr>
      </w:pPr>
    </w:p>
    <w:p w14:paraId="69D3CC11">
      <w:pPr>
        <w:pStyle w:val="9"/>
        <w:keepNext w:val="0"/>
        <w:keepLines w:val="0"/>
        <w:pageBreakBefore w:val="0"/>
        <w:widowControl w:val="0"/>
        <w:kinsoku/>
        <w:wordWrap/>
        <w:overflowPunct/>
        <w:topLinePunct w:val="0"/>
        <w:autoSpaceDE/>
        <w:autoSpaceDN/>
        <w:bidi w:val="0"/>
        <w:adjustRightInd/>
        <w:snapToGrid/>
        <w:spacing w:line="590" w:lineRule="exact"/>
        <w:ind w:right="-94" w:firstLine="640" w:firstLineChars="200"/>
        <w:textAlignment w:val="auto"/>
        <w:rPr>
          <w:rFonts w:hint="eastAsia" w:ascii="方正仿宋_GBK" w:hAnsi="方正仿宋_GBK" w:eastAsia="方正仿宋_GBK" w:cs="方正仿宋_GBK"/>
          <w:kern w:val="2"/>
          <w:sz w:val="32"/>
          <w:szCs w:val="32"/>
          <w:lang w:bidi="ar-SA"/>
        </w:rPr>
      </w:pPr>
      <w:r>
        <w:rPr>
          <w:rFonts w:hint="default" w:ascii="Times New Roman" w:hAnsi="Times New Roman" w:eastAsia="方正仿宋_GBK" w:cs="Times New Roman"/>
          <w:kern w:val="2"/>
          <w:sz w:val="32"/>
          <w:szCs w:val="32"/>
          <w:lang w:val="en-US" w:bidi="ar-SA"/>
        </w:rPr>
        <w:t>1</w:t>
      </w:r>
      <w:r>
        <w:rPr>
          <w:rFonts w:hint="eastAsia" w:ascii="方正仿宋_GBK" w:hAnsi="方正仿宋_GBK" w:eastAsia="方正仿宋_GBK" w:cs="方正仿宋_GBK"/>
          <w:kern w:val="2"/>
          <w:sz w:val="32"/>
          <w:szCs w:val="32"/>
          <w:lang w:val="en-US" w:bidi="ar-SA"/>
        </w:rPr>
        <w:t xml:space="preserve">. </w:t>
      </w:r>
      <w:r>
        <w:rPr>
          <w:rFonts w:hint="eastAsia" w:ascii="方正仿宋_GBK" w:hAnsi="方正仿宋_GBK" w:eastAsia="方正仿宋_GBK" w:cs="方正仿宋_GBK"/>
          <w:kern w:val="2"/>
          <w:sz w:val="32"/>
          <w:szCs w:val="32"/>
          <w:lang w:bidi="ar-SA"/>
        </w:rPr>
        <w:t>《歙县山核桃产业生态治理项目申报表》</w:t>
      </w:r>
    </w:p>
    <w:p w14:paraId="3AA21589">
      <w:pPr>
        <w:pStyle w:val="9"/>
        <w:keepNext w:val="0"/>
        <w:keepLines w:val="0"/>
        <w:pageBreakBefore w:val="0"/>
        <w:widowControl w:val="0"/>
        <w:kinsoku/>
        <w:wordWrap/>
        <w:overflowPunct/>
        <w:topLinePunct w:val="0"/>
        <w:autoSpaceDE/>
        <w:autoSpaceDN/>
        <w:bidi w:val="0"/>
        <w:adjustRightInd/>
        <w:snapToGrid/>
        <w:spacing w:line="590" w:lineRule="exact"/>
        <w:ind w:right="-94" w:firstLine="640" w:firstLineChars="200"/>
        <w:textAlignment w:val="auto"/>
        <w:rPr>
          <w:rFonts w:hint="eastAsia" w:ascii="方正仿宋_GBK" w:hAnsi="方正仿宋_GBK" w:eastAsia="方正仿宋_GBK" w:cs="方正仿宋_GBK"/>
          <w:kern w:val="2"/>
          <w:sz w:val="32"/>
          <w:szCs w:val="32"/>
          <w:lang w:bidi="ar-SA"/>
        </w:rPr>
      </w:pPr>
      <w:r>
        <w:rPr>
          <w:rFonts w:hint="default" w:ascii="Times New Roman" w:hAnsi="Times New Roman" w:eastAsia="方正仿宋_GBK" w:cs="Times New Roman"/>
          <w:kern w:val="2"/>
          <w:sz w:val="32"/>
          <w:szCs w:val="32"/>
          <w:lang w:val="en-US" w:bidi="ar-SA"/>
        </w:rPr>
        <w:t>2.</w:t>
      </w:r>
      <w:r>
        <w:rPr>
          <w:rFonts w:hint="eastAsia" w:ascii="方正仿宋_GBK" w:hAnsi="方正仿宋_GBK" w:eastAsia="方正仿宋_GBK" w:cs="方正仿宋_GBK"/>
          <w:kern w:val="2"/>
          <w:sz w:val="32"/>
          <w:szCs w:val="32"/>
          <w:lang w:val="en-US" w:bidi="ar-SA"/>
        </w:rPr>
        <w:t xml:space="preserve"> </w:t>
      </w:r>
      <w:r>
        <w:rPr>
          <w:rFonts w:hint="eastAsia" w:ascii="方正仿宋_GBK" w:hAnsi="方正仿宋_GBK" w:eastAsia="方正仿宋_GBK" w:cs="方正仿宋_GBK"/>
          <w:kern w:val="2"/>
          <w:sz w:val="32"/>
          <w:szCs w:val="32"/>
          <w:lang w:bidi="ar-SA"/>
        </w:rPr>
        <w:t>附件材料</w:t>
      </w:r>
    </w:p>
    <w:p w14:paraId="656F74A0">
      <w:pPr>
        <w:pStyle w:val="9"/>
        <w:keepNext w:val="0"/>
        <w:keepLines w:val="0"/>
        <w:pageBreakBefore w:val="0"/>
        <w:widowControl w:val="0"/>
        <w:kinsoku/>
        <w:wordWrap/>
        <w:overflowPunct/>
        <w:topLinePunct w:val="0"/>
        <w:autoSpaceDE/>
        <w:autoSpaceDN/>
        <w:bidi w:val="0"/>
        <w:adjustRightInd/>
        <w:snapToGrid/>
        <w:spacing w:line="590" w:lineRule="exact"/>
        <w:ind w:right="-94" w:firstLine="640" w:firstLineChars="200"/>
        <w:textAlignment w:val="auto"/>
        <w:rPr>
          <w:rFonts w:hint="eastAsia" w:ascii="方正仿宋_GBK" w:hAnsi="方正仿宋_GBK" w:eastAsia="方正仿宋_GBK" w:cs="方正仿宋_GBK"/>
          <w:kern w:val="2"/>
          <w:sz w:val="32"/>
          <w:szCs w:val="32"/>
          <w:lang w:bidi="ar-SA"/>
        </w:rPr>
      </w:pPr>
      <w:r>
        <w:rPr>
          <w:rFonts w:hint="eastAsia" w:ascii="方正仿宋_GBK" w:hAnsi="方正仿宋_GBK" w:eastAsia="方正仿宋_GBK" w:cs="方正仿宋_GBK"/>
          <w:kern w:val="2"/>
          <w:sz w:val="32"/>
          <w:szCs w:val="32"/>
          <w:lang w:bidi="ar-SA"/>
        </w:rPr>
        <w:t>（</w:t>
      </w:r>
      <w:r>
        <w:rPr>
          <w:rFonts w:hint="default" w:ascii="Times New Roman" w:hAnsi="Times New Roman" w:eastAsia="方正仿宋_GBK" w:cs="Times New Roman"/>
          <w:kern w:val="2"/>
          <w:sz w:val="32"/>
          <w:szCs w:val="32"/>
          <w:lang w:val="en-US" w:bidi="ar-SA"/>
        </w:rPr>
        <w:t>1</w:t>
      </w:r>
      <w:r>
        <w:rPr>
          <w:rFonts w:hint="eastAsia" w:ascii="方正仿宋_GBK" w:hAnsi="方正仿宋_GBK" w:eastAsia="方正仿宋_GBK" w:cs="方正仿宋_GBK"/>
          <w:kern w:val="2"/>
          <w:sz w:val="32"/>
          <w:szCs w:val="32"/>
          <w:lang w:bidi="ar-SA"/>
        </w:rPr>
        <w:t>）土地或山林承包、转包合同或协议；加工厂房土地使用证明材料；</w:t>
      </w:r>
    </w:p>
    <w:p w14:paraId="2D8779CC">
      <w:pPr>
        <w:pStyle w:val="9"/>
        <w:keepNext w:val="0"/>
        <w:keepLines w:val="0"/>
        <w:pageBreakBefore w:val="0"/>
        <w:widowControl w:val="0"/>
        <w:kinsoku/>
        <w:wordWrap/>
        <w:overflowPunct/>
        <w:topLinePunct w:val="0"/>
        <w:autoSpaceDE/>
        <w:autoSpaceDN/>
        <w:bidi w:val="0"/>
        <w:adjustRightInd/>
        <w:snapToGrid/>
        <w:spacing w:line="590" w:lineRule="exact"/>
        <w:ind w:right="-94" w:firstLine="640" w:firstLineChars="200"/>
        <w:textAlignment w:val="auto"/>
        <w:rPr>
          <w:rFonts w:hint="eastAsia" w:ascii="方正仿宋_GBK" w:hAnsi="方正仿宋_GBK" w:eastAsia="方正仿宋_GBK" w:cs="方正仿宋_GBK"/>
          <w:kern w:val="2"/>
          <w:sz w:val="32"/>
          <w:szCs w:val="32"/>
          <w:lang w:bidi="ar-SA"/>
        </w:rPr>
      </w:pPr>
      <w:r>
        <w:rPr>
          <w:rFonts w:hint="eastAsia" w:ascii="方正仿宋_GBK" w:hAnsi="方正仿宋_GBK" w:eastAsia="方正仿宋_GBK" w:cs="方正仿宋_GBK"/>
          <w:kern w:val="2"/>
          <w:sz w:val="32"/>
          <w:szCs w:val="32"/>
          <w:lang w:bidi="ar-SA"/>
        </w:rPr>
        <w:t>（</w:t>
      </w:r>
      <w:r>
        <w:rPr>
          <w:rFonts w:hint="default" w:ascii="Times New Roman" w:hAnsi="Times New Roman" w:eastAsia="方正仿宋_GBK" w:cs="Times New Roman"/>
          <w:kern w:val="2"/>
          <w:sz w:val="32"/>
          <w:szCs w:val="32"/>
          <w:lang w:val="en-US" w:bidi="ar-SA"/>
        </w:rPr>
        <w:t>2</w:t>
      </w:r>
      <w:r>
        <w:rPr>
          <w:rFonts w:hint="eastAsia" w:ascii="方正仿宋_GBK" w:hAnsi="方正仿宋_GBK" w:eastAsia="方正仿宋_GBK" w:cs="方正仿宋_GBK"/>
          <w:kern w:val="2"/>
          <w:sz w:val="32"/>
          <w:szCs w:val="32"/>
          <w:lang w:bidi="ar-SA"/>
        </w:rPr>
        <w:t>）项目建设方案（含基地平面图或项目区山林小班图）；</w:t>
      </w:r>
    </w:p>
    <w:p w14:paraId="625BD0CB">
      <w:pPr>
        <w:pStyle w:val="9"/>
        <w:keepNext w:val="0"/>
        <w:keepLines w:val="0"/>
        <w:pageBreakBefore w:val="0"/>
        <w:widowControl w:val="0"/>
        <w:kinsoku/>
        <w:wordWrap/>
        <w:overflowPunct/>
        <w:topLinePunct w:val="0"/>
        <w:autoSpaceDE/>
        <w:autoSpaceDN/>
        <w:bidi w:val="0"/>
        <w:adjustRightInd/>
        <w:snapToGrid/>
        <w:spacing w:line="590" w:lineRule="exact"/>
        <w:ind w:right="-94" w:firstLine="640" w:firstLineChars="200"/>
        <w:textAlignment w:val="auto"/>
        <w:rPr>
          <w:rFonts w:hint="eastAsia" w:ascii="方正仿宋_GBK" w:hAnsi="方正仿宋_GBK" w:eastAsia="方正仿宋_GBK" w:cs="方正仿宋_GBK"/>
          <w:kern w:val="2"/>
          <w:sz w:val="32"/>
          <w:szCs w:val="32"/>
          <w:lang w:bidi="ar-SA"/>
        </w:rPr>
      </w:pPr>
      <w:r>
        <w:rPr>
          <w:rFonts w:hint="eastAsia" w:ascii="方正仿宋_GBK" w:hAnsi="方正仿宋_GBK" w:eastAsia="方正仿宋_GBK" w:cs="方正仿宋_GBK"/>
          <w:kern w:val="2"/>
          <w:sz w:val="32"/>
          <w:szCs w:val="32"/>
          <w:lang w:bidi="ar-SA"/>
        </w:rPr>
        <w:t>（</w:t>
      </w:r>
      <w:r>
        <w:rPr>
          <w:rFonts w:hint="default" w:ascii="Times New Roman" w:hAnsi="Times New Roman" w:eastAsia="方正仿宋_GBK" w:cs="Times New Roman"/>
          <w:kern w:val="2"/>
          <w:sz w:val="32"/>
          <w:szCs w:val="32"/>
          <w:lang w:val="en-US" w:bidi="ar-SA"/>
        </w:rPr>
        <w:t>3</w:t>
      </w:r>
      <w:r>
        <w:rPr>
          <w:rFonts w:hint="eastAsia" w:ascii="方正仿宋_GBK" w:hAnsi="方正仿宋_GBK" w:eastAsia="方正仿宋_GBK" w:cs="方正仿宋_GBK"/>
          <w:kern w:val="2"/>
          <w:sz w:val="32"/>
          <w:szCs w:val="32"/>
          <w:lang w:bidi="ar-SA"/>
        </w:rPr>
        <w:t>）农民专业合作组织提供股东会议决议和营业执照复印件；农（林）业企业提供企业营业执照复印件；个人提供身份证复印件；</w:t>
      </w:r>
    </w:p>
    <w:p w14:paraId="10A56F1B">
      <w:pPr>
        <w:pStyle w:val="9"/>
        <w:keepNext w:val="0"/>
        <w:keepLines w:val="0"/>
        <w:pageBreakBefore w:val="0"/>
        <w:widowControl w:val="0"/>
        <w:kinsoku/>
        <w:wordWrap/>
        <w:overflowPunct/>
        <w:topLinePunct w:val="0"/>
        <w:autoSpaceDE/>
        <w:autoSpaceDN/>
        <w:bidi w:val="0"/>
        <w:adjustRightInd/>
        <w:snapToGrid/>
        <w:spacing w:line="590" w:lineRule="exact"/>
        <w:ind w:right="-94" w:firstLine="640" w:firstLineChars="200"/>
        <w:textAlignment w:val="auto"/>
        <w:rPr>
          <w:rFonts w:hint="eastAsia" w:ascii="方正仿宋_GBK" w:hAnsi="方正仿宋_GBK" w:eastAsia="方正仿宋_GBK" w:cs="方正仿宋_GBK"/>
          <w:kern w:val="2"/>
          <w:sz w:val="32"/>
          <w:szCs w:val="32"/>
          <w:lang w:val="en-US" w:bidi="ar-SA"/>
        </w:rPr>
      </w:pPr>
      <w:r>
        <w:rPr>
          <w:rFonts w:hint="eastAsia" w:ascii="方正仿宋_GBK" w:hAnsi="方正仿宋_GBK" w:eastAsia="方正仿宋_GBK" w:cs="方正仿宋_GBK"/>
          <w:kern w:val="2"/>
          <w:sz w:val="32"/>
          <w:szCs w:val="32"/>
          <w:lang w:val="en-US" w:bidi="ar-SA"/>
        </w:rPr>
        <w:t>（</w:t>
      </w:r>
      <w:r>
        <w:rPr>
          <w:rFonts w:hint="default" w:ascii="Times New Roman" w:hAnsi="Times New Roman" w:eastAsia="方正仿宋_GBK" w:cs="Times New Roman"/>
          <w:kern w:val="2"/>
          <w:sz w:val="32"/>
          <w:szCs w:val="32"/>
          <w:lang w:val="en-US" w:bidi="ar-SA"/>
        </w:rPr>
        <w:t>4</w:t>
      </w:r>
      <w:r>
        <w:rPr>
          <w:rFonts w:hint="eastAsia" w:ascii="方正仿宋_GBK" w:hAnsi="方正仿宋_GBK" w:eastAsia="方正仿宋_GBK" w:cs="方正仿宋_GBK"/>
          <w:kern w:val="2"/>
          <w:sz w:val="32"/>
          <w:szCs w:val="32"/>
          <w:lang w:val="en-US" w:bidi="ar-SA"/>
        </w:rPr>
        <w:t>）其他须提供的证明材料。</w:t>
      </w:r>
    </w:p>
    <w:p w14:paraId="03EF8C44">
      <w:pPr>
        <w:pStyle w:val="9"/>
        <w:keepNext w:val="0"/>
        <w:keepLines w:val="0"/>
        <w:pageBreakBefore w:val="0"/>
        <w:widowControl w:val="0"/>
        <w:kinsoku/>
        <w:wordWrap/>
        <w:overflowPunct/>
        <w:topLinePunct w:val="0"/>
        <w:autoSpaceDE/>
        <w:autoSpaceDN/>
        <w:bidi w:val="0"/>
        <w:adjustRightInd/>
        <w:snapToGrid/>
        <w:spacing w:line="590" w:lineRule="exact"/>
        <w:ind w:right="-94" w:firstLine="640" w:firstLineChars="200"/>
        <w:textAlignment w:val="auto"/>
        <w:rPr>
          <w:rFonts w:hint="eastAsia" w:ascii="方正仿宋_GBK" w:hAnsi="方正仿宋_GBK" w:eastAsia="方正仿宋_GBK" w:cs="方正仿宋_GBK"/>
          <w:kern w:val="2"/>
          <w:sz w:val="32"/>
          <w:szCs w:val="32"/>
          <w:lang w:val="en-US" w:bidi="ar-SA"/>
        </w:rPr>
      </w:pPr>
      <w:r>
        <w:rPr>
          <w:rFonts w:hint="eastAsia" w:ascii="方正仿宋_GBK" w:hAnsi="方正仿宋_GBK" w:eastAsia="方正仿宋_GBK" w:cs="方正仿宋_GBK"/>
          <w:kern w:val="2"/>
          <w:sz w:val="32"/>
          <w:szCs w:val="32"/>
          <w:lang w:val="en-US" w:bidi="ar-SA"/>
        </w:rPr>
        <w:t>证照复印件须与原件一致并业主签字（盖章）确认。</w:t>
      </w:r>
    </w:p>
    <w:p w14:paraId="2AA2DA8E">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p w14:paraId="3A1335B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p w14:paraId="6B45FE0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p w14:paraId="18EAB687">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color w:val="000000"/>
          <w:sz w:val="32"/>
          <w:szCs w:val="32"/>
        </w:rPr>
        <w:t>抄送：县委各部门，县人大常委会办公室，县政协办公室，县人武部，县法院，县检察院，驻歙各单位，各群众团体</w:t>
      </w:r>
    </w:p>
    <w:sectPr>
      <w:headerReference r:id="rId3" w:type="default"/>
      <w:footerReference r:id="rId4" w:type="default"/>
      <w:pgSz w:w="11906" w:h="16838"/>
      <w:pgMar w:top="1701" w:right="1474" w:bottom="1474" w:left="1607" w:header="1020" w:footer="3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F6BD7">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CC8DD">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4ECC8DD">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E6532A9">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51CCE0D6">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8C3">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1C453F"/>
    <w:rsid w:val="00C21F50"/>
    <w:rsid w:val="00C614A6"/>
    <w:rsid w:val="019E71BD"/>
    <w:rsid w:val="048A5804"/>
    <w:rsid w:val="04AE12ED"/>
    <w:rsid w:val="04B679C3"/>
    <w:rsid w:val="080F63D8"/>
    <w:rsid w:val="09341458"/>
    <w:rsid w:val="0B0912D7"/>
    <w:rsid w:val="0D907891"/>
    <w:rsid w:val="0EA26937"/>
    <w:rsid w:val="0F6B54C1"/>
    <w:rsid w:val="152D2DCA"/>
    <w:rsid w:val="162611E7"/>
    <w:rsid w:val="16D63E80"/>
    <w:rsid w:val="17FF6A0B"/>
    <w:rsid w:val="18812A66"/>
    <w:rsid w:val="189B1AB2"/>
    <w:rsid w:val="1A1865E2"/>
    <w:rsid w:val="1DEC284C"/>
    <w:rsid w:val="1E6523AC"/>
    <w:rsid w:val="2219494D"/>
    <w:rsid w:val="22440422"/>
    <w:rsid w:val="27077982"/>
    <w:rsid w:val="2DC7629E"/>
    <w:rsid w:val="31A15F24"/>
    <w:rsid w:val="35E9CD16"/>
    <w:rsid w:val="368D3E2A"/>
    <w:rsid w:val="378E6E40"/>
    <w:rsid w:val="37B704C1"/>
    <w:rsid w:val="395347B5"/>
    <w:rsid w:val="39A232A0"/>
    <w:rsid w:val="39E745AA"/>
    <w:rsid w:val="3B5A6BBB"/>
    <w:rsid w:val="3BFE8D55"/>
    <w:rsid w:val="3EDA13A6"/>
    <w:rsid w:val="3FBF015B"/>
    <w:rsid w:val="420B38E3"/>
    <w:rsid w:val="42F058B7"/>
    <w:rsid w:val="436109F6"/>
    <w:rsid w:val="441A38D4"/>
    <w:rsid w:val="45A22058"/>
    <w:rsid w:val="48B814CD"/>
    <w:rsid w:val="49E05655"/>
    <w:rsid w:val="4A7D4C52"/>
    <w:rsid w:val="4BC77339"/>
    <w:rsid w:val="4BDF0EBD"/>
    <w:rsid w:val="4C9236C5"/>
    <w:rsid w:val="505C172E"/>
    <w:rsid w:val="52F46F0B"/>
    <w:rsid w:val="530A1CF5"/>
    <w:rsid w:val="53D8014D"/>
    <w:rsid w:val="55E064E0"/>
    <w:rsid w:val="572C6D10"/>
    <w:rsid w:val="5DC34279"/>
    <w:rsid w:val="5FFF3173"/>
    <w:rsid w:val="60732927"/>
    <w:rsid w:val="608816D1"/>
    <w:rsid w:val="60EF4E7F"/>
    <w:rsid w:val="665233C1"/>
    <w:rsid w:val="67A020DA"/>
    <w:rsid w:val="6AD9688B"/>
    <w:rsid w:val="6C7720FE"/>
    <w:rsid w:val="6D0E3F22"/>
    <w:rsid w:val="6DFD9271"/>
    <w:rsid w:val="776D9A4A"/>
    <w:rsid w:val="7B2F89FD"/>
    <w:rsid w:val="7BC96FE5"/>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5">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7">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8">
    <w:name w:val="annotation text"/>
    <w:basedOn w:val="1"/>
    <w:autoRedefine/>
    <w:qFormat/>
    <w:uiPriority w:val="0"/>
    <w:pPr>
      <w:jc w:val="left"/>
    </w:pPr>
  </w:style>
  <w:style w:type="paragraph" w:styleId="9">
    <w:name w:val="Body Text"/>
    <w:basedOn w:val="1"/>
    <w:qFormat/>
    <w:uiPriority w:val="0"/>
    <w:pPr>
      <w:spacing w:before="0" w:after="140" w:line="276" w:lineRule="auto"/>
    </w:p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4"/>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9">
    <w:name w:val="Hyperlink"/>
    <w:basedOn w:val="18"/>
    <w:qFormat/>
    <w:uiPriority w:val="0"/>
    <w:rPr>
      <w:color w:val="0000FF"/>
      <w:u w:val="single"/>
    </w:rPr>
  </w:style>
  <w:style w:type="character" w:styleId="20">
    <w:name w:val="annotation reference"/>
    <w:basedOn w:val="18"/>
    <w:autoRedefine/>
    <w:qFormat/>
    <w:uiPriority w:val="0"/>
    <w:rPr>
      <w:sz w:val="21"/>
      <w:szCs w:val="21"/>
    </w:rPr>
  </w:style>
  <w:style w:type="paragraph" w:customStyle="1" w:styleId="21">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2">
    <w:name w:val="BodyText1I"/>
    <w:basedOn w:val="23"/>
    <w:autoRedefine/>
    <w:qFormat/>
    <w:uiPriority w:val="0"/>
    <w:pPr>
      <w:spacing w:after="120"/>
      <w:ind w:firstLine="420" w:firstLineChars="100"/>
      <w:jc w:val="both"/>
      <w:textAlignment w:val="baseline"/>
    </w:pPr>
  </w:style>
  <w:style w:type="paragraph" w:customStyle="1" w:styleId="23">
    <w:name w:val="BodyText"/>
    <w:basedOn w:val="1"/>
    <w:qFormat/>
    <w:uiPriority w:val="0"/>
    <w:pPr>
      <w:spacing w:after="120"/>
      <w:jc w:val="both"/>
      <w:textAlignment w:val="baseline"/>
    </w:pPr>
  </w:style>
  <w:style w:type="character" w:customStyle="1" w:styleId="24">
    <w:name w:val="批注框文本 Char"/>
    <w:basedOn w:val="18"/>
    <w:link w:val="11"/>
    <w:qFormat/>
    <w:uiPriority w:val="0"/>
    <w:rPr>
      <w:rFonts w:asciiTheme="minorHAnsi" w:hAnsiTheme="minorHAnsi" w:eastAsiaTheme="minorEastAsia" w:cstheme="minorBidi"/>
      <w:kern w:val="2"/>
      <w:sz w:val="18"/>
      <w:szCs w:val="18"/>
    </w:rPr>
  </w:style>
  <w:style w:type="paragraph" w:customStyle="1" w:styleId="2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autoRedefine/>
    <w:semiHidden/>
    <w:qFormat/>
    <w:uiPriority w:val="0"/>
    <w:rPr>
      <w:rFonts w:eastAsia="方正仿宋_GBK"/>
      <w:kern w:val="2"/>
      <w:sz w:val="32"/>
      <w:szCs w:val="32"/>
      <w:lang w:val="en-US" w:eastAsia="zh-CN" w:bidi="ar-SA"/>
    </w:rPr>
  </w:style>
  <w:style w:type="paragraph" w:customStyle="1" w:styleId="27">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8">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9">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0">
    <w:name w:val="List Paragraph"/>
    <w:basedOn w:val="1"/>
    <w:qFormat/>
    <w:uiPriority w:val="34"/>
    <w:pPr>
      <w:ind w:firstLine="420" w:firstLineChars="200"/>
    </w:pPr>
  </w:style>
  <w:style w:type="character" w:customStyle="1" w:styleId="31">
    <w:name w:val="font01"/>
    <w:autoRedefine/>
    <w:qFormat/>
    <w:uiPriority w:val="0"/>
    <w:rPr>
      <w:rFonts w:ascii="Arial" w:hAnsi="Arial" w:cs="Arial"/>
      <w:color w:val="000000"/>
      <w:sz w:val="18"/>
      <w:szCs w:val="18"/>
      <w:u w:val="none"/>
    </w:rPr>
  </w:style>
  <w:style w:type="character" w:customStyle="1" w:styleId="32">
    <w:name w:val="font51"/>
    <w:qFormat/>
    <w:uiPriority w:val="0"/>
    <w:rPr>
      <w:rFonts w:hint="eastAsia" w:ascii="宋体" w:hAnsi="宋体" w:eastAsia="宋体" w:cs="宋体"/>
      <w:color w:val="000000"/>
      <w:sz w:val="18"/>
      <w:szCs w:val="18"/>
      <w:u w:val="none"/>
    </w:rPr>
  </w:style>
  <w:style w:type="character" w:customStyle="1" w:styleId="33">
    <w:name w:val="font81"/>
    <w:qFormat/>
    <w:uiPriority w:val="0"/>
    <w:rPr>
      <w:rFonts w:hint="eastAsia" w:ascii="宋体" w:hAnsi="宋体" w:eastAsia="宋体" w:cs="宋体"/>
      <w:color w:val="000000"/>
      <w:sz w:val="18"/>
      <w:szCs w:val="18"/>
      <w:u w:val="none"/>
    </w:rPr>
  </w:style>
  <w:style w:type="paragraph" w:customStyle="1" w:styleId="34">
    <w:name w:val="Table Paragraph"/>
    <w:basedOn w:val="1"/>
    <w:qFormat/>
    <w:uiPriority w:val="1"/>
    <w:pPr>
      <w:autoSpaceDE w:val="0"/>
      <w:autoSpaceDN w:val="0"/>
      <w:jc w:val="left"/>
    </w:pPr>
    <w:rPr>
      <w:rFonts w:ascii="仿宋_GB2312" w:hAnsi="仿宋_GB2312" w:eastAsia="仿宋_GB2312" w:cs="仿宋_GB2312"/>
      <w:kern w:val="0"/>
      <w:sz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8963</Words>
  <Characters>9400</Characters>
  <Lines>5</Lines>
  <Paragraphs>1</Paragraphs>
  <TotalTime>37</TotalTime>
  <ScaleCrop>false</ScaleCrop>
  <LinksUpToDate>false</LinksUpToDate>
  <CharactersWithSpaces>9670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2025-11-11T07:33:11Z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BF14A6DA929B42C096E86875E88BAFE1</vt:lpwstr>
  </property>
  <property fmtid="{D5CDD505-2E9C-101B-9397-08002B2CF9AE}" pid="4" name="KSOTemplateDocerSaveRecord">
    <vt:lpwstr>eyJoZGlkIjoiYmQyYTNhZmNjZWIxMDRlMmMxNTc0NTM2Y2Q3ZjY3MmMiLCJ1c2VySWQiOiIxNDM1NDI2MiJ9</vt:lpwstr>
  </property>
</Properties>
</file>