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C21" w:rsidRDefault="00DC2CC3">
      <w:pPr>
        <w:adjustRightInd w:val="0"/>
        <w:snapToGrid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歙县森村中心学校202</w:t>
      </w:r>
      <w:r w:rsidR="00DE20AF">
        <w:rPr>
          <w:rFonts w:ascii="方正小标宋简体" w:eastAsia="方正小标宋简体" w:hAnsi="方正小标宋简体" w:cs="方正小标宋简体" w:hint="eastAsia"/>
          <w:bCs/>
          <w:sz w:val="44"/>
          <w:szCs w:val="44"/>
        </w:rPr>
        <w:t>4</w:t>
      </w:r>
      <w:r>
        <w:rPr>
          <w:rFonts w:ascii="方正小标宋简体" w:eastAsia="方正小标宋简体" w:hAnsi="方正小标宋简体" w:cs="方正小标宋简体" w:hint="eastAsia"/>
          <w:bCs/>
          <w:sz w:val="44"/>
          <w:szCs w:val="44"/>
        </w:rPr>
        <w:t>年度单位决算</w:t>
      </w:r>
    </w:p>
    <w:p w:rsidR="00E07C21" w:rsidRPr="00DE20AF" w:rsidRDefault="00E07C21">
      <w:pPr>
        <w:rPr>
          <w:rFonts w:ascii="宋体" w:hAnsi="宋体"/>
          <w:sz w:val="28"/>
          <w:szCs w:val="28"/>
        </w:rPr>
      </w:pPr>
    </w:p>
    <w:p w:rsidR="00E07C21" w:rsidRDefault="00E07C21">
      <w:pPr>
        <w:rPr>
          <w:rFonts w:ascii="宋体" w:hAnsi="宋体"/>
          <w:sz w:val="28"/>
          <w:szCs w:val="28"/>
        </w:rPr>
      </w:pPr>
    </w:p>
    <w:p w:rsidR="00E07C21" w:rsidRDefault="00E07C21">
      <w:pPr>
        <w:rPr>
          <w:rFonts w:ascii="宋体" w:hAnsi="宋体"/>
          <w:sz w:val="28"/>
          <w:szCs w:val="28"/>
        </w:rPr>
      </w:pPr>
    </w:p>
    <w:p w:rsidR="00E07C21" w:rsidRDefault="00E07C21">
      <w:pPr>
        <w:rPr>
          <w:rFonts w:ascii="宋体" w:hAnsi="宋体"/>
          <w:sz w:val="28"/>
          <w:szCs w:val="28"/>
        </w:rPr>
      </w:pPr>
    </w:p>
    <w:p w:rsidR="00E07C21" w:rsidRDefault="00E07C21">
      <w:pPr>
        <w:rPr>
          <w:rFonts w:ascii="宋体" w:hAnsi="宋体"/>
          <w:sz w:val="28"/>
          <w:szCs w:val="28"/>
        </w:rPr>
      </w:pPr>
    </w:p>
    <w:p w:rsidR="00E07C21" w:rsidRDefault="00E07C21">
      <w:pPr>
        <w:rPr>
          <w:rFonts w:ascii="宋体" w:hAnsi="宋体"/>
          <w:sz w:val="28"/>
          <w:szCs w:val="28"/>
        </w:rPr>
      </w:pPr>
    </w:p>
    <w:p w:rsidR="00E07C21" w:rsidRDefault="00E07C21">
      <w:pPr>
        <w:rPr>
          <w:rFonts w:ascii="宋体" w:hAnsi="宋体"/>
          <w:sz w:val="28"/>
          <w:szCs w:val="28"/>
        </w:rPr>
      </w:pPr>
    </w:p>
    <w:p w:rsidR="00E07C21" w:rsidRDefault="00E07C21">
      <w:pPr>
        <w:rPr>
          <w:rFonts w:ascii="宋体" w:hAnsi="宋体"/>
          <w:sz w:val="28"/>
          <w:szCs w:val="28"/>
        </w:rPr>
      </w:pPr>
    </w:p>
    <w:p w:rsidR="00E07C21" w:rsidRDefault="00E07C21">
      <w:pPr>
        <w:rPr>
          <w:rFonts w:ascii="宋体" w:hAnsi="宋体"/>
          <w:sz w:val="28"/>
          <w:szCs w:val="28"/>
        </w:rPr>
      </w:pPr>
    </w:p>
    <w:p w:rsidR="0074797B" w:rsidRDefault="0074797B">
      <w:pPr>
        <w:rPr>
          <w:rFonts w:ascii="宋体" w:hAnsi="宋体"/>
          <w:sz w:val="28"/>
          <w:szCs w:val="28"/>
        </w:rPr>
      </w:pPr>
    </w:p>
    <w:p w:rsidR="0074797B" w:rsidRDefault="0074797B">
      <w:pPr>
        <w:rPr>
          <w:rFonts w:ascii="宋体" w:hAnsi="宋体"/>
          <w:sz w:val="28"/>
          <w:szCs w:val="28"/>
        </w:rPr>
      </w:pPr>
    </w:p>
    <w:p w:rsidR="0074797B" w:rsidRDefault="0074797B">
      <w:pPr>
        <w:rPr>
          <w:rFonts w:ascii="宋体" w:hAnsi="宋体"/>
          <w:sz w:val="28"/>
          <w:szCs w:val="28"/>
        </w:rPr>
      </w:pPr>
    </w:p>
    <w:p w:rsidR="0074797B" w:rsidRDefault="0074797B">
      <w:pPr>
        <w:rPr>
          <w:rFonts w:ascii="宋体" w:hAnsi="宋体"/>
          <w:sz w:val="28"/>
          <w:szCs w:val="28"/>
        </w:rPr>
      </w:pPr>
    </w:p>
    <w:p w:rsidR="0074797B" w:rsidRDefault="0074797B">
      <w:pPr>
        <w:rPr>
          <w:rFonts w:ascii="宋体" w:hAnsi="宋体" w:hint="eastAsia"/>
          <w:sz w:val="28"/>
          <w:szCs w:val="28"/>
        </w:rPr>
      </w:pPr>
    </w:p>
    <w:p w:rsidR="00E07C21" w:rsidRDefault="00E07C21">
      <w:pPr>
        <w:rPr>
          <w:rFonts w:ascii="宋体" w:hAnsi="宋体"/>
          <w:sz w:val="28"/>
          <w:szCs w:val="28"/>
        </w:rPr>
      </w:pPr>
    </w:p>
    <w:p w:rsidR="00E07C21" w:rsidRDefault="00E07C21">
      <w:pPr>
        <w:rPr>
          <w:rFonts w:ascii="宋体" w:hAnsi="宋体"/>
          <w:sz w:val="28"/>
          <w:szCs w:val="28"/>
        </w:rPr>
      </w:pPr>
    </w:p>
    <w:p w:rsidR="00E07C21" w:rsidRDefault="00E07C21">
      <w:pPr>
        <w:rPr>
          <w:rFonts w:ascii="宋体" w:hAnsi="宋体"/>
          <w:sz w:val="28"/>
          <w:szCs w:val="28"/>
        </w:rPr>
      </w:pPr>
    </w:p>
    <w:p w:rsidR="00E07C21" w:rsidRDefault="00DC2CC3">
      <w:pPr>
        <w:pStyle w:val="a5"/>
        <w:adjustRightInd w:val="0"/>
        <w:snapToGrid w:val="0"/>
        <w:spacing w:before="0" w:beforeAutospacing="0" w:after="0" w:afterAutospacing="0" w:line="360" w:lineRule="auto"/>
        <w:jc w:val="center"/>
        <w:rPr>
          <w:rFonts w:ascii="黑体" w:eastAsia="黑体" w:hAnsi="黑体"/>
          <w:bCs/>
          <w:sz w:val="44"/>
          <w:szCs w:val="44"/>
        </w:rPr>
      </w:pPr>
      <w:r>
        <w:rPr>
          <w:rFonts w:ascii="黑体" w:eastAsia="黑体" w:hAnsi="黑体" w:hint="eastAsia"/>
          <w:bCs/>
          <w:sz w:val="44"/>
          <w:szCs w:val="44"/>
        </w:rPr>
        <w:t>202</w:t>
      </w:r>
      <w:r w:rsidR="00DE20AF">
        <w:rPr>
          <w:rFonts w:ascii="黑体" w:eastAsia="黑体" w:hAnsi="黑体" w:hint="eastAsia"/>
          <w:bCs/>
          <w:sz w:val="44"/>
          <w:szCs w:val="44"/>
        </w:rPr>
        <w:t>5</w:t>
      </w:r>
      <w:r>
        <w:rPr>
          <w:rFonts w:ascii="黑体" w:eastAsia="黑体" w:hAnsi="黑体" w:hint="eastAsia"/>
          <w:bCs/>
          <w:sz w:val="44"/>
          <w:szCs w:val="44"/>
        </w:rPr>
        <w:t>年</w:t>
      </w:r>
      <w:r w:rsidR="00DE20AF">
        <w:rPr>
          <w:rFonts w:ascii="黑体" w:eastAsia="黑体" w:hAnsi="黑体" w:hint="eastAsia"/>
          <w:bCs/>
          <w:sz w:val="44"/>
          <w:szCs w:val="44"/>
        </w:rPr>
        <w:t>10</w:t>
      </w:r>
      <w:r>
        <w:rPr>
          <w:rFonts w:ascii="黑体" w:eastAsia="黑体" w:hAnsi="黑体" w:hint="eastAsia"/>
          <w:bCs/>
          <w:sz w:val="44"/>
          <w:szCs w:val="44"/>
        </w:rPr>
        <w:t>月</w:t>
      </w:r>
    </w:p>
    <w:p w:rsidR="00E07C21" w:rsidRDefault="00E07C21">
      <w:pPr>
        <w:spacing w:line="580" w:lineRule="exact"/>
        <w:jc w:val="center"/>
        <w:rPr>
          <w:rFonts w:ascii="黑体" w:eastAsia="黑体" w:hAnsi="宋体"/>
          <w:bCs/>
          <w:sz w:val="48"/>
          <w:szCs w:val="48"/>
        </w:rPr>
      </w:pPr>
    </w:p>
    <w:p w:rsidR="00E07C21" w:rsidRDefault="00E07C21">
      <w:pPr>
        <w:spacing w:line="580" w:lineRule="exact"/>
        <w:jc w:val="center"/>
        <w:rPr>
          <w:rFonts w:ascii="黑体" w:eastAsia="黑体" w:hAnsi="宋体" w:hint="eastAsia"/>
          <w:bCs/>
          <w:sz w:val="48"/>
          <w:szCs w:val="48"/>
        </w:rPr>
      </w:pPr>
    </w:p>
    <w:p w:rsidR="00E07C21" w:rsidRDefault="00DC2CC3">
      <w:pPr>
        <w:spacing w:line="580" w:lineRule="exact"/>
        <w:jc w:val="center"/>
        <w:rPr>
          <w:rFonts w:ascii="黑体" w:eastAsia="黑体" w:hAnsi="宋体"/>
          <w:bCs/>
          <w:sz w:val="48"/>
          <w:szCs w:val="48"/>
        </w:rPr>
      </w:pPr>
      <w:r>
        <w:rPr>
          <w:rFonts w:ascii="黑体" w:eastAsia="黑体" w:hAnsi="宋体" w:hint="eastAsia"/>
          <w:bCs/>
          <w:sz w:val="48"/>
          <w:szCs w:val="48"/>
        </w:rPr>
        <w:lastRenderedPageBreak/>
        <w:t>目  录</w:t>
      </w:r>
    </w:p>
    <w:p w:rsidR="00E07C21" w:rsidRDefault="00DC2CC3">
      <w:pPr>
        <w:spacing w:line="550" w:lineRule="exact"/>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Pr>
          <w:rFonts w:ascii="宋体" w:hAnsi="宋体" w:hint="eastAsia"/>
          <w:b/>
          <w:sz w:val="36"/>
          <w:szCs w:val="36"/>
        </w:rPr>
        <w:t>歙县森村中心学校概况</w:t>
      </w:r>
    </w:p>
    <w:p w:rsidR="00E07C21" w:rsidRDefault="00DC2CC3">
      <w:pPr>
        <w:spacing w:line="550" w:lineRule="exact"/>
        <w:rPr>
          <w:rFonts w:ascii="宋体" w:hAnsi="宋体"/>
          <w:bCs/>
          <w:sz w:val="36"/>
          <w:szCs w:val="36"/>
        </w:rPr>
      </w:pPr>
      <w:r>
        <w:rPr>
          <w:rFonts w:ascii="宋体" w:hAnsi="宋体" w:hint="eastAsia"/>
          <w:bCs/>
          <w:sz w:val="36"/>
          <w:szCs w:val="36"/>
        </w:rPr>
        <w:t>一、主要职责</w:t>
      </w:r>
    </w:p>
    <w:p w:rsidR="00E07C21" w:rsidRDefault="00DC2CC3">
      <w:pPr>
        <w:spacing w:line="550" w:lineRule="exact"/>
        <w:rPr>
          <w:rFonts w:ascii="宋体" w:hAnsi="宋体"/>
          <w:bCs/>
          <w:sz w:val="36"/>
          <w:szCs w:val="36"/>
        </w:rPr>
      </w:pPr>
      <w:r>
        <w:rPr>
          <w:rFonts w:ascii="宋体" w:hAnsi="宋体" w:hint="eastAsia"/>
          <w:bCs/>
          <w:sz w:val="36"/>
          <w:szCs w:val="36"/>
        </w:rPr>
        <w:t>二、单位决算构成</w:t>
      </w:r>
    </w:p>
    <w:p w:rsidR="00E07C21" w:rsidRDefault="00DC2CC3">
      <w:pPr>
        <w:spacing w:line="550" w:lineRule="exact"/>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Pr>
          <w:rFonts w:ascii="宋体" w:hAnsi="宋体" w:hint="eastAsia"/>
          <w:b/>
          <w:sz w:val="36"/>
          <w:szCs w:val="36"/>
        </w:rPr>
        <w:t>歙县森村中心学校</w:t>
      </w:r>
      <w:r>
        <w:rPr>
          <w:rFonts w:ascii="宋体" w:hAnsi="宋体" w:hint="eastAsia"/>
          <w:b/>
          <w:sz w:val="36"/>
          <w:szCs w:val="36"/>
        </w:rPr>
        <w:t>202</w:t>
      </w:r>
      <w:r w:rsidR="00DE20AF">
        <w:rPr>
          <w:rFonts w:ascii="宋体" w:hAnsi="宋体" w:hint="eastAsia"/>
          <w:b/>
          <w:sz w:val="36"/>
          <w:szCs w:val="36"/>
        </w:rPr>
        <w:t>4</w:t>
      </w:r>
      <w:r>
        <w:rPr>
          <w:rFonts w:ascii="宋体" w:hAnsi="宋体" w:hint="eastAsia"/>
          <w:b/>
          <w:sz w:val="36"/>
          <w:szCs w:val="36"/>
        </w:rPr>
        <w:t>年度单位决算表</w:t>
      </w:r>
    </w:p>
    <w:p w:rsidR="00E07C21" w:rsidRDefault="00DC2CC3">
      <w:pPr>
        <w:spacing w:line="550" w:lineRule="exact"/>
        <w:rPr>
          <w:rFonts w:ascii="宋体" w:hAnsi="宋体"/>
          <w:bCs/>
          <w:sz w:val="36"/>
          <w:szCs w:val="36"/>
        </w:rPr>
      </w:pPr>
      <w:r>
        <w:rPr>
          <w:rFonts w:ascii="宋体" w:hAnsi="宋体" w:hint="eastAsia"/>
          <w:bCs/>
          <w:sz w:val="36"/>
          <w:szCs w:val="36"/>
        </w:rPr>
        <w:t>一、收入支出决算总表</w:t>
      </w:r>
    </w:p>
    <w:p w:rsidR="00E07C21" w:rsidRDefault="00DC2CC3">
      <w:pPr>
        <w:spacing w:line="550" w:lineRule="exact"/>
        <w:rPr>
          <w:rFonts w:ascii="宋体" w:hAnsi="宋体"/>
          <w:bCs/>
          <w:sz w:val="36"/>
          <w:szCs w:val="36"/>
        </w:rPr>
      </w:pPr>
      <w:r>
        <w:rPr>
          <w:rFonts w:ascii="宋体" w:hAnsi="宋体" w:hint="eastAsia"/>
          <w:bCs/>
          <w:sz w:val="36"/>
          <w:szCs w:val="36"/>
        </w:rPr>
        <w:t>二、收入决算表</w:t>
      </w:r>
    </w:p>
    <w:p w:rsidR="00E07C21" w:rsidRDefault="00DC2CC3">
      <w:pPr>
        <w:spacing w:line="550" w:lineRule="exact"/>
        <w:rPr>
          <w:rFonts w:ascii="宋体" w:hAnsi="宋体"/>
          <w:bCs/>
          <w:sz w:val="36"/>
          <w:szCs w:val="36"/>
        </w:rPr>
      </w:pPr>
      <w:r>
        <w:rPr>
          <w:rFonts w:ascii="宋体" w:hAnsi="宋体" w:hint="eastAsia"/>
          <w:bCs/>
          <w:sz w:val="36"/>
          <w:szCs w:val="36"/>
        </w:rPr>
        <w:t>三、支出决算表</w:t>
      </w:r>
    </w:p>
    <w:p w:rsidR="00E07C21" w:rsidRDefault="00DC2CC3">
      <w:pPr>
        <w:spacing w:line="550" w:lineRule="exact"/>
        <w:rPr>
          <w:rFonts w:ascii="宋体" w:hAnsi="宋体"/>
          <w:bCs/>
          <w:sz w:val="36"/>
          <w:szCs w:val="36"/>
        </w:rPr>
      </w:pPr>
      <w:r>
        <w:rPr>
          <w:rFonts w:ascii="宋体" w:hAnsi="宋体" w:hint="eastAsia"/>
          <w:bCs/>
          <w:sz w:val="36"/>
          <w:szCs w:val="36"/>
        </w:rPr>
        <w:t>四、财政拨款收入支出决算总表</w:t>
      </w:r>
    </w:p>
    <w:p w:rsidR="00E07C21" w:rsidRDefault="00DC2CC3">
      <w:pPr>
        <w:spacing w:line="550" w:lineRule="exact"/>
        <w:rPr>
          <w:rFonts w:ascii="宋体" w:hAnsi="宋体"/>
          <w:bCs/>
          <w:sz w:val="36"/>
          <w:szCs w:val="36"/>
        </w:rPr>
      </w:pPr>
      <w:r>
        <w:rPr>
          <w:rFonts w:ascii="宋体" w:hAnsi="宋体" w:hint="eastAsia"/>
          <w:bCs/>
          <w:sz w:val="36"/>
          <w:szCs w:val="36"/>
        </w:rPr>
        <w:t>五、一般公共预算财政拨款支出决算表</w:t>
      </w:r>
    </w:p>
    <w:p w:rsidR="00E07C21" w:rsidRDefault="00DC2CC3">
      <w:pPr>
        <w:spacing w:line="550" w:lineRule="exact"/>
        <w:rPr>
          <w:rFonts w:ascii="宋体" w:hAnsi="宋体"/>
          <w:bCs/>
          <w:sz w:val="36"/>
          <w:szCs w:val="36"/>
        </w:rPr>
      </w:pPr>
      <w:r>
        <w:rPr>
          <w:rFonts w:ascii="宋体" w:hAnsi="宋体" w:hint="eastAsia"/>
          <w:bCs/>
          <w:sz w:val="36"/>
          <w:szCs w:val="36"/>
        </w:rPr>
        <w:t>六、一般公共预算财政拨款基本支出决算明细表</w:t>
      </w:r>
    </w:p>
    <w:p w:rsidR="00E07C21" w:rsidRDefault="00DC2CC3">
      <w:pPr>
        <w:spacing w:line="550" w:lineRule="exact"/>
        <w:rPr>
          <w:rFonts w:ascii="宋体" w:hAnsi="宋体"/>
          <w:bCs/>
          <w:sz w:val="36"/>
          <w:szCs w:val="36"/>
        </w:rPr>
      </w:pPr>
      <w:r>
        <w:rPr>
          <w:rFonts w:ascii="宋体" w:hAnsi="宋体" w:hint="eastAsia"/>
          <w:bCs/>
          <w:sz w:val="36"/>
          <w:szCs w:val="36"/>
        </w:rPr>
        <w:t>七、政府性基金预算财政拨款收入支出决算表</w:t>
      </w:r>
    </w:p>
    <w:p w:rsidR="00E07C21" w:rsidRDefault="00DC2CC3">
      <w:pPr>
        <w:spacing w:line="550" w:lineRule="exact"/>
        <w:rPr>
          <w:rFonts w:ascii="宋体" w:hAnsi="宋体"/>
          <w:bCs/>
          <w:sz w:val="36"/>
          <w:szCs w:val="36"/>
        </w:rPr>
      </w:pPr>
      <w:r>
        <w:rPr>
          <w:rFonts w:ascii="宋体" w:hAnsi="宋体" w:hint="eastAsia"/>
          <w:bCs/>
          <w:sz w:val="36"/>
          <w:szCs w:val="36"/>
        </w:rPr>
        <w:t>八、国有资本经营预算财政拨款支出决算表</w:t>
      </w:r>
    </w:p>
    <w:p w:rsidR="00E07C21" w:rsidRDefault="00DC2CC3">
      <w:pPr>
        <w:spacing w:line="550" w:lineRule="exact"/>
        <w:rPr>
          <w:rFonts w:ascii="宋体" w:hAnsi="宋体"/>
          <w:b/>
          <w:sz w:val="36"/>
          <w:szCs w:val="36"/>
        </w:rPr>
      </w:pPr>
      <w:r>
        <w:rPr>
          <w:rFonts w:ascii="宋体" w:hAnsi="宋体" w:hint="eastAsia"/>
          <w:b/>
          <w:sz w:val="36"/>
          <w:szCs w:val="36"/>
        </w:rPr>
        <w:t>第三部分</w:t>
      </w:r>
      <w:r>
        <w:rPr>
          <w:rFonts w:ascii="宋体" w:hAnsi="宋体" w:hint="eastAsia"/>
          <w:b/>
          <w:sz w:val="36"/>
          <w:szCs w:val="36"/>
        </w:rPr>
        <w:t xml:space="preserve"> </w:t>
      </w:r>
      <w:r>
        <w:rPr>
          <w:rFonts w:ascii="宋体" w:hAnsi="宋体" w:hint="eastAsia"/>
          <w:b/>
          <w:sz w:val="36"/>
          <w:szCs w:val="36"/>
        </w:rPr>
        <w:t>歙县森村中心学校</w:t>
      </w:r>
      <w:r>
        <w:rPr>
          <w:rFonts w:ascii="宋体" w:hAnsi="宋体" w:hint="eastAsia"/>
          <w:b/>
          <w:sz w:val="36"/>
          <w:szCs w:val="36"/>
        </w:rPr>
        <w:t>202</w:t>
      </w:r>
      <w:r w:rsidR="00DE20AF">
        <w:rPr>
          <w:rFonts w:ascii="宋体" w:hAnsi="宋体" w:hint="eastAsia"/>
          <w:b/>
          <w:sz w:val="36"/>
          <w:szCs w:val="36"/>
        </w:rPr>
        <w:t>4</w:t>
      </w:r>
      <w:r>
        <w:rPr>
          <w:rFonts w:ascii="宋体" w:hAnsi="宋体" w:hint="eastAsia"/>
          <w:b/>
          <w:sz w:val="36"/>
          <w:szCs w:val="36"/>
        </w:rPr>
        <w:t>年度单位决算情况说明</w:t>
      </w:r>
    </w:p>
    <w:p w:rsidR="00E07C21" w:rsidRDefault="00DC2CC3">
      <w:pPr>
        <w:spacing w:line="550" w:lineRule="exact"/>
        <w:rPr>
          <w:rFonts w:ascii="宋体" w:hAnsi="宋体"/>
          <w:bCs/>
          <w:sz w:val="36"/>
          <w:szCs w:val="36"/>
        </w:rPr>
      </w:pPr>
      <w:r>
        <w:rPr>
          <w:rFonts w:ascii="宋体" w:hAnsi="宋体" w:hint="eastAsia"/>
          <w:bCs/>
          <w:sz w:val="36"/>
          <w:szCs w:val="36"/>
        </w:rPr>
        <w:t>一、收入支出决算总体情况说明</w:t>
      </w:r>
    </w:p>
    <w:p w:rsidR="00E07C21" w:rsidRDefault="00DC2CC3">
      <w:pPr>
        <w:spacing w:line="550" w:lineRule="exact"/>
        <w:rPr>
          <w:rFonts w:ascii="宋体" w:hAnsi="宋体"/>
          <w:bCs/>
          <w:sz w:val="36"/>
          <w:szCs w:val="36"/>
        </w:rPr>
      </w:pPr>
      <w:r>
        <w:rPr>
          <w:rFonts w:ascii="宋体" w:hAnsi="宋体" w:hint="eastAsia"/>
          <w:bCs/>
          <w:sz w:val="36"/>
          <w:szCs w:val="36"/>
        </w:rPr>
        <w:t>二、收入决算情况说明</w:t>
      </w:r>
    </w:p>
    <w:p w:rsidR="00E07C21" w:rsidRDefault="00DC2CC3">
      <w:pPr>
        <w:spacing w:line="550" w:lineRule="exact"/>
        <w:rPr>
          <w:rFonts w:ascii="宋体" w:hAnsi="宋体"/>
          <w:bCs/>
          <w:sz w:val="36"/>
          <w:szCs w:val="36"/>
        </w:rPr>
      </w:pPr>
      <w:r>
        <w:rPr>
          <w:rFonts w:ascii="宋体" w:hAnsi="宋体" w:hint="eastAsia"/>
          <w:bCs/>
          <w:sz w:val="36"/>
          <w:szCs w:val="36"/>
        </w:rPr>
        <w:t>三、支出决算情况说明</w:t>
      </w:r>
    </w:p>
    <w:p w:rsidR="00E07C21" w:rsidRDefault="00DC2CC3">
      <w:pPr>
        <w:spacing w:line="550" w:lineRule="exact"/>
        <w:rPr>
          <w:rFonts w:ascii="宋体" w:hAnsi="宋体"/>
          <w:bCs/>
          <w:sz w:val="36"/>
          <w:szCs w:val="36"/>
        </w:rPr>
      </w:pPr>
      <w:r>
        <w:rPr>
          <w:rFonts w:ascii="宋体" w:hAnsi="宋体" w:hint="eastAsia"/>
          <w:bCs/>
          <w:sz w:val="36"/>
          <w:szCs w:val="36"/>
        </w:rPr>
        <w:t>四、财政拨款收入支出决算总体情况说明</w:t>
      </w:r>
    </w:p>
    <w:p w:rsidR="00E07C21" w:rsidRDefault="00DC2CC3">
      <w:pPr>
        <w:spacing w:line="550" w:lineRule="exact"/>
        <w:rPr>
          <w:rFonts w:ascii="宋体" w:hAnsi="宋体"/>
          <w:bCs/>
          <w:sz w:val="36"/>
          <w:szCs w:val="36"/>
        </w:rPr>
      </w:pPr>
      <w:r>
        <w:rPr>
          <w:rFonts w:ascii="宋体" w:hAnsi="宋体" w:hint="eastAsia"/>
          <w:bCs/>
          <w:sz w:val="36"/>
          <w:szCs w:val="36"/>
        </w:rPr>
        <w:t>五、一般公共预算财政拨款支出决算情况说明</w:t>
      </w:r>
    </w:p>
    <w:p w:rsidR="00E07C21" w:rsidRDefault="00DC2CC3">
      <w:pPr>
        <w:spacing w:line="550" w:lineRule="exact"/>
        <w:rPr>
          <w:rFonts w:ascii="宋体" w:hAnsi="宋体"/>
          <w:bCs/>
          <w:sz w:val="36"/>
          <w:szCs w:val="36"/>
        </w:rPr>
      </w:pPr>
      <w:r>
        <w:rPr>
          <w:rFonts w:ascii="宋体" w:hAnsi="宋体" w:hint="eastAsia"/>
          <w:bCs/>
          <w:sz w:val="36"/>
          <w:szCs w:val="36"/>
        </w:rPr>
        <w:t>六、一般公共预算财政拨款基本支出决算情况说明</w:t>
      </w:r>
    </w:p>
    <w:p w:rsidR="00E07C21" w:rsidRDefault="00DC2CC3">
      <w:pPr>
        <w:spacing w:line="550" w:lineRule="exact"/>
        <w:rPr>
          <w:rFonts w:ascii="宋体" w:hAnsi="宋体"/>
          <w:bCs/>
          <w:sz w:val="36"/>
          <w:szCs w:val="36"/>
        </w:rPr>
      </w:pPr>
      <w:r>
        <w:rPr>
          <w:rFonts w:ascii="宋体" w:hAnsi="宋体" w:hint="eastAsia"/>
          <w:bCs/>
          <w:sz w:val="36"/>
          <w:szCs w:val="36"/>
        </w:rPr>
        <w:t>七、政府性基金预算财政拨款收入支出决算情况说明</w:t>
      </w:r>
    </w:p>
    <w:p w:rsidR="00E07C21" w:rsidRDefault="00DC2CC3">
      <w:pPr>
        <w:spacing w:line="550" w:lineRule="exact"/>
        <w:rPr>
          <w:rFonts w:ascii="宋体" w:hAnsi="宋体"/>
          <w:bCs/>
          <w:sz w:val="36"/>
          <w:szCs w:val="36"/>
        </w:rPr>
      </w:pPr>
      <w:r>
        <w:rPr>
          <w:rFonts w:ascii="宋体" w:hAnsi="宋体" w:hint="eastAsia"/>
          <w:bCs/>
          <w:sz w:val="36"/>
          <w:szCs w:val="36"/>
        </w:rPr>
        <w:t>八、国有资本经营预算财政拨款支出决算情况说明</w:t>
      </w:r>
    </w:p>
    <w:p w:rsidR="00E07C21" w:rsidRDefault="00DC2CC3">
      <w:pPr>
        <w:spacing w:line="550" w:lineRule="exact"/>
        <w:rPr>
          <w:rFonts w:ascii="宋体" w:hAnsi="宋体"/>
          <w:bCs/>
          <w:sz w:val="36"/>
          <w:szCs w:val="36"/>
        </w:rPr>
      </w:pPr>
      <w:r>
        <w:rPr>
          <w:rFonts w:ascii="宋体" w:hAnsi="宋体" w:hint="eastAsia"/>
          <w:bCs/>
          <w:sz w:val="36"/>
          <w:szCs w:val="36"/>
        </w:rPr>
        <w:t>九、其他重要事项情况说明</w:t>
      </w:r>
    </w:p>
    <w:p w:rsidR="00E07C21" w:rsidRDefault="00DC2CC3">
      <w:pPr>
        <w:spacing w:line="550" w:lineRule="exact"/>
        <w:rPr>
          <w:rFonts w:ascii="宋体" w:hAnsi="宋体"/>
          <w:b/>
          <w:sz w:val="36"/>
          <w:szCs w:val="36"/>
        </w:rPr>
      </w:pPr>
      <w:r>
        <w:rPr>
          <w:rFonts w:ascii="宋体" w:hAnsi="宋体" w:hint="eastAsia"/>
          <w:b/>
          <w:sz w:val="36"/>
          <w:szCs w:val="36"/>
        </w:rPr>
        <w:t>第四部分</w:t>
      </w:r>
      <w:r>
        <w:rPr>
          <w:rFonts w:ascii="宋体" w:hAnsi="宋体" w:hint="eastAsia"/>
          <w:b/>
          <w:sz w:val="36"/>
          <w:szCs w:val="36"/>
        </w:rPr>
        <w:t xml:space="preserve">  </w:t>
      </w:r>
      <w:r>
        <w:rPr>
          <w:rFonts w:ascii="宋体" w:hAnsi="宋体" w:hint="eastAsia"/>
          <w:b/>
          <w:sz w:val="36"/>
          <w:szCs w:val="36"/>
        </w:rPr>
        <w:t>名词解释</w:t>
      </w:r>
    </w:p>
    <w:p w:rsidR="00E07C21" w:rsidRPr="00D51641" w:rsidRDefault="00DC2CC3" w:rsidP="00D51641">
      <w:pPr>
        <w:spacing w:line="550" w:lineRule="exact"/>
        <w:rPr>
          <w:rFonts w:ascii="宋体" w:hAnsi="宋体" w:hint="eastAsia"/>
          <w:bCs/>
          <w:sz w:val="36"/>
          <w:szCs w:val="36"/>
        </w:rPr>
      </w:pPr>
      <w:r>
        <w:rPr>
          <w:rFonts w:ascii="宋体" w:hAnsi="宋体" w:hint="eastAsia"/>
          <w:b/>
          <w:sz w:val="36"/>
          <w:szCs w:val="36"/>
        </w:rPr>
        <w:t>附件：</w:t>
      </w:r>
      <w:r>
        <w:rPr>
          <w:rFonts w:ascii="宋体" w:hAnsi="宋体" w:hint="eastAsia"/>
          <w:bCs/>
          <w:sz w:val="36"/>
          <w:szCs w:val="36"/>
        </w:rPr>
        <w:t>202</w:t>
      </w:r>
      <w:r w:rsidR="00DE20AF">
        <w:rPr>
          <w:rFonts w:ascii="宋体" w:hAnsi="宋体" w:hint="eastAsia"/>
          <w:bCs/>
          <w:sz w:val="36"/>
          <w:szCs w:val="36"/>
        </w:rPr>
        <w:t>4</w:t>
      </w:r>
      <w:r>
        <w:rPr>
          <w:rFonts w:ascii="宋体" w:hAnsi="宋体" w:hint="eastAsia"/>
          <w:bCs/>
          <w:sz w:val="36"/>
          <w:szCs w:val="36"/>
        </w:rPr>
        <w:t>年度项目支出绩效自评表</w:t>
      </w:r>
    </w:p>
    <w:p w:rsidR="00E07C21" w:rsidRDefault="00DC2CC3">
      <w:pPr>
        <w:adjustRightInd w:val="0"/>
        <w:snapToGrid w:val="0"/>
        <w:spacing w:line="360" w:lineRule="auto"/>
        <w:jc w:val="center"/>
        <w:rPr>
          <w:rFonts w:ascii="黑体" w:eastAsia="黑体" w:hAnsi="黑体"/>
          <w:szCs w:val="32"/>
        </w:rPr>
      </w:pPr>
      <w:r>
        <w:rPr>
          <w:rFonts w:ascii="黑体" w:eastAsia="黑体" w:hAnsi="黑体" w:hint="eastAsia"/>
          <w:szCs w:val="32"/>
        </w:rPr>
        <w:lastRenderedPageBreak/>
        <w:t xml:space="preserve">第一部分 </w:t>
      </w:r>
      <w:r w:rsidRPr="00DC2CC3">
        <w:rPr>
          <w:rFonts w:ascii="黑体" w:eastAsia="黑体" w:hAnsi="黑体" w:hint="eastAsia"/>
          <w:szCs w:val="32"/>
        </w:rPr>
        <w:t>歙县森村中心学校</w:t>
      </w:r>
      <w:r>
        <w:rPr>
          <w:rFonts w:ascii="黑体" w:eastAsia="黑体" w:hAnsi="黑体" w:hint="eastAsia"/>
          <w:szCs w:val="32"/>
        </w:rPr>
        <w:t>概况</w:t>
      </w:r>
    </w:p>
    <w:p w:rsidR="00E07C21" w:rsidRDefault="00DC2CC3">
      <w:pPr>
        <w:ind w:firstLineChars="200" w:firstLine="640"/>
        <w:rPr>
          <w:rFonts w:ascii="黑体" w:eastAsia="黑体" w:hAnsi="黑体"/>
          <w:szCs w:val="32"/>
        </w:rPr>
      </w:pPr>
      <w:r>
        <w:rPr>
          <w:rFonts w:ascii="黑体" w:eastAsia="黑体" w:hAnsi="黑体" w:hint="eastAsia"/>
          <w:szCs w:val="32"/>
        </w:rPr>
        <w:t>一、主要职责</w:t>
      </w:r>
    </w:p>
    <w:p w:rsidR="00DC2CC3" w:rsidRDefault="00DC2CC3" w:rsidP="00DC2CC3">
      <w:pPr>
        <w:ind w:firstLineChars="200" w:firstLine="640"/>
        <w:rPr>
          <w:rFonts w:ascii="仿宋_GB2312" w:hAnsi="仿宋"/>
          <w:szCs w:val="32"/>
        </w:rPr>
      </w:pPr>
      <w:r>
        <w:rPr>
          <w:rFonts w:ascii="仿宋_GB2312" w:hAnsi="仿宋" w:hint="eastAsia"/>
          <w:szCs w:val="32"/>
        </w:rPr>
        <w:t>歙县森村中心学校主要职责是：</w:t>
      </w:r>
    </w:p>
    <w:p w:rsidR="00DC2CC3" w:rsidRDefault="00DC2CC3" w:rsidP="00DC2CC3">
      <w:pPr>
        <w:ind w:firstLineChars="200" w:firstLine="640"/>
        <w:rPr>
          <w:rFonts w:ascii="仿宋_GB2312" w:hAnsi="仿宋"/>
          <w:szCs w:val="32"/>
        </w:rPr>
      </w:pPr>
      <w:r>
        <w:rPr>
          <w:rFonts w:ascii="仿宋_GB2312" w:hAnsi="仿宋" w:hint="eastAsia"/>
          <w:szCs w:val="32"/>
        </w:rPr>
        <w:t>（一）贯彻执行党的教育方针和国家有关教育的法律法规及政策，为社会培养合格的毕业生；</w:t>
      </w:r>
    </w:p>
    <w:p w:rsidR="00DC2CC3" w:rsidRDefault="00DC2CC3" w:rsidP="00DC2CC3">
      <w:pPr>
        <w:ind w:firstLineChars="200" w:firstLine="640"/>
        <w:rPr>
          <w:rFonts w:ascii="仿宋_GB2312" w:hAnsi="仿宋"/>
          <w:szCs w:val="32"/>
        </w:rPr>
      </w:pPr>
      <w:r>
        <w:rPr>
          <w:rFonts w:ascii="仿宋_GB2312" w:hAnsi="仿宋" w:hint="eastAsia"/>
          <w:szCs w:val="32"/>
        </w:rPr>
        <w:t>（二）开展教育科学研究工作，承担上级下达的教研任务，承担义务教育和学前教育教学任务。</w:t>
      </w:r>
    </w:p>
    <w:p w:rsidR="00DC2CC3" w:rsidRDefault="00DC2CC3" w:rsidP="00DC2CC3">
      <w:pPr>
        <w:ind w:firstLineChars="200" w:firstLine="640"/>
        <w:rPr>
          <w:rFonts w:ascii="仿宋_GB2312" w:hAnsi="仿宋"/>
          <w:szCs w:val="32"/>
        </w:rPr>
      </w:pPr>
      <w:r>
        <w:rPr>
          <w:rFonts w:ascii="仿宋_GB2312" w:hAnsi="仿宋" w:hint="eastAsia"/>
          <w:szCs w:val="32"/>
        </w:rPr>
        <w:t>（三）承办教育局交办的其他工作。</w:t>
      </w:r>
    </w:p>
    <w:p w:rsidR="00DC2CC3" w:rsidRPr="00DC2CC3" w:rsidRDefault="00DC2CC3">
      <w:pPr>
        <w:ind w:firstLineChars="200" w:firstLine="640"/>
        <w:rPr>
          <w:rFonts w:ascii="黑体" w:eastAsia="黑体" w:hAnsi="黑体"/>
          <w:szCs w:val="32"/>
        </w:rPr>
      </w:pPr>
    </w:p>
    <w:p w:rsidR="00E07C21" w:rsidRDefault="00DC2CC3">
      <w:pPr>
        <w:ind w:firstLineChars="200" w:firstLine="640"/>
        <w:rPr>
          <w:rFonts w:ascii="黑体" w:eastAsia="黑体" w:hAnsi="黑体"/>
          <w:szCs w:val="32"/>
        </w:rPr>
      </w:pPr>
      <w:r>
        <w:rPr>
          <w:rFonts w:ascii="黑体" w:eastAsia="黑体" w:hAnsi="黑体" w:hint="eastAsia"/>
          <w:szCs w:val="32"/>
        </w:rPr>
        <w:t>二、单位决算构成</w:t>
      </w:r>
    </w:p>
    <w:p w:rsidR="00E07C21" w:rsidRDefault="00DC2CC3" w:rsidP="00DC2CC3">
      <w:pPr>
        <w:ind w:firstLineChars="200" w:firstLine="640"/>
        <w:rPr>
          <w:rFonts w:ascii="仿宋_GB2312" w:hAnsi="仿宋"/>
          <w:szCs w:val="32"/>
        </w:rPr>
      </w:pPr>
      <w:r w:rsidRPr="00DC2CC3">
        <w:rPr>
          <w:rFonts w:ascii="仿宋_GB2312" w:hAnsi="仿宋" w:hint="eastAsia"/>
          <w:szCs w:val="32"/>
        </w:rPr>
        <w:t>歙县森村中心学校</w:t>
      </w:r>
      <w:r>
        <w:rPr>
          <w:rFonts w:ascii="仿宋_GB2312" w:hAnsi="仿宋" w:hint="eastAsia"/>
          <w:szCs w:val="32"/>
        </w:rPr>
        <w:t>202</w:t>
      </w:r>
      <w:r w:rsidR="00DE20AF">
        <w:rPr>
          <w:rFonts w:ascii="仿宋_GB2312" w:hAnsi="仿宋" w:hint="eastAsia"/>
          <w:szCs w:val="32"/>
        </w:rPr>
        <w:t>4</w:t>
      </w:r>
      <w:r>
        <w:rPr>
          <w:rFonts w:ascii="仿宋_GB2312" w:hAnsi="仿宋" w:hint="eastAsia"/>
          <w:szCs w:val="32"/>
        </w:rPr>
        <w:t>年度单位决算仅包括单位本级决算，无其他下属单位决算。</w:t>
      </w:r>
    </w:p>
    <w:p w:rsidR="00DC2CC3" w:rsidRDefault="00DC2CC3" w:rsidP="00DC2CC3">
      <w:pPr>
        <w:ind w:firstLineChars="200" w:firstLine="640"/>
        <w:rPr>
          <w:rFonts w:ascii="仿宋_GB2312" w:hAnsi="仿宋"/>
          <w:szCs w:val="32"/>
        </w:rPr>
      </w:pPr>
    </w:p>
    <w:p w:rsidR="00DC2CC3" w:rsidRDefault="00DC2CC3" w:rsidP="00DC2CC3">
      <w:pPr>
        <w:ind w:firstLineChars="200" w:firstLine="640"/>
        <w:rPr>
          <w:rFonts w:ascii="仿宋_GB2312" w:hAnsi="仿宋"/>
          <w:szCs w:val="32"/>
        </w:rPr>
      </w:pPr>
    </w:p>
    <w:p w:rsidR="00DC2CC3" w:rsidRDefault="00DC2CC3" w:rsidP="00DC2CC3">
      <w:pPr>
        <w:ind w:firstLineChars="200" w:firstLine="640"/>
        <w:rPr>
          <w:rFonts w:ascii="仿宋_GB2312" w:hAnsi="仿宋"/>
          <w:szCs w:val="32"/>
        </w:rPr>
      </w:pPr>
    </w:p>
    <w:p w:rsidR="00DC2CC3" w:rsidRDefault="00DC2CC3" w:rsidP="00DC2CC3">
      <w:pPr>
        <w:ind w:firstLineChars="200" w:firstLine="640"/>
        <w:rPr>
          <w:rFonts w:ascii="仿宋_GB2312" w:hAnsi="仿宋"/>
          <w:szCs w:val="32"/>
        </w:rPr>
      </w:pPr>
    </w:p>
    <w:p w:rsidR="00DC2CC3" w:rsidRDefault="00DC2CC3" w:rsidP="00DC2CC3">
      <w:pPr>
        <w:ind w:firstLineChars="200" w:firstLine="640"/>
        <w:rPr>
          <w:rFonts w:ascii="仿宋_GB2312" w:hAnsi="仿宋"/>
          <w:szCs w:val="32"/>
        </w:rPr>
      </w:pPr>
    </w:p>
    <w:p w:rsidR="00DC2CC3" w:rsidRDefault="00DC2CC3" w:rsidP="00DC2CC3">
      <w:pPr>
        <w:ind w:firstLineChars="200" w:firstLine="640"/>
        <w:rPr>
          <w:rFonts w:ascii="仿宋_GB2312" w:hAnsi="仿宋"/>
          <w:szCs w:val="32"/>
        </w:rPr>
      </w:pPr>
    </w:p>
    <w:p w:rsidR="00DC2CC3" w:rsidRDefault="00DC2CC3" w:rsidP="00DC2CC3">
      <w:pPr>
        <w:ind w:firstLineChars="200" w:firstLine="640"/>
        <w:rPr>
          <w:rFonts w:ascii="仿宋_GB2312" w:hAnsi="仿宋"/>
          <w:szCs w:val="32"/>
        </w:rPr>
      </w:pPr>
    </w:p>
    <w:p w:rsidR="00DC2CC3" w:rsidRDefault="00DC2CC3" w:rsidP="00DC2CC3">
      <w:pPr>
        <w:ind w:firstLineChars="200" w:firstLine="640"/>
        <w:rPr>
          <w:rFonts w:ascii="仿宋_GB2312" w:hAnsi="仿宋"/>
          <w:szCs w:val="32"/>
        </w:rPr>
      </w:pPr>
    </w:p>
    <w:p w:rsidR="00DC2CC3" w:rsidRDefault="00DC2CC3" w:rsidP="00DC2CC3">
      <w:pPr>
        <w:ind w:firstLineChars="200" w:firstLine="640"/>
        <w:rPr>
          <w:rFonts w:ascii="仿宋_GB2312" w:hAnsi="仿宋"/>
          <w:szCs w:val="32"/>
        </w:rPr>
      </w:pPr>
    </w:p>
    <w:p w:rsidR="00DC2CC3" w:rsidRDefault="00DC2CC3" w:rsidP="00DC2CC3">
      <w:pPr>
        <w:ind w:firstLineChars="200" w:firstLine="640"/>
        <w:rPr>
          <w:rFonts w:ascii="仿宋_GB2312" w:hAnsi="仿宋"/>
          <w:szCs w:val="32"/>
        </w:rPr>
      </w:pPr>
    </w:p>
    <w:p w:rsidR="00E07C21" w:rsidRDefault="00DC2CC3">
      <w:pPr>
        <w:ind w:firstLineChars="200" w:firstLine="640"/>
        <w:rPr>
          <w:rFonts w:ascii="黑体" w:eastAsia="黑体" w:hAnsi="黑体"/>
          <w:szCs w:val="32"/>
        </w:rPr>
      </w:pPr>
      <w:r>
        <w:rPr>
          <w:rFonts w:ascii="黑体" w:eastAsia="黑体" w:hAnsi="黑体" w:hint="eastAsia"/>
          <w:szCs w:val="32"/>
        </w:rPr>
        <w:lastRenderedPageBreak/>
        <w:t>第二部分 歙县</w:t>
      </w:r>
      <w:r w:rsidR="00AD1D81">
        <w:rPr>
          <w:rFonts w:ascii="黑体" w:eastAsia="黑体" w:hAnsi="黑体" w:hint="eastAsia"/>
          <w:szCs w:val="32"/>
        </w:rPr>
        <w:t>森村中心学校</w:t>
      </w:r>
      <w:r>
        <w:rPr>
          <w:rFonts w:ascii="黑体" w:eastAsia="黑体" w:hAnsi="黑体" w:hint="eastAsia"/>
          <w:szCs w:val="32"/>
        </w:rPr>
        <w:t>202</w:t>
      </w:r>
      <w:r w:rsidR="00DE20AF">
        <w:rPr>
          <w:rFonts w:ascii="黑体" w:eastAsia="黑体" w:hAnsi="黑体" w:hint="eastAsia"/>
          <w:szCs w:val="32"/>
        </w:rPr>
        <w:t>4</w:t>
      </w:r>
      <w:r>
        <w:rPr>
          <w:rFonts w:ascii="黑体" w:eastAsia="黑体" w:hAnsi="黑体" w:hint="eastAsia"/>
          <w:szCs w:val="32"/>
        </w:rPr>
        <w:t>年度单位决算表</w:t>
      </w:r>
    </w:p>
    <w:tbl>
      <w:tblPr>
        <w:tblW w:w="9226" w:type="dxa"/>
        <w:tblLayout w:type="fixed"/>
        <w:tblCellMar>
          <w:left w:w="0" w:type="dxa"/>
          <w:right w:w="0" w:type="dxa"/>
        </w:tblCellMar>
        <w:tblLook w:val="04A0" w:firstRow="1" w:lastRow="0" w:firstColumn="1" w:lastColumn="0" w:noHBand="0" w:noVBand="1"/>
      </w:tblPr>
      <w:tblGrid>
        <w:gridCol w:w="3131"/>
        <w:gridCol w:w="304"/>
        <w:gridCol w:w="263"/>
        <w:gridCol w:w="260"/>
        <w:gridCol w:w="874"/>
        <w:gridCol w:w="2835"/>
        <w:gridCol w:w="251"/>
        <w:gridCol w:w="316"/>
        <w:gridCol w:w="55"/>
        <w:gridCol w:w="937"/>
      </w:tblGrid>
      <w:tr w:rsidR="00E07C21" w:rsidTr="002D3273">
        <w:trPr>
          <w:trHeight w:val="384"/>
        </w:trPr>
        <w:tc>
          <w:tcPr>
            <w:tcW w:w="9226" w:type="dxa"/>
            <w:gridSpan w:val="10"/>
            <w:tcBorders>
              <w:top w:val="nil"/>
              <w:left w:val="nil"/>
              <w:bottom w:val="nil"/>
              <w:right w:val="nil"/>
            </w:tcBorders>
            <w:tcMar>
              <w:top w:w="12" w:type="dxa"/>
              <w:left w:w="12" w:type="dxa"/>
              <w:right w:w="12" w:type="dxa"/>
            </w:tcMar>
            <w:vAlign w:val="bottom"/>
          </w:tcPr>
          <w:p w:rsidR="00DC2CC3" w:rsidRDefault="00DC2CC3">
            <w:pPr>
              <w:ind w:firstLineChars="200" w:firstLine="600"/>
              <w:jc w:val="center"/>
              <w:rPr>
                <w:rFonts w:ascii="宋体" w:eastAsia="宋体" w:hAnsi="宋体" w:cs="宋体"/>
                <w:kern w:val="0"/>
                <w:sz w:val="30"/>
                <w:szCs w:val="30"/>
                <w:lang w:bidi="ar"/>
              </w:rPr>
            </w:pPr>
          </w:p>
          <w:p w:rsidR="00E07C21" w:rsidRDefault="00DC2CC3">
            <w:pPr>
              <w:ind w:firstLineChars="200" w:firstLine="600"/>
              <w:jc w:val="center"/>
              <w:rPr>
                <w:rFonts w:ascii="宋体" w:eastAsia="宋体" w:hAnsi="宋体" w:cs="宋体"/>
                <w:sz w:val="30"/>
                <w:szCs w:val="30"/>
              </w:rPr>
            </w:pPr>
            <w:r>
              <w:rPr>
                <w:rFonts w:ascii="宋体" w:eastAsia="宋体" w:hAnsi="宋体" w:cs="宋体" w:hint="eastAsia"/>
                <w:kern w:val="0"/>
                <w:sz w:val="30"/>
                <w:szCs w:val="30"/>
                <w:lang w:bidi="ar"/>
              </w:rPr>
              <w:t>收入支出决算总表</w:t>
            </w:r>
          </w:p>
        </w:tc>
      </w:tr>
      <w:tr w:rsidR="00E07C21" w:rsidTr="002D3273">
        <w:trPr>
          <w:trHeight w:val="396"/>
        </w:trPr>
        <w:tc>
          <w:tcPr>
            <w:tcW w:w="3435"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523"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874"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3086"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371"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937" w:type="dxa"/>
            <w:tcBorders>
              <w:top w:val="nil"/>
              <w:left w:val="nil"/>
              <w:bottom w:val="nil"/>
              <w:right w:val="nil"/>
            </w:tcBorders>
            <w:tcMar>
              <w:top w:w="12" w:type="dxa"/>
              <w:left w:w="12" w:type="dxa"/>
              <w:right w:w="12" w:type="dxa"/>
            </w:tcMar>
            <w:vAlign w:val="bottom"/>
          </w:tcPr>
          <w:p w:rsidR="00E07C21" w:rsidRDefault="00DC2CC3">
            <w:pPr>
              <w:widowControl/>
              <w:jc w:val="right"/>
              <w:textAlignment w:val="bottom"/>
              <w:rPr>
                <w:rFonts w:ascii="宋体" w:eastAsia="宋体" w:hAnsi="宋体" w:cs="宋体"/>
                <w:sz w:val="16"/>
                <w:szCs w:val="16"/>
              </w:rPr>
            </w:pPr>
            <w:r>
              <w:rPr>
                <w:rFonts w:ascii="宋体" w:eastAsia="宋体" w:hAnsi="宋体" w:cs="宋体" w:hint="eastAsia"/>
                <w:kern w:val="0"/>
                <w:sz w:val="16"/>
                <w:szCs w:val="16"/>
                <w:lang w:bidi="ar"/>
              </w:rPr>
              <w:t>公开01表</w:t>
            </w:r>
          </w:p>
        </w:tc>
      </w:tr>
      <w:tr w:rsidR="00E07C21" w:rsidTr="002D3273">
        <w:trPr>
          <w:trHeight w:val="417"/>
        </w:trPr>
        <w:tc>
          <w:tcPr>
            <w:tcW w:w="3435" w:type="dxa"/>
            <w:gridSpan w:val="2"/>
            <w:tcBorders>
              <w:top w:val="nil"/>
              <w:left w:val="nil"/>
              <w:bottom w:val="nil"/>
              <w:right w:val="nil"/>
            </w:tcBorders>
            <w:tcMar>
              <w:top w:w="12" w:type="dxa"/>
              <w:left w:w="12" w:type="dxa"/>
              <w:right w:w="12" w:type="dxa"/>
            </w:tcMar>
            <w:vAlign w:val="bottom"/>
          </w:tcPr>
          <w:p w:rsidR="00E07C21" w:rsidRDefault="00DC2CC3">
            <w:pPr>
              <w:widowControl/>
              <w:jc w:val="left"/>
              <w:textAlignment w:val="bottom"/>
              <w:rPr>
                <w:rFonts w:ascii="宋体" w:eastAsia="宋体" w:hAnsi="宋体" w:cs="宋体"/>
                <w:sz w:val="20"/>
              </w:rPr>
            </w:pPr>
            <w:r>
              <w:rPr>
                <w:rFonts w:ascii="宋体" w:eastAsia="宋体" w:hAnsi="宋体" w:cs="宋体" w:hint="eastAsia"/>
                <w:kern w:val="0"/>
                <w:sz w:val="22"/>
                <w:szCs w:val="22"/>
                <w:lang w:bidi="ar"/>
              </w:rPr>
              <w:t>单位：</w:t>
            </w:r>
            <w:r w:rsidR="00AD1D81">
              <w:rPr>
                <w:rFonts w:ascii="宋体" w:eastAsia="宋体" w:hAnsi="宋体" w:cs="宋体" w:hint="eastAsia"/>
                <w:kern w:val="0"/>
                <w:sz w:val="22"/>
                <w:szCs w:val="22"/>
                <w:lang w:bidi="ar"/>
              </w:rPr>
              <w:t>歙县森村中心学校</w:t>
            </w:r>
          </w:p>
        </w:tc>
        <w:tc>
          <w:tcPr>
            <w:tcW w:w="523"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874"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3086"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1308" w:type="dxa"/>
            <w:gridSpan w:val="3"/>
            <w:tcBorders>
              <w:top w:val="nil"/>
              <w:left w:val="nil"/>
              <w:bottom w:val="nil"/>
              <w:right w:val="nil"/>
            </w:tcBorders>
            <w:tcMar>
              <w:top w:w="12" w:type="dxa"/>
              <w:left w:w="12" w:type="dxa"/>
              <w:right w:w="12" w:type="dxa"/>
            </w:tcMar>
            <w:vAlign w:val="bottom"/>
          </w:tcPr>
          <w:p w:rsidR="00E07C21" w:rsidRDefault="00DC2CC3">
            <w:pPr>
              <w:widowControl/>
              <w:jc w:val="right"/>
              <w:textAlignment w:val="bottom"/>
              <w:rPr>
                <w:rFonts w:ascii="宋体" w:eastAsia="宋体" w:hAnsi="宋体" w:cs="宋体"/>
                <w:sz w:val="16"/>
                <w:szCs w:val="16"/>
              </w:rPr>
            </w:pPr>
            <w:r>
              <w:rPr>
                <w:rFonts w:ascii="宋体" w:eastAsia="宋体" w:hAnsi="宋体" w:cs="宋体" w:hint="eastAsia"/>
                <w:kern w:val="0"/>
                <w:sz w:val="16"/>
                <w:szCs w:val="16"/>
                <w:lang w:bidi="ar"/>
              </w:rPr>
              <w:t>金额单位：万元</w:t>
            </w:r>
          </w:p>
        </w:tc>
      </w:tr>
      <w:tr w:rsidR="00E07C21" w:rsidTr="002D3273">
        <w:trPr>
          <w:trHeight w:val="467"/>
        </w:trPr>
        <w:tc>
          <w:tcPr>
            <w:tcW w:w="4832"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收入</w:t>
            </w:r>
          </w:p>
        </w:tc>
        <w:tc>
          <w:tcPr>
            <w:tcW w:w="4394" w:type="dxa"/>
            <w:gridSpan w:val="5"/>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支出</w:t>
            </w:r>
          </w:p>
        </w:tc>
      </w:tr>
      <w:tr w:rsidR="00E07C21" w:rsidTr="00865444">
        <w:trPr>
          <w:trHeight w:val="235"/>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项目</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行次</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金额</w:t>
            </w: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项目</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行次</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金额</w:t>
            </w:r>
          </w:p>
        </w:tc>
      </w:tr>
      <w:tr w:rsidR="00E07C21" w:rsidTr="00865444">
        <w:trPr>
          <w:trHeight w:val="479"/>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栏次</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w:t>
            </w: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栏次</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w:t>
            </w:r>
          </w:p>
        </w:tc>
      </w:tr>
      <w:tr w:rsidR="001E03DF" w:rsidTr="001E03DF">
        <w:trPr>
          <w:trHeight w:val="479"/>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一、一般公共预算财政拨款收入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Pr="001E03DF" w:rsidRDefault="001E03DF" w:rsidP="001E03DF">
            <w:pPr>
              <w:jc w:val="center"/>
              <w:rPr>
                <w:rFonts w:ascii="宋体" w:eastAsia="宋体" w:hAnsi="宋体" w:cs="宋体"/>
                <w:color w:val="000000"/>
                <w:sz w:val="22"/>
                <w:szCs w:val="22"/>
              </w:rPr>
            </w:pPr>
            <w:r w:rsidRPr="001E03DF">
              <w:rPr>
                <w:rFonts w:ascii="宋体" w:eastAsia="宋体" w:hAnsi="宋体" w:cs="宋体"/>
                <w:color w:val="000000"/>
                <w:sz w:val="22"/>
                <w:szCs w:val="22"/>
              </w:rPr>
              <w:t>1,840.90</w:t>
            </w: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一、一般公共服务支出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35</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1E03DF" w:rsidRDefault="001E03DF" w:rsidP="001E03DF">
            <w:pPr>
              <w:jc w:val="center"/>
              <w:rPr>
                <w:rFonts w:ascii="宋体" w:eastAsia="宋体" w:hAnsi="宋体" w:cs="宋体"/>
                <w:color w:val="000000"/>
                <w:sz w:val="22"/>
                <w:szCs w:val="22"/>
              </w:rPr>
            </w:pPr>
          </w:p>
        </w:tc>
      </w:tr>
      <w:tr w:rsidR="001E03DF" w:rsidTr="001E03DF">
        <w:trPr>
          <w:trHeight w:val="505"/>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二、政府性基金预算财政拨款收入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w:t>
            </w:r>
          </w:p>
        </w:tc>
        <w:tc>
          <w:tcPr>
            <w:tcW w:w="1134" w:type="dxa"/>
            <w:gridSpan w:val="2"/>
            <w:tcBorders>
              <w:top w:val="nil"/>
              <w:left w:val="nil"/>
              <w:bottom w:val="single" w:sz="4" w:space="0" w:color="000000"/>
              <w:right w:val="single" w:sz="4" w:space="0" w:color="000000"/>
            </w:tcBorders>
            <w:tcMar>
              <w:top w:w="12" w:type="dxa"/>
              <w:left w:w="12" w:type="dxa"/>
              <w:right w:w="12" w:type="dxa"/>
            </w:tcMar>
          </w:tcPr>
          <w:p w:rsidR="001E03DF" w:rsidRPr="001E03DF" w:rsidRDefault="001E03DF" w:rsidP="001E03DF">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二、外交支出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36</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1E03DF" w:rsidRDefault="001E03DF" w:rsidP="001E03DF">
            <w:pPr>
              <w:jc w:val="center"/>
              <w:rPr>
                <w:rFonts w:ascii="宋体" w:eastAsia="宋体" w:hAnsi="宋体" w:cs="宋体"/>
                <w:color w:val="000000"/>
                <w:sz w:val="22"/>
                <w:szCs w:val="22"/>
              </w:rPr>
            </w:pPr>
          </w:p>
        </w:tc>
      </w:tr>
      <w:tr w:rsidR="001E03DF" w:rsidTr="001E03DF">
        <w:trPr>
          <w:trHeight w:val="517"/>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三、国有资本经营预算财政拨款收入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3</w:t>
            </w:r>
          </w:p>
        </w:tc>
        <w:tc>
          <w:tcPr>
            <w:tcW w:w="1134" w:type="dxa"/>
            <w:gridSpan w:val="2"/>
            <w:tcBorders>
              <w:top w:val="nil"/>
              <w:left w:val="nil"/>
              <w:bottom w:val="single" w:sz="4" w:space="0" w:color="000000"/>
              <w:right w:val="single" w:sz="4" w:space="0" w:color="000000"/>
            </w:tcBorders>
            <w:tcMar>
              <w:top w:w="12" w:type="dxa"/>
              <w:left w:w="12" w:type="dxa"/>
              <w:right w:w="12" w:type="dxa"/>
            </w:tcMar>
          </w:tcPr>
          <w:p w:rsidR="001E03DF" w:rsidRPr="001E03DF" w:rsidRDefault="001E03DF" w:rsidP="001E03DF">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三、国防支出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37</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1E03DF" w:rsidRDefault="001E03DF" w:rsidP="001E03DF">
            <w:pPr>
              <w:jc w:val="center"/>
              <w:rPr>
                <w:rFonts w:ascii="宋体" w:eastAsia="宋体" w:hAnsi="宋体" w:cs="宋体"/>
                <w:color w:val="000000"/>
                <w:sz w:val="22"/>
                <w:szCs w:val="22"/>
              </w:rPr>
            </w:pPr>
          </w:p>
        </w:tc>
      </w:tr>
      <w:tr w:rsidR="001E03DF" w:rsidTr="001E03DF">
        <w:trPr>
          <w:trHeight w:val="493"/>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四、上级补助收入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4</w:t>
            </w:r>
          </w:p>
        </w:tc>
        <w:tc>
          <w:tcPr>
            <w:tcW w:w="1134" w:type="dxa"/>
            <w:gridSpan w:val="2"/>
            <w:tcBorders>
              <w:top w:val="nil"/>
              <w:left w:val="nil"/>
              <w:bottom w:val="single" w:sz="4" w:space="0" w:color="000000"/>
              <w:right w:val="single" w:sz="4" w:space="0" w:color="000000"/>
            </w:tcBorders>
            <w:tcMar>
              <w:top w:w="12" w:type="dxa"/>
              <w:left w:w="12" w:type="dxa"/>
              <w:right w:w="12" w:type="dxa"/>
            </w:tcMar>
          </w:tcPr>
          <w:p w:rsidR="001E03DF" w:rsidRPr="001E03DF" w:rsidRDefault="001E03DF" w:rsidP="001E03DF">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四、公共安全支出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38</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1E03DF" w:rsidRDefault="001E03DF" w:rsidP="001E03DF">
            <w:pPr>
              <w:jc w:val="center"/>
              <w:rPr>
                <w:rFonts w:ascii="宋体" w:eastAsia="宋体" w:hAnsi="宋体" w:cs="宋体"/>
                <w:color w:val="000000"/>
                <w:sz w:val="22"/>
                <w:szCs w:val="22"/>
              </w:rPr>
            </w:pPr>
          </w:p>
        </w:tc>
      </w:tr>
      <w:tr w:rsidR="001E03DF" w:rsidTr="001E03DF">
        <w:trPr>
          <w:trHeight w:val="443"/>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五、事业收入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5</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Pr="001E03DF" w:rsidRDefault="001E03DF" w:rsidP="001E03DF">
            <w:pPr>
              <w:jc w:val="center"/>
              <w:rPr>
                <w:rFonts w:ascii="宋体" w:eastAsia="宋体" w:hAnsi="宋体" w:cs="宋体"/>
                <w:color w:val="000000"/>
                <w:sz w:val="22"/>
                <w:szCs w:val="22"/>
              </w:rPr>
            </w:pPr>
            <w:r w:rsidRPr="001E03DF">
              <w:rPr>
                <w:rFonts w:ascii="宋体" w:eastAsia="宋体" w:hAnsi="宋体" w:cs="宋体"/>
                <w:color w:val="000000"/>
                <w:sz w:val="22"/>
                <w:szCs w:val="22"/>
              </w:rPr>
              <w:t>16.57</w:t>
            </w: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五、教育支出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39</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1E03DF" w:rsidRPr="001E03DF" w:rsidRDefault="001E03DF" w:rsidP="001E03DF">
            <w:pPr>
              <w:jc w:val="center"/>
              <w:rPr>
                <w:color w:val="000000"/>
                <w:sz w:val="22"/>
                <w:szCs w:val="22"/>
              </w:rPr>
            </w:pPr>
            <w:r w:rsidRPr="001E03DF">
              <w:rPr>
                <w:color w:val="000000"/>
                <w:sz w:val="22"/>
                <w:szCs w:val="22"/>
              </w:rPr>
              <w:t>1,465.33</w:t>
            </w:r>
          </w:p>
        </w:tc>
      </w:tr>
      <w:tr w:rsidR="001E03DF" w:rsidTr="001E03DF">
        <w:trPr>
          <w:trHeight w:val="371"/>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六、经营收入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6</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六、科学技术支出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40</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1E03DF" w:rsidRPr="001E03DF" w:rsidRDefault="001E03DF" w:rsidP="001E03DF">
            <w:pPr>
              <w:jc w:val="center"/>
              <w:rPr>
                <w:color w:val="000000"/>
                <w:sz w:val="22"/>
                <w:szCs w:val="22"/>
              </w:rPr>
            </w:pPr>
          </w:p>
        </w:tc>
      </w:tr>
      <w:tr w:rsidR="001E03DF" w:rsidTr="001E03DF">
        <w:trPr>
          <w:trHeight w:val="457"/>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七、附属单位上缴收入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7</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七、文化旅游体育与传媒支出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41</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1E03DF" w:rsidRPr="001E03DF" w:rsidRDefault="001E03DF" w:rsidP="001E03DF">
            <w:pPr>
              <w:jc w:val="center"/>
              <w:rPr>
                <w:color w:val="000000"/>
                <w:sz w:val="22"/>
                <w:szCs w:val="22"/>
              </w:rPr>
            </w:pPr>
          </w:p>
        </w:tc>
      </w:tr>
      <w:tr w:rsidR="001E03DF" w:rsidTr="001E03DF">
        <w:trPr>
          <w:trHeight w:val="419"/>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八、其他收入</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8</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八、社会保障和就业支出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42</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1E03DF" w:rsidRPr="001E03DF" w:rsidRDefault="001E03DF" w:rsidP="001E03DF">
            <w:pPr>
              <w:jc w:val="center"/>
              <w:rPr>
                <w:color w:val="000000"/>
                <w:sz w:val="22"/>
                <w:szCs w:val="22"/>
              </w:rPr>
            </w:pPr>
            <w:r w:rsidRPr="001E03DF">
              <w:rPr>
                <w:color w:val="000000"/>
                <w:sz w:val="22"/>
                <w:szCs w:val="22"/>
              </w:rPr>
              <w:t>234.95</w:t>
            </w:r>
          </w:p>
        </w:tc>
      </w:tr>
      <w:tr w:rsidR="001E03DF" w:rsidTr="001E03DF">
        <w:trPr>
          <w:trHeight w:val="455"/>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03DF" w:rsidRDefault="001E03DF" w:rsidP="001E03DF">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9</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九、卫生健康支出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03DF" w:rsidRDefault="001E03DF" w:rsidP="001E03DF">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43</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1E03DF" w:rsidRPr="001E03DF" w:rsidRDefault="001E03DF" w:rsidP="001E03DF">
            <w:pPr>
              <w:jc w:val="center"/>
              <w:rPr>
                <w:color w:val="000000"/>
                <w:sz w:val="22"/>
                <w:szCs w:val="22"/>
              </w:rPr>
            </w:pPr>
            <w:r w:rsidRPr="001E03DF">
              <w:rPr>
                <w:color w:val="000000"/>
                <w:sz w:val="22"/>
                <w:szCs w:val="22"/>
              </w:rPr>
              <w:t>44.92</w:t>
            </w:r>
          </w:p>
        </w:tc>
      </w:tr>
      <w:tr w:rsidR="002D3273" w:rsidTr="00865444">
        <w:trPr>
          <w:trHeight w:val="431"/>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10</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十、节能环保支出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44</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431"/>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11</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十一、城乡社区支出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45</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435"/>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12</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十二、农林水支出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46</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397"/>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13</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十三、交通运输支出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47</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407"/>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14</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十四、资源勘探工业信息等支出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48</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395"/>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15</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十五、商业服务业等支出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49</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383"/>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16</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十六、金融支出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50</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419"/>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17</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十七、援助其他地区支出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51</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371"/>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18</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十八、自然资源海洋气象等支出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52</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421"/>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19</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十九、住房保障支出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53</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r>
              <w:rPr>
                <w:rFonts w:hint="eastAsia"/>
                <w:color w:val="000000"/>
                <w:sz w:val="22"/>
                <w:szCs w:val="22"/>
              </w:rPr>
              <w:t>1</w:t>
            </w:r>
            <w:r w:rsidR="001E03DF">
              <w:rPr>
                <w:rFonts w:hint="eastAsia"/>
                <w:color w:val="000000"/>
                <w:sz w:val="22"/>
                <w:szCs w:val="22"/>
              </w:rPr>
              <w:t>1</w:t>
            </w:r>
            <w:r>
              <w:rPr>
                <w:rFonts w:hint="eastAsia"/>
                <w:color w:val="000000"/>
                <w:sz w:val="22"/>
                <w:szCs w:val="22"/>
              </w:rPr>
              <w:t>2.</w:t>
            </w:r>
            <w:r w:rsidR="001E03DF">
              <w:rPr>
                <w:rFonts w:hint="eastAsia"/>
                <w:color w:val="000000"/>
                <w:sz w:val="22"/>
                <w:szCs w:val="22"/>
              </w:rPr>
              <w:t>27</w:t>
            </w:r>
          </w:p>
        </w:tc>
      </w:tr>
      <w:tr w:rsidR="002D3273" w:rsidTr="00865444">
        <w:trPr>
          <w:trHeight w:val="407"/>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20</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二十、粮油物资储备支出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54</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431"/>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21</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二十一、国有资本经营预算支出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55</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359"/>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22</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二十二、灾害防治及应急管理支出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56</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383"/>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23</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二十三、其他支出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57</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431"/>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center"/>
              <w:rPr>
                <w:rFonts w:ascii="宋体" w:eastAsia="宋体" w:hAnsi="宋体" w:cs="宋体"/>
                <w:b/>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24</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二十四、债务还本支出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58</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383"/>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25</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二十五、债务付息支出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59</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503"/>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26</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二十六、抗</w:t>
            </w:r>
            <w:proofErr w:type="gramStart"/>
            <w:r>
              <w:rPr>
                <w:rFonts w:ascii="宋体" w:eastAsia="宋体" w:hAnsi="宋体" w:cs="宋体" w:hint="eastAsia"/>
                <w:kern w:val="0"/>
                <w:sz w:val="22"/>
                <w:szCs w:val="22"/>
                <w:lang w:bidi="ar"/>
              </w:rPr>
              <w:t>疫</w:t>
            </w:r>
            <w:proofErr w:type="gramEnd"/>
            <w:r>
              <w:rPr>
                <w:rFonts w:ascii="宋体" w:eastAsia="宋体" w:hAnsi="宋体" w:cs="宋体" w:hint="eastAsia"/>
                <w:kern w:val="0"/>
                <w:sz w:val="22"/>
                <w:szCs w:val="22"/>
                <w:lang w:bidi="ar"/>
              </w:rPr>
              <w:t>特别国债安排的支出</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60</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431"/>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lang w:bidi="ar"/>
              </w:rPr>
              <w:t>本年收入合计</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27</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1E03DF" w:rsidP="002D3273">
            <w:pPr>
              <w:jc w:val="center"/>
              <w:rPr>
                <w:rFonts w:ascii="宋体" w:eastAsia="宋体" w:hAnsi="宋体" w:cs="宋体"/>
                <w:color w:val="000000"/>
                <w:sz w:val="22"/>
                <w:szCs w:val="22"/>
              </w:rPr>
            </w:pPr>
            <w:r w:rsidRPr="001E03DF">
              <w:rPr>
                <w:color w:val="000000"/>
                <w:sz w:val="22"/>
                <w:szCs w:val="22"/>
              </w:rPr>
              <w:t>1857.47</w:t>
            </w: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lang w:bidi="ar"/>
              </w:rPr>
              <w:t>本年支出合计</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61</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1EF2" w:rsidP="00865444">
            <w:pPr>
              <w:jc w:val="center"/>
              <w:rPr>
                <w:rFonts w:ascii="宋体" w:eastAsia="宋体" w:hAnsi="宋体" w:cs="宋体"/>
                <w:color w:val="000000"/>
                <w:sz w:val="22"/>
                <w:szCs w:val="22"/>
              </w:rPr>
            </w:pPr>
            <w:r w:rsidRPr="002D1EF2">
              <w:rPr>
                <w:color w:val="000000"/>
                <w:sz w:val="22"/>
                <w:szCs w:val="22"/>
              </w:rPr>
              <w:t>1857.47</w:t>
            </w:r>
          </w:p>
        </w:tc>
      </w:tr>
      <w:tr w:rsidR="002D3273" w:rsidTr="00865444">
        <w:trPr>
          <w:trHeight w:val="431"/>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使用非财政拨款结余</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28</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结余分配</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62</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419"/>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年初结转和结余</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29</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年末结转和结余</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63</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423"/>
        </w:trPr>
        <w:tc>
          <w:tcPr>
            <w:tcW w:w="3131"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30</w:t>
            </w:r>
          </w:p>
        </w:tc>
        <w:tc>
          <w:tcPr>
            <w:tcW w:w="1134"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rsidP="002D3273">
            <w:pPr>
              <w:jc w:val="center"/>
              <w:rPr>
                <w:rFonts w:ascii="宋体" w:eastAsia="宋体" w:hAnsi="宋体" w:cs="宋体"/>
                <w:color w:val="000000"/>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jc w:val="left"/>
              <w:rPr>
                <w:rFonts w:ascii="宋体" w:eastAsia="宋体" w:hAnsi="宋体" w:cs="宋体"/>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64</w:t>
            </w:r>
          </w:p>
        </w:tc>
        <w:tc>
          <w:tcPr>
            <w:tcW w:w="992" w:type="dxa"/>
            <w:gridSpan w:val="2"/>
            <w:tcBorders>
              <w:top w:val="nil"/>
              <w:left w:val="nil"/>
              <w:bottom w:val="single" w:sz="4" w:space="0" w:color="000000"/>
              <w:right w:val="single" w:sz="8" w:space="0" w:color="000000"/>
            </w:tcBorders>
            <w:tcMar>
              <w:top w:w="12" w:type="dxa"/>
              <w:left w:w="12" w:type="dxa"/>
              <w:right w:w="12" w:type="dxa"/>
            </w:tcMar>
            <w:vAlign w:val="center"/>
          </w:tcPr>
          <w:p w:rsidR="002D3273" w:rsidRDefault="002D3273" w:rsidP="00865444">
            <w:pPr>
              <w:jc w:val="center"/>
              <w:rPr>
                <w:rFonts w:ascii="宋体" w:eastAsia="宋体" w:hAnsi="宋体" w:cs="宋体"/>
                <w:color w:val="000000"/>
                <w:sz w:val="22"/>
                <w:szCs w:val="22"/>
              </w:rPr>
            </w:pPr>
          </w:p>
        </w:tc>
      </w:tr>
      <w:tr w:rsidR="002D3273" w:rsidTr="00865444">
        <w:trPr>
          <w:trHeight w:val="441"/>
        </w:trPr>
        <w:tc>
          <w:tcPr>
            <w:tcW w:w="3131" w:type="dxa"/>
            <w:tcBorders>
              <w:top w:val="nil"/>
              <w:left w:val="single" w:sz="4" w:space="0" w:color="000000"/>
              <w:bottom w:val="single" w:sz="8"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lang w:bidi="ar"/>
              </w:rPr>
              <w:t>总计</w:t>
            </w:r>
          </w:p>
        </w:tc>
        <w:tc>
          <w:tcPr>
            <w:tcW w:w="567" w:type="dxa"/>
            <w:gridSpan w:val="2"/>
            <w:tcBorders>
              <w:top w:val="nil"/>
              <w:left w:val="nil"/>
              <w:bottom w:val="single" w:sz="8"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31</w:t>
            </w:r>
          </w:p>
        </w:tc>
        <w:tc>
          <w:tcPr>
            <w:tcW w:w="1134" w:type="dxa"/>
            <w:gridSpan w:val="2"/>
            <w:tcBorders>
              <w:top w:val="nil"/>
              <w:left w:val="nil"/>
              <w:bottom w:val="single" w:sz="8" w:space="0" w:color="000000"/>
              <w:right w:val="single" w:sz="4" w:space="0" w:color="000000"/>
            </w:tcBorders>
            <w:tcMar>
              <w:top w:w="12" w:type="dxa"/>
              <w:left w:w="12" w:type="dxa"/>
              <w:right w:w="12" w:type="dxa"/>
            </w:tcMar>
            <w:vAlign w:val="center"/>
          </w:tcPr>
          <w:p w:rsidR="002D3273" w:rsidRDefault="001E03DF" w:rsidP="002D3273">
            <w:pPr>
              <w:jc w:val="center"/>
              <w:rPr>
                <w:rFonts w:ascii="宋体" w:eastAsia="宋体" w:hAnsi="宋体" w:cs="宋体"/>
                <w:color w:val="000000"/>
                <w:sz w:val="22"/>
                <w:szCs w:val="22"/>
              </w:rPr>
            </w:pPr>
            <w:r w:rsidRPr="001E03DF">
              <w:rPr>
                <w:color w:val="000000"/>
                <w:sz w:val="22"/>
                <w:szCs w:val="22"/>
              </w:rPr>
              <w:t>1857.47</w:t>
            </w:r>
          </w:p>
        </w:tc>
        <w:tc>
          <w:tcPr>
            <w:tcW w:w="2835" w:type="dxa"/>
            <w:tcBorders>
              <w:top w:val="nil"/>
              <w:left w:val="nil"/>
              <w:bottom w:val="single" w:sz="8"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lang w:bidi="ar"/>
              </w:rPr>
              <w:t>总计</w:t>
            </w:r>
          </w:p>
        </w:tc>
        <w:tc>
          <w:tcPr>
            <w:tcW w:w="567" w:type="dxa"/>
            <w:gridSpan w:val="2"/>
            <w:tcBorders>
              <w:top w:val="nil"/>
              <w:left w:val="nil"/>
              <w:bottom w:val="single" w:sz="8" w:space="0" w:color="000000"/>
              <w:right w:val="single" w:sz="4" w:space="0" w:color="000000"/>
            </w:tcBorders>
            <w:tcMar>
              <w:top w:w="12" w:type="dxa"/>
              <w:left w:w="12" w:type="dxa"/>
              <w:right w:w="12" w:type="dxa"/>
            </w:tcMar>
            <w:vAlign w:val="center"/>
          </w:tcPr>
          <w:p w:rsidR="002D3273" w:rsidRDefault="002D327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65</w:t>
            </w:r>
          </w:p>
        </w:tc>
        <w:tc>
          <w:tcPr>
            <w:tcW w:w="992" w:type="dxa"/>
            <w:gridSpan w:val="2"/>
            <w:tcBorders>
              <w:top w:val="nil"/>
              <w:left w:val="nil"/>
              <w:bottom w:val="single" w:sz="8" w:space="0" w:color="000000"/>
              <w:right w:val="single" w:sz="8" w:space="0" w:color="000000"/>
            </w:tcBorders>
            <w:tcMar>
              <w:top w:w="12" w:type="dxa"/>
              <w:left w:w="12" w:type="dxa"/>
              <w:right w:w="12" w:type="dxa"/>
            </w:tcMar>
            <w:vAlign w:val="center"/>
          </w:tcPr>
          <w:p w:rsidR="002D3273" w:rsidRDefault="002D1EF2" w:rsidP="00865444">
            <w:pPr>
              <w:jc w:val="center"/>
              <w:rPr>
                <w:rFonts w:ascii="宋体" w:eastAsia="宋体" w:hAnsi="宋体" w:cs="宋体"/>
                <w:color w:val="000000"/>
                <w:sz w:val="22"/>
                <w:szCs w:val="22"/>
              </w:rPr>
            </w:pPr>
            <w:r w:rsidRPr="002D1EF2">
              <w:rPr>
                <w:color w:val="000000"/>
                <w:sz w:val="22"/>
                <w:szCs w:val="22"/>
              </w:rPr>
              <w:t>1857.47</w:t>
            </w:r>
          </w:p>
        </w:tc>
      </w:tr>
      <w:tr w:rsidR="002D3273" w:rsidTr="002D3273">
        <w:trPr>
          <w:trHeight w:val="674"/>
        </w:trPr>
        <w:tc>
          <w:tcPr>
            <w:tcW w:w="9226" w:type="dxa"/>
            <w:gridSpan w:val="10"/>
            <w:tcBorders>
              <w:top w:val="nil"/>
              <w:left w:val="nil"/>
              <w:bottom w:val="nil"/>
              <w:right w:val="nil"/>
            </w:tcBorders>
            <w:tcMar>
              <w:top w:w="12" w:type="dxa"/>
              <w:left w:w="12" w:type="dxa"/>
              <w:right w:w="12" w:type="dxa"/>
            </w:tcMar>
            <w:vAlign w:val="center"/>
          </w:tcPr>
          <w:p w:rsidR="002D3273" w:rsidRDefault="002D327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注：本表反映单位本年度的总收支和年末结转结余情况；本套报表金额单位转换</w:t>
            </w:r>
            <w:proofErr w:type="gramStart"/>
            <w:r>
              <w:rPr>
                <w:rFonts w:ascii="宋体" w:eastAsia="宋体" w:hAnsi="宋体" w:cs="宋体" w:hint="eastAsia"/>
                <w:kern w:val="0"/>
                <w:sz w:val="22"/>
                <w:szCs w:val="22"/>
                <w:lang w:bidi="ar"/>
              </w:rPr>
              <w:t>成万元</w:t>
            </w:r>
            <w:proofErr w:type="gramEnd"/>
            <w:r>
              <w:rPr>
                <w:rFonts w:ascii="宋体" w:eastAsia="宋体" w:hAnsi="宋体" w:cs="宋体" w:hint="eastAsia"/>
                <w:kern w:val="0"/>
                <w:sz w:val="22"/>
                <w:szCs w:val="22"/>
                <w:lang w:bidi="ar"/>
              </w:rPr>
              <w:t>时，因四舍五入可能存在尾数误差。</w:t>
            </w:r>
          </w:p>
        </w:tc>
      </w:tr>
    </w:tbl>
    <w:p w:rsidR="002D3273" w:rsidRDefault="002D3273">
      <w:pPr>
        <w:ind w:firstLineChars="200" w:firstLine="640"/>
        <w:jc w:val="center"/>
        <w:rPr>
          <w:rFonts w:ascii="黑体" w:eastAsia="黑体" w:hAnsi="黑体"/>
          <w:szCs w:val="32"/>
        </w:rPr>
      </w:pPr>
    </w:p>
    <w:p w:rsidR="00865444" w:rsidRDefault="00865444">
      <w:pPr>
        <w:ind w:firstLineChars="200" w:firstLine="640"/>
        <w:jc w:val="center"/>
        <w:rPr>
          <w:rFonts w:ascii="黑体" w:eastAsia="黑体" w:hAnsi="黑体"/>
          <w:szCs w:val="32"/>
        </w:rPr>
      </w:pPr>
    </w:p>
    <w:p w:rsidR="00865444" w:rsidRDefault="00865444">
      <w:pPr>
        <w:ind w:firstLineChars="200" w:firstLine="640"/>
        <w:jc w:val="center"/>
        <w:rPr>
          <w:rFonts w:ascii="黑体" w:eastAsia="黑体" w:hAnsi="黑体"/>
          <w:szCs w:val="32"/>
        </w:rPr>
      </w:pPr>
    </w:p>
    <w:p w:rsidR="00865444" w:rsidRDefault="00865444">
      <w:pPr>
        <w:ind w:firstLineChars="200" w:firstLine="640"/>
        <w:jc w:val="center"/>
        <w:rPr>
          <w:rFonts w:ascii="黑体" w:eastAsia="黑体" w:hAnsi="黑体"/>
          <w:szCs w:val="32"/>
        </w:rPr>
      </w:pPr>
    </w:p>
    <w:p w:rsidR="00865444" w:rsidRDefault="00865444">
      <w:pPr>
        <w:ind w:firstLineChars="200" w:firstLine="640"/>
        <w:jc w:val="center"/>
        <w:rPr>
          <w:rFonts w:ascii="黑体" w:eastAsia="黑体" w:hAnsi="黑体"/>
          <w:szCs w:val="32"/>
        </w:rPr>
      </w:pPr>
    </w:p>
    <w:p w:rsidR="00865444" w:rsidRDefault="00865444">
      <w:pPr>
        <w:ind w:firstLineChars="200" w:firstLine="640"/>
        <w:jc w:val="center"/>
        <w:rPr>
          <w:rFonts w:ascii="黑体" w:eastAsia="黑体" w:hAnsi="黑体"/>
          <w:szCs w:val="32"/>
        </w:rPr>
      </w:pPr>
    </w:p>
    <w:p w:rsidR="00865444" w:rsidRDefault="00865444">
      <w:pPr>
        <w:ind w:firstLineChars="200" w:firstLine="640"/>
        <w:jc w:val="center"/>
        <w:rPr>
          <w:rFonts w:ascii="黑体" w:eastAsia="黑体" w:hAnsi="黑体"/>
          <w:szCs w:val="32"/>
        </w:rPr>
      </w:pPr>
    </w:p>
    <w:p w:rsidR="00865444" w:rsidRDefault="00865444">
      <w:pPr>
        <w:ind w:firstLineChars="200" w:firstLine="640"/>
        <w:jc w:val="center"/>
        <w:rPr>
          <w:rFonts w:ascii="黑体" w:eastAsia="黑体" w:hAnsi="黑体"/>
          <w:szCs w:val="32"/>
        </w:rPr>
      </w:pPr>
    </w:p>
    <w:p w:rsidR="00865444" w:rsidRDefault="00865444">
      <w:pPr>
        <w:ind w:firstLineChars="200" w:firstLine="640"/>
        <w:jc w:val="center"/>
        <w:rPr>
          <w:rFonts w:ascii="黑体" w:eastAsia="黑体" w:hAnsi="黑体"/>
          <w:szCs w:val="32"/>
        </w:rPr>
      </w:pPr>
    </w:p>
    <w:p w:rsidR="00865444" w:rsidRDefault="00865444">
      <w:pPr>
        <w:ind w:firstLineChars="200" w:firstLine="640"/>
        <w:jc w:val="center"/>
        <w:rPr>
          <w:rFonts w:ascii="黑体" w:eastAsia="黑体" w:hAnsi="黑体"/>
          <w:szCs w:val="32"/>
        </w:rPr>
      </w:pPr>
    </w:p>
    <w:p w:rsidR="00865444" w:rsidRDefault="00865444">
      <w:pPr>
        <w:ind w:firstLineChars="200" w:firstLine="640"/>
        <w:jc w:val="center"/>
        <w:rPr>
          <w:rFonts w:ascii="黑体" w:eastAsia="黑体" w:hAnsi="黑体"/>
          <w:szCs w:val="32"/>
        </w:rPr>
      </w:pPr>
    </w:p>
    <w:p w:rsidR="00865444" w:rsidRDefault="00865444">
      <w:pPr>
        <w:ind w:firstLineChars="200" w:firstLine="640"/>
        <w:jc w:val="center"/>
        <w:rPr>
          <w:rFonts w:ascii="黑体" w:eastAsia="黑体" w:hAnsi="黑体"/>
          <w:szCs w:val="32"/>
        </w:rPr>
      </w:pPr>
    </w:p>
    <w:p w:rsidR="00E07C21" w:rsidRDefault="00DC2CC3">
      <w:pPr>
        <w:ind w:firstLineChars="200" w:firstLine="640"/>
        <w:jc w:val="center"/>
        <w:rPr>
          <w:rFonts w:ascii="黑体" w:eastAsia="黑体" w:hAnsi="黑体"/>
          <w:szCs w:val="32"/>
        </w:rPr>
      </w:pPr>
      <w:r>
        <w:rPr>
          <w:rFonts w:ascii="黑体" w:eastAsia="黑体" w:hAnsi="黑体" w:hint="eastAsia"/>
          <w:szCs w:val="32"/>
        </w:rPr>
        <w:lastRenderedPageBreak/>
        <w:t>收入决算表</w:t>
      </w:r>
    </w:p>
    <w:tbl>
      <w:tblPr>
        <w:tblW w:w="14994" w:type="dxa"/>
        <w:tblLayout w:type="fixed"/>
        <w:tblCellMar>
          <w:left w:w="0" w:type="dxa"/>
          <w:right w:w="0" w:type="dxa"/>
        </w:tblCellMar>
        <w:tblLook w:val="04A0" w:firstRow="1" w:lastRow="0" w:firstColumn="1" w:lastColumn="0" w:noHBand="0" w:noVBand="1"/>
      </w:tblPr>
      <w:tblGrid>
        <w:gridCol w:w="400"/>
        <w:gridCol w:w="206"/>
        <w:gridCol w:w="187"/>
        <w:gridCol w:w="70"/>
        <w:gridCol w:w="7"/>
        <w:gridCol w:w="44"/>
        <w:gridCol w:w="1792"/>
        <w:gridCol w:w="992"/>
        <w:gridCol w:w="992"/>
        <w:gridCol w:w="567"/>
        <w:gridCol w:w="578"/>
        <w:gridCol w:w="273"/>
        <w:gridCol w:w="992"/>
        <w:gridCol w:w="709"/>
        <w:gridCol w:w="567"/>
        <w:gridCol w:w="754"/>
        <w:gridCol w:w="2264"/>
        <w:gridCol w:w="1200"/>
        <w:gridCol w:w="1200"/>
        <w:gridCol w:w="1200"/>
      </w:tblGrid>
      <w:tr w:rsidR="00E07C21" w:rsidTr="00AD1D81">
        <w:trPr>
          <w:gridAfter w:val="4"/>
          <w:wAfter w:w="5864" w:type="dxa"/>
          <w:trHeight w:val="380"/>
        </w:trPr>
        <w:tc>
          <w:tcPr>
            <w:tcW w:w="606" w:type="dxa"/>
            <w:gridSpan w:val="2"/>
            <w:tcBorders>
              <w:top w:val="nil"/>
              <w:left w:val="nil"/>
              <w:bottom w:val="nil"/>
              <w:right w:val="nil"/>
            </w:tcBorders>
            <w:tcMar>
              <w:top w:w="12" w:type="dxa"/>
              <w:left w:w="12" w:type="dxa"/>
              <w:right w:w="12" w:type="dxa"/>
            </w:tcMar>
            <w:vAlign w:val="bottom"/>
          </w:tcPr>
          <w:p w:rsidR="00E07C21" w:rsidRDefault="00E07C21">
            <w:pPr>
              <w:widowControl/>
              <w:jc w:val="left"/>
              <w:textAlignment w:val="bottom"/>
              <w:rPr>
                <w:rFonts w:ascii="仿宋_GB2312" w:hAnsi="仿宋_GB2312" w:cs="仿宋_GB2312"/>
                <w:bCs/>
                <w:sz w:val="21"/>
                <w:szCs w:val="21"/>
              </w:rPr>
            </w:pPr>
          </w:p>
        </w:tc>
        <w:tc>
          <w:tcPr>
            <w:tcW w:w="264" w:type="dxa"/>
            <w:gridSpan w:val="3"/>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44"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1792"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992"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992"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567"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578"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1265"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709"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567"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754" w:type="dxa"/>
            <w:tcBorders>
              <w:top w:val="nil"/>
              <w:left w:val="nil"/>
              <w:bottom w:val="nil"/>
              <w:right w:val="nil"/>
            </w:tcBorders>
            <w:tcMar>
              <w:top w:w="12" w:type="dxa"/>
              <w:left w:w="12" w:type="dxa"/>
              <w:right w:w="12" w:type="dxa"/>
            </w:tcMar>
            <w:vAlign w:val="bottom"/>
          </w:tcPr>
          <w:p w:rsidR="00E07C21" w:rsidRDefault="00DC2CC3">
            <w:pPr>
              <w:widowControl/>
              <w:jc w:val="right"/>
              <w:textAlignment w:val="bottom"/>
              <w:rPr>
                <w:rFonts w:ascii="宋体" w:eastAsia="宋体" w:hAnsi="宋体" w:cs="宋体"/>
                <w:sz w:val="16"/>
                <w:szCs w:val="16"/>
              </w:rPr>
            </w:pPr>
            <w:r>
              <w:rPr>
                <w:rFonts w:ascii="宋体" w:eastAsia="宋体" w:hAnsi="宋体" w:cs="宋体" w:hint="eastAsia"/>
                <w:kern w:val="0"/>
                <w:sz w:val="16"/>
                <w:szCs w:val="16"/>
                <w:lang w:bidi="ar"/>
              </w:rPr>
              <w:t>公开02表</w:t>
            </w:r>
          </w:p>
        </w:tc>
      </w:tr>
      <w:tr w:rsidR="00AD1D81" w:rsidTr="00B86B0C">
        <w:trPr>
          <w:gridAfter w:val="4"/>
          <w:wAfter w:w="5864" w:type="dxa"/>
          <w:trHeight w:val="405"/>
        </w:trPr>
        <w:tc>
          <w:tcPr>
            <w:tcW w:w="606" w:type="dxa"/>
            <w:gridSpan w:val="2"/>
            <w:tcBorders>
              <w:top w:val="nil"/>
              <w:left w:val="nil"/>
              <w:bottom w:val="nil"/>
              <w:right w:val="nil"/>
            </w:tcBorders>
            <w:tcMar>
              <w:top w:w="12" w:type="dxa"/>
              <w:left w:w="12" w:type="dxa"/>
              <w:right w:w="12" w:type="dxa"/>
            </w:tcMar>
            <w:vAlign w:val="bottom"/>
          </w:tcPr>
          <w:p w:rsidR="00AD1D81" w:rsidRDefault="00AD1D81">
            <w:pPr>
              <w:widowControl/>
              <w:jc w:val="left"/>
              <w:textAlignment w:val="bottom"/>
              <w:rPr>
                <w:rFonts w:ascii="仿宋_GB2312" w:hAnsi="仿宋_GB2312" w:cs="仿宋_GB2312"/>
                <w:bCs/>
                <w:sz w:val="21"/>
                <w:szCs w:val="21"/>
              </w:rPr>
            </w:pPr>
            <w:r>
              <w:rPr>
                <w:rFonts w:ascii="宋体" w:eastAsia="宋体" w:hAnsi="宋体" w:cs="宋体" w:hint="eastAsia"/>
                <w:kern w:val="0"/>
                <w:sz w:val="20"/>
                <w:lang w:bidi="ar"/>
              </w:rPr>
              <w:t>单位</w:t>
            </w:r>
            <w:r>
              <w:rPr>
                <w:rFonts w:ascii="宋体" w:eastAsia="宋体" w:hAnsi="宋体" w:cs="宋体" w:hint="eastAsia"/>
                <w:kern w:val="0"/>
                <w:sz w:val="22"/>
                <w:szCs w:val="22"/>
                <w:lang w:bidi="ar"/>
              </w:rPr>
              <w:t>：</w:t>
            </w:r>
          </w:p>
        </w:tc>
        <w:tc>
          <w:tcPr>
            <w:tcW w:w="264" w:type="dxa"/>
            <w:gridSpan w:val="3"/>
            <w:tcBorders>
              <w:top w:val="nil"/>
              <w:left w:val="nil"/>
              <w:bottom w:val="nil"/>
              <w:right w:val="nil"/>
            </w:tcBorders>
            <w:tcMar>
              <w:top w:w="12" w:type="dxa"/>
              <w:left w:w="12" w:type="dxa"/>
              <w:right w:w="12" w:type="dxa"/>
            </w:tcMar>
            <w:vAlign w:val="bottom"/>
          </w:tcPr>
          <w:p w:rsidR="00AD1D81" w:rsidRDefault="00AD1D81">
            <w:pPr>
              <w:rPr>
                <w:rFonts w:ascii="Arial" w:hAnsi="Arial" w:cs="Arial"/>
                <w:sz w:val="20"/>
              </w:rPr>
            </w:pPr>
          </w:p>
        </w:tc>
        <w:tc>
          <w:tcPr>
            <w:tcW w:w="44" w:type="dxa"/>
            <w:tcBorders>
              <w:top w:val="nil"/>
              <w:left w:val="nil"/>
              <w:bottom w:val="nil"/>
              <w:right w:val="nil"/>
            </w:tcBorders>
            <w:tcMar>
              <w:top w:w="12" w:type="dxa"/>
              <w:left w:w="12" w:type="dxa"/>
              <w:right w:w="12" w:type="dxa"/>
            </w:tcMar>
            <w:vAlign w:val="bottom"/>
          </w:tcPr>
          <w:p w:rsidR="00AD1D81" w:rsidRDefault="00AD1D81">
            <w:pPr>
              <w:rPr>
                <w:rFonts w:ascii="Arial" w:hAnsi="Arial" w:cs="Arial"/>
                <w:sz w:val="20"/>
              </w:rPr>
            </w:pPr>
          </w:p>
        </w:tc>
        <w:tc>
          <w:tcPr>
            <w:tcW w:w="1792" w:type="dxa"/>
            <w:tcBorders>
              <w:top w:val="nil"/>
              <w:left w:val="nil"/>
              <w:bottom w:val="nil"/>
              <w:right w:val="nil"/>
            </w:tcBorders>
            <w:tcMar>
              <w:top w:w="12" w:type="dxa"/>
              <w:left w:w="12" w:type="dxa"/>
              <w:right w:w="12" w:type="dxa"/>
            </w:tcMar>
            <w:vAlign w:val="bottom"/>
          </w:tcPr>
          <w:p w:rsidR="00AD1D81" w:rsidRDefault="00AD1D81">
            <w:pPr>
              <w:rPr>
                <w:rFonts w:ascii="Arial" w:hAnsi="Arial" w:cs="Arial"/>
                <w:sz w:val="20"/>
              </w:rPr>
            </w:pPr>
            <w:r>
              <w:rPr>
                <w:rFonts w:ascii="Arial" w:hAnsi="Arial" w:cs="Arial" w:hint="eastAsia"/>
                <w:sz w:val="20"/>
              </w:rPr>
              <w:t>歙县森村中心学校</w:t>
            </w:r>
          </w:p>
        </w:tc>
        <w:tc>
          <w:tcPr>
            <w:tcW w:w="992" w:type="dxa"/>
            <w:tcBorders>
              <w:top w:val="nil"/>
              <w:left w:val="nil"/>
              <w:bottom w:val="nil"/>
              <w:right w:val="nil"/>
            </w:tcBorders>
            <w:tcMar>
              <w:top w:w="12" w:type="dxa"/>
              <w:left w:w="12" w:type="dxa"/>
              <w:right w:w="12" w:type="dxa"/>
            </w:tcMar>
            <w:vAlign w:val="bottom"/>
          </w:tcPr>
          <w:p w:rsidR="00AD1D81" w:rsidRDefault="00AD1D81">
            <w:pPr>
              <w:rPr>
                <w:rFonts w:ascii="Arial" w:hAnsi="Arial" w:cs="Arial"/>
                <w:sz w:val="20"/>
              </w:rPr>
            </w:pPr>
          </w:p>
        </w:tc>
        <w:tc>
          <w:tcPr>
            <w:tcW w:w="992" w:type="dxa"/>
            <w:tcBorders>
              <w:top w:val="nil"/>
              <w:left w:val="nil"/>
              <w:bottom w:val="nil"/>
              <w:right w:val="nil"/>
            </w:tcBorders>
            <w:tcMar>
              <w:top w:w="12" w:type="dxa"/>
              <w:left w:w="12" w:type="dxa"/>
              <w:right w:w="12" w:type="dxa"/>
            </w:tcMar>
            <w:vAlign w:val="bottom"/>
          </w:tcPr>
          <w:p w:rsidR="00AD1D81" w:rsidRDefault="00AD1D81">
            <w:pPr>
              <w:rPr>
                <w:rFonts w:ascii="Arial" w:hAnsi="Arial" w:cs="Arial"/>
                <w:sz w:val="20"/>
              </w:rPr>
            </w:pPr>
          </w:p>
        </w:tc>
        <w:tc>
          <w:tcPr>
            <w:tcW w:w="567" w:type="dxa"/>
            <w:tcBorders>
              <w:top w:val="nil"/>
              <w:left w:val="nil"/>
              <w:bottom w:val="nil"/>
              <w:right w:val="nil"/>
            </w:tcBorders>
            <w:tcMar>
              <w:top w:w="12" w:type="dxa"/>
              <w:left w:w="12" w:type="dxa"/>
              <w:right w:w="12" w:type="dxa"/>
            </w:tcMar>
            <w:vAlign w:val="bottom"/>
          </w:tcPr>
          <w:p w:rsidR="00AD1D81" w:rsidRDefault="00AD1D81">
            <w:pPr>
              <w:rPr>
                <w:rFonts w:ascii="Arial" w:hAnsi="Arial" w:cs="Arial"/>
                <w:sz w:val="20"/>
              </w:rPr>
            </w:pPr>
          </w:p>
        </w:tc>
        <w:tc>
          <w:tcPr>
            <w:tcW w:w="578" w:type="dxa"/>
            <w:tcBorders>
              <w:top w:val="nil"/>
              <w:left w:val="nil"/>
              <w:bottom w:val="nil"/>
              <w:right w:val="nil"/>
            </w:tcBorders>
            <w:tcMar>
              <w:top w:w="12" w:type="dxa"/>
              <w:left w:w="12" w:type="dxa"/>
              <w:right w:w="12" w:type="dxa"/>
            </w:tcMar>
            <w:vAlign w:val="bottom"/>
          </w:tcPr>
          <w:p w:rsidR="00AD1D81" w:rsidRDefault="00AD1D81">
            <w:pPr>
              <w:rPr>
                <w:rFonts w:ascii="Arial" w:hAnsi="Arial" w:cs="Arial"/>
                <w:sz w:val="20"/>
              </w:rPr>
            </w:pPr>
          </w:p>
        </w:tc>
        <w:tc>
          <w:tcPr>
            <w:tcW w:w="1265" w:type="dxa"/>
            <w:gridSpan w:val="2"/>
            <w:tcBorders>
              <w:top w:val="nil"/>
              <w:left w:val="nil"/>
              <w:bottom w:val="nil"/>
              <w:right w:val="nil"/>
            </w:tcBorders>
            <w:tcMar>
              <w:top w:w="12" w:type="dxa"/>
              <w:left w:w="12" w:type="dxa"/>
              <w:right w:w="12" w:type="dxa"/>
            </w:tcMar>
            <w:vAlign w:val="bottom"/>
          </w:tcPr>
          <w:p w:rsidR="00AD1D81" w:rsidRDefault="00AD1D81">
            <w:pPr>
              <w:rPr>
                <w:rFonts w:ascii="Arial" w:hAnsi="Arial" w:cs="Arial"/>
                <w:sz w:val="20"/>
              </w:rPr>
            </w:pPr>
          </w:p>
        </w:tc>
        <w:tc>
          <w:tcPr>
            <w:tcW w:w="2030" w:type="dxa"/>
            <w:gridSpan w:val="3"/>
            <w:tcBorders>
              <w:top w:val="nil"/>
              <w:left w:val="nil"/>
              <w:bottom w:val="nil"/>
              <w:right w:val="nil"/>
            </w:tcBorders>
            <w:tcMar>
              <w:top w:w="12" w:type="dxa"/>
              <w:left w:w="12" w:type="dxa"/>
              <w:right w:w="12" w:type="dxa"/>
            </w:tcMar>
            <w:vAlign w:val="bottom"/>
          </w:tcPr>
          <w:p w:rsidR="00AD1D81" w:rsidRDefault="00AD1D81">
            <w:pPr>
              <w:widowControl/>
              <w:jc w:val="right"/>
              <w:textAlignment w:val="bottom"/>
              <w:rPr>
                <w:rFonts w:ascii="宋体" w:eastAsia="宋体" w:hAnsi="宋体" w:cs="宋体"/>
                <w:sz w:val="16"/>
                <w:szCs w:val="16"/>
              </w:rPr>
            </w:pPr>
            <w:r>
              <w:rPr>
                <w:rFonts w:ascii="宋体" w:eastAsia="宋体" w:hAnsi="宋体" w:cs="宋体" w:hint="eastAsia"/>
                <w:kern w:val="0"/>
                <w:sz w:val="16"/>
                <w:szCs w:val="16"/>
                <w:lang w:bidi="ar"/>
              </w:rPr>
              <w:t>金额单位：万元</w:t>
            </w:r>
          </w:p>
        </w:tc>
      </w:tr>
      <w:tr w:rsidR="00E07C21" w:rsidTr="00AD1D81">
        <w:trPr>
          <w:gridAfter w:val="4"/>
          <w:wAfter w:w="5864" w:type="dxa"/>
          <w:trHeight w:val="453"/>
        </w:trPr>
        <w:tc>
          <w:tcPr>
            <w:tcW w:w="863" w:type="dxa"/>
            <w:gridSpan w:val="4"/>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科目代码</w:t>
            </w:r>
          </w:p>
        </w:tc>
        <w:tc>
          <w:tcPr>
            <w:tcW w:w="1843" w:type="dxa"/>
            <w:gridSpan w:val="3"/>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科目名称</w:t>
            </w:r>
          </w:p>
        </w:tc>
        <w:tc>
          <w:tcPr>
            <w:tcW w:w="992"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本年收入合计</w:t>
            </w:r>
          </w:p>
        </w:tc>
        <w:tc>
          <w:tcPr>
            <w:tcW w:w="992"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财政拨款收入</w:t>
            </w:r>
          </w:p>
        </w:tc>
        <w:tc>
          <w:tcPr>
            <w:tcW w:w="567"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上级补助收入</w:t>
            </w:r>
          </w:p>
        </w:tc>
        <w:tc>
          <w:tcPr>
            <w:tcW w:w="1843" w:type="dxa"/>
            <w:gridSpan w:val="3"/>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事业收入</w:t>
            </w:r>
          </w:p>
        </w:tc>
        <w:tc>
          <w:tcPr>
            <w:tcW w:w="709"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经营收入</w:t>
            </w:r>
          </w:p>
        </w:tc>
        <w:tc>
          <w:tcPr>
            <w:tcW w:w="567"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附属单位上缴收入</w:t>
            </w:r>
          </w:p>
        </w:tc>
        <w:tc>
          <w:tcPr>
            <w:tcW w:w="754"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其他收入</w:t>
            </w:r>
          </w:p>
        </w:tc>
      </w:tr>
      <w:tr w:rsidR="00E07C21" w:rsidTr="00AD1D81">
        <w:trPr>
          <w:gridAfter w:val="4"/>
          <w:wAfter w:w="5864" w:type="dxa"/>
          <w:trHeight w:val="312"/>
        </w:trPr>
        <w:tc>
          <w:tcPr>
            <w:tcW w:w="86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1843"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56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851"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小计</w:t>
            </w:r>
          </w:p>
        </w:tc>
        <w:tc>
          <w:tcPr>
            <w:tcW w:w="992" w:type="dxa"/>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其中：教育收费</w:t>
            </w: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56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ind w:rightChars="426" w:right="1363"/>
              <w:jc w:val="center"/>
              <w:rPr>
                <w:rFonts w:ascii="宋体" w:eastAsia="宋体" w:hAnsi="宋体" w:cs="宋体"/>
                <w:sz w:val="20"/>
              </w:rPr>
            </w:pPr>
          </w:p>
        </w:tc>
        <w:tc>
          <w:tcPr>
            <w:tcW w:w="75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r>
      <w:tr w:rsidR="00E07C21" w:rsidTr="00AD1D81">
        <w:trPr>
          <w:gridAfter w:val="4"/>
          <w:wAfter w:w="5864" w:type="dxa"/>
          <w:trHeight w:val="312"/>
        </w:trPr>
        <w:tc>
          <w:tcPr>
            <w:tcW w:w="86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1843"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56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851"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992" w:type="dxa"/>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56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ind w:rightChars="426" w:right="1363"/>
              <w:jc w:val="center"/>
              <w:rPr>
                <w:rFonts w:ascii="宋体" w:eastAsia="宋体" w:hAnsi="宋体" w:cs="宋体"/>
                <w:sz w:val="20"/>
              </w:rPr>
            </w:pPr>
          </w:p>
        </w:tc>
        <w:tc>
          <w:tcPr>
            <w:tcW w:w="75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r>
      <w:tr w:rsidR="00E07C21" w:rsidTr="00AD1D81">
        <w:trPr>
          <w:gridAfter w:val="4"/>
          <w:wAfter w:w="5864" w:type="dxa"/>
          <w:trHeight w:val="312"/>
        </w:trPr>
        <w:tc>
          <w:tcPr>
            <w:tcW w:w="86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1843"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56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851"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992" w:type="dxa"/>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c>
          <w:tcPr>
            <w:tcW w:w="56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ind w:rightChars="426" w:right="1363"/>
              <w:jc w:val="center"/>
              <w:rPr>
                <w:rFonts w:ascii="宋体" w:eastAsia="宋体" w:hAnsi="宋体" w:cs="宋体"/>
                <w:sz w:val="20"/>
              </w:rPr>
            </w:pPr>
          </w:p>
        </w:tc>
        <w:tc>
          <w:tcPr>
            <w:tcW w:w="75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0"/>
              </w:rPr>
            </w:pPr>
          </w:p>
        </w:tc>
      </w:tr>
      <w:tr w:rsidR="00E07C21" w:rsidTr="00AD1D81">
        <w:trPr>
          <w:gridAfter w:val="4"/>
          <w:wAfter w:w="5864" w:type="dxa"/>
          <w:trHeight w:val="405"/>
        </w:trPr>
        <w:tc>
          <w:tcPr>
            <w:tcW w:w="400"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类</w:t>
            </w:r>
          </w:p>
        </w:tc>
        <w:tc>
          <w:tcPr>
            <w:tcW w:w="393"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款</w:t>
            </w:r>
          </w:p>
        </w:tc>
        <w:tc>
          <w:tcPr>
            <w:tcW w:w="70" w:type="dxa"/>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项</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栏次</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1</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2</w:t>
            </w: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3</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4</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5</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kern w:val="0"/>
                <w:sz w:val="20"/>
                <w:lang w:bidi="ar"/>
              </w:rPr>
            </w:pPr>
            <w:r>
              <w:rPr>
                <w:rFonts w:ascii="宋体" w:eastAsia="宋体" w:hAnsi="宋体" w:cs="宋体" w:hint="eastAsia"/>
                <w:kern w:val="0"/>
                <w:sz w:val="20"/>
                <w:lang w:bidi="ar"/>
              </w:rPr>
              <w:t>6</w:t>
            </w: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kern w:val="0"/>
                <w:sz w:val="20"/>
                <w:lang w:bidi="ar"/>
              </w:rPr>
            </w:pPr>
            <w:r>
              <w:rPr>
                <w:rFonts w:ascii="宋体" w:eastAsia="宋体" w:hAnsi="宋体" w:cs="宋体" w:hint="eastAsia"/>
                <w:kern w:val="0"/>
                <w:sz w:val="20"/>
                <w:lang w:bidi="ar"/>
              </w:rPr>
              <w:t>7</w:t>
            </w: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kern w:val="0"/>
                <w:sz w:val="20"/>
                <w:lang w:bidi="ar"/>
              </w:rPr>
            </w:pPr>
            <w:r>
              <w:rPr>
                <w:rFonts w:ascii="宋体" w:eastAsia="宋体" w:hAnsi="宋体" w:cs="宋体" w:hint="eastAsia"/>
                <w:kern w:val="0"/>
                <w:sz w:val="20"/>
                <w:lang w:bidi="ar"/>
              </w:rPr>
              <w:t>8</w:t>
            </w:r>
          </w:p>
        </w:tc>
      </w:tr>
      <w:tr w:rsidR="002D1EF2" w:rsidTr="002D1EF2">
        <w:trPr>
          <w:gridAfter w:val="4"/>
          <w:wAfter w:w="5864" w:type="dxa"/>
          <w:trHeight w:val="405"/>
        </w:trPr>
        <w:tc>
          <w:tcPr>
            <w:tcW w:w="40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sz w:val="20"/>
              </w:rPr>
            </w:pPr>
          </w:p>
        </w:tc>
        <w:tc>
          <w:tcPr>
            <w:tcW w:w="393"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sz w:val="20"/>
              </w:rPr>
            </w:pPr>
          </w:p>
        </w:tc>
        <w:tc>
          <w:tcPr>
            <w:tcW w:w="70" w:type="dxa"/>
            <w:vMerge/>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sz w:val="20"/>
              </w:rPr>
            </w:pP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center"/>
              <w:textAlignment w:val="center"/>
              <w:rPr>
                <w:rFonts w:ascii="宋体" w:eastAsia="宋体" w:hAnsi="宋体" w:cs="宋体"/>
                <w:sz w:val="20"/>
              </w:rPr>
            </w:pPr>
            <w:r>
              <w:rPr>
                <w:rFonts w:ascii="宋体" w:eastAsia="宋体" w:hAnsi="宋体" w:cs="宋体" w:hint="eastAsia"/>
                <w:kern w:val="0"/>
                <w:sz w:val="20"/>
                <w:lang w:bidi="ar"/>
              </w:rPr>
              <w:t>合计</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1,857.47</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1,840.90</w:t>
            </w: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b/>
                <w:sz w:val="20"/>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865444" w:rsidRDefault="002D1EF2" w:rsidP="002D1EF2">
            <w:pPr>
              <w:jc w:val="center"/>
              <w:rPr>
                <w:color w:val="000000"/>
                <w:sz w:val="22"/>
                <w:szCs w:val="22"/>
              </w:rPr>
            </w:pPr>
            <w:r>
              <w:rPr>
                <w:rFonts w:hint="eastAsia"/>
                <w:color w:val="000000"/>
                <w:sz w:val="22"/>
                <w:szCs w:val="22"/>
              </w:rPr>
              <w:t>16.57</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865444" w:rsidRDefault="002D1EF2" w:rsidP="002D1EF2">
            <w:pPr>
              <w:jc w:val="center"/>
              <w:rPr>
                <w:color w:val="000000"/>
                <w:sz w:val="22"/>
                <w:szCs w:val="22"/>
              </w:rPr>
            </w:pPr>
            <w:r>
              <w:rPr>
                <w:rFonts w:hint="eastAsia"/>
                <w:color w:val="000000"/>
                <w:sz w:val="22"/>
                <w:szCs w:val="22"/>
              </w:rPr>
              <w:t>16.57</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b/>
                <w:sz w:val="20"/>
              </w:rPr>
            </w:pP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ind w:rightChars="426" w:right="1363"/>
              <w:jc w:val="center"/>
              <w:rPr>
                <w:rFonts w:ascii="宋体" w:eastAsia="宋体" w:hAnsi="宋体" w:cs="宋体"/>
                <w:b/>
                <w:sz w:val="20"/>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b/>
                <w:sz w:val="20"/>
              </w:rPr>
            </w:pPr>
          </w:p>
        </w:tc>
      </w:tr>
      <w:tr w:rsidR="002D1EF2" w:rsidRPr="002D1EF2" w:rsidTr="002D1EF2">
        <w:trPr>
          <w:gridAfter w:val="4"/>
          <w:wAfter w:w="5864" w:type="dxa"/>
          <w:trHeight w:val="479"/>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2050201</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学前教育</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16.57</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color w:val="000000"/>
                <w:sz w:val="22"/>
                <w:szCs w:val="22"/>
              </w:rPr>
            </w:pPr>
            <w:r>
              <w:rPr>
                <w:rFonts w:hint="eastAsia"/>
                <w:color w:val="000000"/>
                <w:sz w:val="22"/>
                <w:szCs w:val="22"/>
              </w:rPr>
              <w:t>16.57</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color w:val="000000"/>
                <w:sz w:val="22"/>
                <w:szCs w:val="22"/>
              </w:rPr>
            </w:pPr>
            <w:r>
              <w:rPr>
                <w:rFonts w:hint="eastAsia"/>
                <w:color w:val="000000"/>
                <w:sz w:val="22"/>
                <w:szCs w:val="22"/>
              </w:rPr>
              <w:t>16.57</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ind w:rightChars="426" w:right="1363"/>
              <w:jc w:val="center"/>
              <w:rPr>
                <w:rFonts w:ascii="宋体" w:eastAsia="宋体" w:hAnsi="宋体" w:cs="宋体"/>
                <w:sz w:val="22"/>
                <w:szCs w:val="22"/>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r>
      <w:tr w:rsidR="002D1EF2" w:rsidRPr="002D1EF2" w:rsidTr="002D1EF2">
        <w:trPr>
          <w:gridAfter w:val="4"/>
          <w:wAfter w:w="5864" w:type="dxa"/>
          <w:trHeight w:val="45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2050202</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小学教育</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1,329.76</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1,329.76</w:t>
            </w: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ind w:rightChars="426" w:right="1363"/>
              <w:jc w:val="center"/>
              <w:rPr>
                <w:rFonts w:ascii="宋体" w:eastAsia="宋体" w:hAnsi="宋体" w:cs="宋体"/>
                <w:sz w:val="22"/>
                <w:szCs w:val="22"/>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r>
      <w:tr w:rsidR="002D1EF2" w:rsidRPr="002D1EF2" w:rsidTr="002D1EF2">
        <w:trPr>
          <w:gridAfter w:val="4"/>
          <w:wAfter w:w="5864" w:type="dxa"/>
          <w:trHeight w:val="489"/>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2080502</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事业单位离退休</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119.00</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119.00</w:t>
            </w: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ind w:rightChars="426" w:right="1363"/>
              <w:jc w:val="center"/>
              <w:rPr>
                <w:rFonts w:ascii="宋体" w:eastAsia="宋体" w:hAnsi="宋体" w:cs="宋体"/>
                <w:sz w:val="22"/>
                <w:szCs w:val="22"/>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r>
      <w:tr w:rsidR="002D1EF2" w:rsidRPr="002D1EF2" w:rsidTr="002D1EF2">
        <w:trPr>
          <w:gridAfter w:val="4"/>
          <w:wAfter w:w="5864" w:type="dxa"/>
          <w:trHeight w:val="45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2080505</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机关事业单位基本养老保险缴费支出</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10.51</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10.51</w:t>
            </w: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ind w:rightChars="426" w:right="1363"/>
              <w:jc w:val="center"/>
              <w:rPr>
                <w:rFonts w:ascii="宋体" w:eastAsia="宋体" w:hAnsi="宋体" w:cs="宋体"/>
                <w:sz w:val="22"/>
                <w:szCs w:val="22"/>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r>
      <w:tr w:rsidR="002D1EF2" w:rsidRPr="002D1EF2" w:rsidTr="002D1EF2">
        <w:trPr>
          <w:gridAfter w:val="4"/>
          <w:wAfter w:w="5864" w:type="dxa"/>
          <w:trHeight w:val="551"/>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2080506</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机关事业单位职业年金缴费支出</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143.18</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143.18</w:t>
            </w: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ind w:rightChars="426" w:right="1363"/>
              <w:jc w:val="center"/>
              <w:rPr>
                <w:rFonts w:ascii="宋体" w:eastAsia="宋体" w:hAnsi="宋体" w:cs="宋体"/>
                <w:sz w:val="22"/>
                <w:szCs w:val="22"/>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r>
      <w:tr w:rsidR="002D1EF2" w:rsidRPr="002D1EF2" w:rsidTr="002D1EF2">
        <w:trPr>
          <w:gridAfter w:val="4"/>
          <w:wAfter w:w="5864" w:type="dxa"/>
          <w:trHeight w:val="551"/>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2101102</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事业单位医疗</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81.26</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81.26</w:t>
            </w: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ind w:rightChars="426" w:right="1363"/>
              <w:jc w:val="center"/>
              <w:rPr>
                <w:rFonts w:ascii="宋体" w:eastAsia="宋体" w:hAnsi="宋体" w:cs="宋体"/>
                <w:sz w:val="22"/>
                <w:szCs w:val="22"/>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r>
      <w:tr w:rsidR="002D1EF2" w:rsidRPr="002D1EF2" w:rsidTr="002D1EF2">
        <w:trPr>
          <w:gridAfter w:val="4"/>
          <w:wAfter w:w="5864" w:type="dxa"/>
          <w:trHeight w:val="551"/>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2210201</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住房公积金</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44.92</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44.92</w:t>
            </w: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c>
          <w:tcPr>
            <w:tcW w:w="567"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ind w:rightChars="426" w:right="1363"/>
              <w:jc w:val="center"/>
              <w:rPr>
                <w:rFonts w:ascii="宋体" w:eastAsia="宋体" w:hAnsi="宋体" w:cs="宋体"/>
                <w:sz w:val="22"/>
                <w:szCs w:val="22"/>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rFonts w:ascii="宋体" w:eastAsia="宋体" w:hAnsi="宋体" w:cs="宋体"/>
                <w:sz w:val="22"/>
                <w:szCs w:val="22"/>
              </w:rPr>
            </w:pPr>
          </w:p>
        </w:tc>
      </w:tr>
      <w:tr w:rsidR="00AD1D81" w:rsidTr="00B86B0C">
        <w:trPr>
          <w:trHeight w:val="388"/>
        </w:trPr>
        <w:tc>
          <w:tcPr>
            <w:tcW w:w="11394" w:type="dxa"/>
            <w:gridSpan w:val="17"/>
            <w:tcBorders>
              <w:top w:val="nil"/>
              <w:left w:val="nil"/>
              <w:bottom w:val="nil"/>
              <w:right w:val="nil"/>
            </w:tcBorders>
            <w:tcMar>
              <w:top w:w="12" w:type="dxa"/>
              <w:left w:w="12" w:type="dxa"/>
              <w:right w:w="12" w:type="dxa"/>
            </w:tcMar>
            <w:vAlign w:val="center"/>
          </w:tcPr>
          <w:p w:rsidR="00AD1D81" w:rsidRDefault="00AD1D81">
            <w:pPr>
              <w:widowControl/>
              <w:jc w:val="left"/>
              <w:textAlignment w:val="center"/>
              <w:rPr>
                <w:rFonts w:ascii="宋体" w:eastAsia="宋体" w:hAnsi="宋体" w:cs="宋体"/>
                <w:kern w:val="0"/>
                <w:sz w:val="20"/>
                <w:lang w:bidi="ar"/>
              </w:rPr>
            </w:pPr>
            <w:r>
              <w:rPr>
                <w:rFonts w:ascii="宋体" w:eastAsia="宋体" w:hAnsi="宋体" w:cs="宋体" w:hint="eastAsia"/>
                <w:kern w:val="0"/>
                <w:sz w:val="20"/>
                <w:lang w:bidi="ar"/>
              </w:rPr>
              <w:t>注：本表反映单位本年度取得的各项收入情况。</w:t>
            </w:r>
          </w:p>
          <w:p w:rsidR="00AD1D81" w:rsidRDefault="00AD1D81">
            <w:pPr>
              <w:widowControl/>
              <w:jc w:val="left"/>
              <w:textAlignment w:val="center"/>
              <w:rPr>
                <w:rFonts w:ascii="宋体" w:eastAsia="宋体" w:hAnsi="宋体" w:cs="宋体"/>
                <w:sz w:val="20"/>
              </w:rPr>
            </w:pPr>
          </w:p>
        </w:tc>
        <w:tc>
          <w:tcPr>
            <w:tcW w:w="1200" w:type="dxa"/>
          </w:tcPr>
          <w:p w:rsidR="00AD1D81" w:rsidRDefault="00AD1D81">
            <w:pPr>
              <w:widowControl/>
              <w:jc w:val="left"/>
            </w:pPr>
          </w:p>
        </w:tc>
        <w:tc>
          <w:tcPr>
            <w:tcW w:w="1200" w:type="dxa"/>
            <w:vAlign w:val="center"/>
          </w:tcPr>
          <w:p w:rsidR="00AD1D81" w:rsidRDefault="00AD1D81">
            <w:pPr>
              <w:jc w:val="right"/>
              <w:rPr>
                <w:rFonts w:ascii="宋体" w:eastAsia="宋体" w:hAnsi="宋体" w:cs="宋体"/>
                <w:color w:val="000000"/>
                <w:sz w:val="22"/>
                <w:szCs w:val="22"/>
              </w:rPr>
            </w:pPr>
            <w:r>
              <w:rPr>
                <w:rFonts w:hint="eastAsia"/>
                <w:color w:val="000000"/>
                <w:sz w:val="22"/>
                <w:szCs w:val="22"/>
              </w:rPr>
              <w:t>37.73</w:t>
            </w:r>
          </w:p>
        </w:tc>
        <w:tc>
          <w:tcPr>
            <w:tcW w:w="1200" w:type="dxa"/>
            <w:vAlign w:val="center"/>
          </w:tcPr>
          <w:p w:rsidR="00AD1D81" w:rsidRDefault="00AD1D81">
            <w:pPr>
              <w:jc w:val="right"/>
              <w:rPr>
                <w:rFonts w:ascii="宋体" w:eastAsia="宋体" w:hAnsi="宋体" w:cs="宋体"/>
                <w:color w:val="000000"/>
                <w:sz w:val="22"/>
                <w:szCs w:val="22"/>
              </w:rPr>
            </w:pPr>
            <w:r>
              <w:rPr>
                <w:rFonts w:hint="eastAsia"/>
                <w:color w:val="000000"/>
                <w:sz w:val="22"/>
                <w:szCs w:val="22"/>
              </w:rPr>
              <w:t>37.73</w:t>
            </w:r>
          </w:p>
        </w:tc>
      </w:tr>
      <w:tr w:rsidR="00AD1D81" w:rsidTr="00B86B0C">
        <w:trPr>
          <w:trHeight w:val="388"/>
        </w:trPr>
        <w:tc>
          <w:tcPr>
            <w:tcW w:w="11394" w:type="dxa"/>
            <w:gridSpan w:val="17"/>
            <w:tcBorders>
              <w:top w:val="nil"/>
              <w:left w:val="nil"/>
              <w:bottom w:val="nil"/>
              <w:right w:val="nil"/>
            </w:tcBorders>
            <w:tcMar>
              <w:top w:w="12" w:type="dxa"/>
              <w:left w:w="12" w:type="dxa"/>
              <w:right w:w="12" w:type="dxa"/>
            </w:tcMar>
            <w:vAlign w:val="center"/>
          </w:tcPr>
          <w:p w:rsidR="00AD1D81" w:rsidRDefault="00AD1D81">
            <w:pPr>
              <w:widowControl/>
              <w:jc w:val="left"/>
              <w:textAlignment w:val="center"/>
              <w:rPr>
                <w:rFonts w:ascii="宋体" w:eastAsia="宋体" w:hAnsi="宋体" w:cs="宋体"/>
                <w:kern w:val="0"/>
                <w:sz w:val="20"/>
                <w:lang w:bidi="ar"/>
              </w:rPr>
            </w:pPr>
          </w:p>
        </w:tc>
        <w:tc>
          <w:tcPr>
            <w:tcW w:w="1200" w:type="dxa"/>
          </w:tcPr>
          <w:p w:rsidR="00AD1D81" w:rsidRDefault="00AD1D81">
            <w:pPr>
              <w:widowControl/>
              <w:jc w:val="left"/>
            </w:pPr>
          </w:p>
        </w:tc>
        <w:tc>
          <w:tcPr>
            <w:tcW w:w="1200" w:type="dxa"/>
            <w:vAlign w:val="center"/>
          </w:tcPr>
          <w:p w:rsidR="00AD1D81" w:rsidRDefault="00AD1D81">
            <w:pPr>
              <w:jc w:val="right"/>
              <w:rPr>
                <w:rFonts w:ascii="宋体" w:eastAsia="宋体" w:hAnsi="宋体" w:cs="宋体"/>
                <w:color w:val="000000"/>
                <w:sz w:val="22"/>
                <w:szCs w:val="22"/>
              </w:rPr>
            </w:pPr>
            <w:r>
              <w:rPr>
                <w:rFonts w:hint="eastAsia"/>
                <w:color w:val="000000"/>
                <w:sz w:val="22"/>
                <w:szCs w:val="22"/>
              </w:rPr>
              <w:t>102.01</w:t>
            </w:r>
          </w:p>
        </w:tc>
        <w:tc>
          <w:tcPr>
            <w:tcW w:w="1200" w:type="dxa"/>
            <w:vAlign w:val="center"/>
          </w:tcPr>
          <w:p w:rsidR="00AD1D81" w:rsidRDefault="00AD1D81">
            <w:pPr>
              <w:jc w:val="right"/>
              <w:rPr>
                <w:rFonts w:ascii="宋体" w:eastAsia="宋体" w:hAnsi="宋体" w:cs="宋体"/>
                <w:color w:val="000000"/>
                <w:sz w:val="22"/>
                <w:szCs w:val="22"/>
              </w:rPr>
            </w:pPr>
            <w:r>
              <w:rPr>
                <w:rFonts w:hint="eastAsia"/>
                <w:color w:val="000000"/>
                <w:sz w:val="22"/>
                <w:szCs w:val="22"/>
              </w:rPr>
              <w:t>102.01</w:t>
            </w:r>
          </w:p>
        </w:tc>
      </w:tr>
    </w:tbl>
    <w:p w:rsidR="00E07C21" w:rsidRDefault="00E07C21">
      <w:pPr>
        <w:ind w:firstLineChars="200" w:firstLine="640"/>
        <w:rPr>
          <w:rFonts w:ascii="黑体" w:eastAsia="黑体" w:hAnsi="黑体"/>
          <w:szCs w:val="32"/>
        </w:rPr>
      </w:pPr>
    </w:p>
    <w:p w:rsidR="00E07C21" w:rsidRDefault="00DC2CC3">
      <w:pPr>
        <w:ind w:firstLineChars="200" w:firstLine="640"/>
        <w:rPr>
          <w:rFonts w:ascii="黑体" w:eastAsia="黑体" w:hAnsi="黑体"/>
          <w:szCs w:val="32"/>
        </w:rPr>
      </w:pPr>
      <w:r>
        <w:rPr>
          <w:rFonts w:ascii="黑体" w:eastAsia="黑体" w:hAnsi="黑体" w:hint="eastAsia"/>
          <w:szCs w:val="32"/>
        </w:rPr>
        <w:t xml:space="preserve">              </w:t>
      </w:r>
    </w:p>
    <w:p w:rsidR="00865444" w:rsidRDefault="00865444">
      <w:pPr>
        <w:ind w:firstLineChars="200" w:firstLine="640"/>
        <w:rPr>
          <w:rFonts w:ascii="黑体" w:eastAsia="黑体" w:hAnsi="黑体"/>
          <w:szCs w:val="32"/>
        </w:rPr>
      </w:pPr>
    </w:p>
    <w:p w:rsidR="00865444" w:rsidRDefault="00865444">
      <w:pPr>
        <w:ind w:firstLineChars="200" w:firstLine="640"/>
        <w:rPr>
          <w:rFonts w:ascii="黑体" w:eastAsia="黑体" w:hAnsi="黑体"/>
          <w:szCs w:val="32"/>
        </w:rPr>
      </w:pPr>
    </w:p>
    <w:p w:rsidR="00865444" w:rsidRDefault="00865444">
      <w:pPr>
        <w:ind w:firstLineChars="200" w:firstLine="640"/>
        <w:rPr>
          <w:rFonts w:ascii="黑体" w:eastAsia="黑体" w:hAnsi="黑体"/>
          <w:szCs w:val="32"/>
        </w:rPr>
      </w:pPr>
    </w:p>
    <w:p w:rsidR="00865444" w:rsidRDefault="00865444">
      <w:pPr>
        <w:ind w:firstLineChars="200" w:firstLine="640"/>
        <w:rPr>
          <w:rFonts w:ascii="黑体" w:eastAsia="黑体" w:hAnsi="黑体"/>
          <w:szCs w:val="32"/>
        </w:rPr>
      </w:pPr>
    </w:p>
    <w:p w:rsidR="00865444" w:rsidRDefault="00865444">
      <w:pPr>
        <w:ind w:firstLineChars="200" w:firstLine="640"/>
        <w:rPr>
          <w:rFonts w:ascii="黑体" w:eastAsia="黑体" w:hAnsi="黑体"/>
          <w:szCs w:val="32"/>
        </w:rPr>
      </w:pPr>
    </w:p>
    <w:p w:rsidR="00E07C21" w:rsidRDefault="00E07C21">
      <w:pPr>
        <w:ind w:firstLineChars="200" w:firstLine="640"/>
        <w:jc w:val="center"/>
        <w:rPr>
          <w:rFonts w:ascii="黑体" w:eastAsia="黑体" w:hAnsi="黑体"/>
          <w:szCs w:val="32"/>
        </w:rPr>
      </w:pPr>
    </w:p>
    <w:p w:rsidR="00E07C21" w:rsidRDefault="00E07C21">
      <w:pPr>
        <w:rPr>
          <w:rFonts w:ascii="黑体" w:eastAsia="黑体" w:hAnsi="黑体"/>
          <w:szCs w:val="32"/>
        </w:rPr>
      </w:pPr>
    </w:p>
    <w:p w:rsidR="00E07C21" w:rsidRDefault="00DC2CC3">
      <w:pPr>
        <w:ind w:firstLineChars="200" w:firstLine="640"/>
        <w:jc w:val="center"/>
        <w:rPr>
          <w:rFonts w:ascii="黑体" w:eastAsia="黑体" w:hAnsi="黑体"/>
          <w:szCs w:val="32"/>
        </w:rPr>
      </w:pPr>
      <w:r>
        <w:rPr>
          <w:rFonts w:ascii="黑体" w:eastAsia="黑体" w:hAnsi="黑体" w:hint="eastAsia"/>
          <w:szCs w:val="32"/>
        </w:rPr>
        <w:t>支出决算表</w:t>
      </w:r>
    </w:p>
    <w:tbl>
      <w:tblPr>
        <w:tblW w:w="9157" w:type="dxa"/>
        <w:tblLayout w:type="fixed"/>
        <w:tblCellMar>
          <w:left w:w="0" w:type="dxa"/>
          <w:right w:w="0" w:type="dxa"/>
        </w:tblCellMar>
        <w:tblLook w:val="04A0" w:firstRow="1" w:lastRow="0" w:firstColumn="1" w:lastColumn="0" w:noHBand="0" w:noVBand="1"/>
      </w:tblPr>
      <w:tblGrid>
        <w:gridCol w:w="411"/>
        <w:gridCol w:w="264"/>
        <w:gridCol w:w="195"/>
        <w:gridCol w:w="99"/>
        <w:gridCol w:w="294"/>
        <w:gridCol w:w="2293"/>
        <w:gridCol w:w="1276"/>
        <w:gridCol w:w="1134"/>
        <w:gridCol w:w="1134"/>
        <w:gridCol w:w="709"/>
        <w:gridCol w:w="708"/>
        <w:gridCol w:w="640"/>
      </w:tblGrid>
      <w:tr w:rsidR="001E38B2" w:rsidTr="001E38B2">
        <w:trPr>
          <w:trHeight w:val="444"/>
        </w:trPr>
        <w:tc>
          <w:tcPr>
            <w:tcW w:w="675" w:type="dxa"/>
            <w:gridSpan w:val="2"/>
            <w:tcBorders>
              <w:top w:val="nil"/>
              <w:left w:val="nil"/>
              <w:bottom w:val="nil"/>
              <w:right w:val="nil"/>
            </w:tcBorders>
            <w:tcMar>
              <w:top w:w="12" w:type="dxa"/>
              <w:left w:w="12" w:type="dxa"/>
              <w:right w:w="12" w:type="dxa"/>
            </w:tcMar>
            <w:vAlign w:val="bottom"/>
          </w:tcPr>
          <w:p w:rsidR="001E38B2" w:rsidRDefault="001E38B2">
            <w:pPr>
              <w:rPr>
                <w:rFonts w:ascii="Arial" w:hAnsi="Arial" w:cs="Arial"/>
                <w:sz w:val="20"/>
              </w:rPr>
            </w:pPr>
          </w:p>
        </w:tc>
        <w:tc>
          <w:tcPr>
            <w:tcW w:w="294" w:type="dxa"/>
            <w:gridSpan w:val="2"/>
            <w:tcBorders>
              <w:top w:val="nil"/>
              <w:left w:val="nil"/>
              <w:bottom w:val="nil"/>
              <w:right w:val="nil"/>
            </w:tcBorders>
            <w:tcMar>
              <w:top w:w="12" w:type="dxa"/>
              <w:left w:w="12" w:type="dxa"/>
              <w:right w:w="12" w:type="dxa"/>
            </w:tcMar>
            <w:vAlign w:val="bottom"/>
          </w:tcPr>
          <w:p w:rsidR="001E38B2" w:rsidRDefault="001E38B2">
            <w:pPr>
              <w:rPr>
                <w:rFonts w:ascii="Arial" w:hAnsi="Arial" w:cs="Arial"/>
                <w:sz w:val="20"/>
              </w:rPr>
            </w:pPr>
          </w:p>
        </w:tc>
        <w:tc>
          <w:tcPr>
            <w:tcW w:w="294" w:type="dxa"/>
            <w:tcBorders>
              <w:top w:val="nil"/>
              <w:left w:val="nil"/>
              <w:bottom w:val="nil"/>
              <w:right w:val="nil"/>
            </w:tcBorders>
            <w:tcMar>
              <w:top w:w="12" w:type="dxa"/>
              <w:left w:w="12" w:type="dxa"/>
              <w:right w:w="12" w:type="dxa"/>
            </w:tcMar>
            <w:vAlign w:val="bottom"/>
          </w:tcPr>
          <w:p w:rsidR="001E38B2" w:rsidRDefault="001E38B2">
            <w:pPr>
              <w:rPr>
                <w:rFonts w:ascii="Arial" w:hAnsi="Arial" w:cs="Arial"/>
                <w:sz w:val="20"/>
              </w:rPr>
            </w:pPr>
          </w:p>
        </w:tc>
        <w:tc>
          <w:tcPr>
            <w:tcW w:w="2293" w:type="dxa"/>
            <w:tcBorders>
              <w:top w:val="nil"/>
              <w:left w:val="nil"/>
              <w:bottom w:val="nil"/>
              <w:right w:val="nil"/>
            </w:tcBorders>
            <w:tcMar>
              <w:top w:w="12" w:type="dxa"/>
              <w:left w:w="12" w:type="dxa"/>
              <w:right w:w="12" w:type="dxa"/>
            </w:tcMar>
            <w:vAlign w:val="bottom"/>
          </w:tcPr>
          <w:p w:rsidR="001E38B2" w:rsidRDefault="001E38B2">
            <w:pPr>
              <w:rPr>
                <w:rFonts w:ascii="Arial" w:hAnsi="Arial" w:cs="Arial"/>
                <w:sz w:val="20"/>
              </w:rPr>
            </w:pPr>
          </w:p>
        </w:tc>
        <w:tc>
          <w:tcPr>
            <w:tcW w:w="1276" w:type="dxa"/>
            <w:tcBorders>
              <w:top w:val="nil"/>
              <w:left w:val="nil"/>
              <w:bottom w:val="nil"/>
              <w:right w:val="nil"/>
            </w:tcBorders>
            <w:tcMar>
              <w:top w:w="12" w:type="dxa"/>
              <w:left w:w="12" w:type="dxa"/>
              <w:right w:w="12" w:type="dxa"/>
            </w:tcMar>
            <w:vAlign w:val="bottom"/>
          </w:tcPr>
          <w:p w:rsidR="001E38B2" w:rsidRDefault="001E38B2">
            <w:pPr>
              <w:rPr>
                <w:rFonts w:ascii="Arial" w:hAnsi="Arial" w:cs="Arial"/>
                <w:sz w:val="20"/>
              </w:rPr>
            </w:pPr>
          </w:p>
        </w:tc>
        <w:tc>
          <w:tcPr>
            <w:tcW w:w="1134" w:type="dxa"/>
            <w:tcBorders>
              <w:top w:val="nil"/>
              <w:left w:val="nil"/>
              <w:bottom w:val="nil"/>
              <w:right w:val="nil"/>
            </w:tcBorders>
            <w:tcMar>
              <w:top w:w="12" w:type="dxa"/>
              <w:left w:w="12" w:type="dxa"/>
              <w:right w:w="12" w:type="dxa"/>
            </w:tcMar>
            <w:vAlign w:val="bottom"/>
          </w:tcPr>
          <w:p w:rsidR="001E38B2" w:rsidRDefault="001E38B2">
            <w:pPr>
              <w:rPr>
                <w:rFonts w:ascii="Arial" w:hAnsi="Arial" w:cs="Arial"/>
                <w:sz w:val="20"/>
              </w:rPr>
            </w:pPr>
          </w:p>
        </w:tc>
        <w:tc>
          <w:tcPr>
            <w:tcW w:w="1134" w:type="dxa"/>
            <w:tcBorders>
              <w:top w:val="nil"/>
              <w:left w:val="nil"/>
              <w:bottom w:val="nil"/>
              <w:right w:val="nil"/>
            </w:tcBorders>
            <w:tcMar>
              <w:top w:w="12" w:type="dxa"/>
              <w:left w:w="12" w:type="dxa"/>
              <w:right w:w="12" w:type="dxa"/>
            </w:tcMar>
            <w:vAlign w:val="bottom"/>
          </w:tcPr>
          <w:p w:rsidR="001E38B2" w:rsidRDefault="001E38B2">
            <w:pPr>
              <w:rPr>
                <w:rFonts w:ascii="Arial" w:hAnsi="Arial" w:cs="Arial"/>
                <w:sz w:val="20"/>
              </w:rPr>
            </w:pPr>
          </w:p>
        </w:tc>
        <w:tc>
          <w:tcPr>
            <w:tcW w:w="2057" w:type="dxa"/>
            <w:gridSpan w:val="3"/>
            <w:tcBorders>
              <w:top w:val="nil"/>
              <w:left w:val="nil"/>
              <w:bottom w:val="nil"/>
              <w:right w:val="nil"/>
            </w:tcBorders>
            <w:tcMar>
              <w:top w:w="12" w:type="dxa"/>
              <w:left w:w="12" w:type="dxa"/>
              <w:right w:w="12" w:type="dxa"/>
            </w:tcMar>
            <w:vAlign w:val="bottom"/>
          </w:tcPr>
          <w:p w:rsidR="001E38B2" w:rsidRDefault="001E38B2">
            <w:pPr>
              <w:widowControl/>
              <w:jc w:val="right"/>
              <w:textAlignment w:val="bottom"/>
              <w:rPr>
                <w:rFonts w:ascii="宋体" w:eastAsia="宋体" w:hAnsi="宋体" w:cs="宋体"/>
                <w:sz w:val="16"/>
                <w:szCs w:val="16"/>
              </w:rPr>
            </w:pPr>
            <w:r>
              <w:rPr>
                <w:rFonts w:ascii="宋体" w:eastAsia="宋体" w:hAnsi="宋体" w:cs="宋体" w:hint="eastAsia"/>
                <w:kern w:val="0"/>
                <w:sz w:val="16"/>
                <w:szCs w:val="16"/>
                <w:lang w:bidi="ar"/>
              </w:rPr>
              <w:t>公开03表</w:t>
            </w:r>
          </w:p>
        </w:tc>
      </w:tr>
      <w:tr w:rsidR="001E38B2" w:rsidTr="001E38B2">
        <w:trPr>
          <w:trHeight w:val="452"/>
        </w:trPr>
        <w:tc>
          <w:tcPr>
            <w:tcW w:w="675" w:type="dxa"/>
            <w:gridSpan w:val="2"/>
            <w:tcBorders>
              <w:top w:val="nil"/>
              <w:left w:val="nil"/>
              <w:bottom w:val="nil"/>
              <w:right w:val="nil"/>
            </w:tcBorders>
            <w:tcMar>
              <w:top w:w="12" w:type="dxa"/>
              <w:left w:w="12" w:type="dxa"/>
              <w:right w:w="12" w:type="dxa"/>
            </w:tcMar>
            <w:vAlign w:val="bottom"/>
          </w:tcPr>
          <w:p w:rsidR="001E38B2" w:rsidRDefault="001E38B2">
            <w:pPr>
              <w:widowControl/>
              <w:jc w:val="left"/>
              <w:textAlignment w:val="bottom"/>
              <w:rPr>
                <w:rFonts w:ascii="宋体" w:eastAsia="宋体" w:hAnsi="宋体" w:cs="宋体"/>
                <w:sz w:val="20"/>
              </w:rPr>
            </w:pPr>
            <w:r>
              <w:rPr>
                <w:rFonts w:ascii="宋体" w:eastAsia="宋体" w:hAnsi="宋体" w:cs="宋体" w:hint="eastAsia"/>
                <w:kern w:val="0"/>
                <w:sz w:val="20"/>
                <w:lang w:bidi="ar"/>
              </w:rPr>
              <w:t>单位</w:t>
            </w:r>
            <w:r>
              <w:rPr>
                <w:rFonts w:ascii="仿宋_GB2312" w:hAnsi="仿宋_GB2312" w:cs="仿宋_GB2312" w:hint="eastAsia"/>
                <w:bCs/>
                <w:sz w:val="21"/>
                <w:szCs w:val="21"/>
              </w:rPr>
              <w:t>：</w:t>
            </w:r>
          </w:p>
        </w:tc>
        <w:tc>
          <w:tcPr>
            <w:tcW w:w="2881" w:type="dxa"/>
            <w:gridSpan w:val="4"/>
            <w:tcBorders>
              <w:top w:val="nil"/>
              <w:left w:val="nil"/>
              <w:bottom w:val="nil"/>
              <w:right w:val="nil"/>
            </w:tcBorders>
            <w:tcMar>
              <w:top w:w="12" w:type="dxa"/>
              <w:left w:w="12" w:type="dxa"/>
              <w:right w:w="12" w:type="dxa"/>
            </w:tcMar>
            <w:vAlign w:val="bottom"/>
          </w:tcPr>
          <w:p w:rsidR="001E38B2" w:rsidRDefault="001E38B2">
            <w:pPr>
              <w:rPr>
                <w:rFonts w:ascii="Arial" w:hAnsi="Arial" w:cs="Arial"/>
                <w:sz w:val="20"/>
              </w:rPr>
            </w:pPr>
            <w:r>
              <w:rPr>
                <w:rFonts w:ascii="Arial" w:hAnsi="Arial" w:cs="Arial" w:hint="eastAsia"/>
                <w:sz w:val="20"/>
              </w:rPr>
              <w:t>歙县森村中心学校</w:t>
            </w:r>
          </w:p>
        </w:tc>
        <w:tc>
          <w:tcPr>
            <w:tcW w:w="1276" w:type="dxa"/>
            <w:tcBorders>
              <w:top w:val="nil"/>
              <w:left w:val="nil"/>
              <w:bottom w:val="nil"/>
              <w:right w:val="nil"/>
            </w:tcBorders>
            <w:tcMar>
              <w:top w:w="12" w:type="dxa"/>
              <w:left w:w="12" w:type="dxa"/>
              <w:right w:w="12" w:type="dxa"/>
            </w:tcMar>
            <w:vAlign w:val="bottom"/>
          </w:tcPr>
          <w:p w:rsidR="001E38B2" w:rsidRDefault="001E38B2">
            <w:pPr>
              <w:rPr>
                <w:rFonts w:ascii="Arial" w:hAnsi="Arial" w:cs="Arial"/>
                <w:sz w:val="20"/>
              </w:rPr>
            </w:pPr>
          </w:p>
        </w:tc>
        <w:tc>
          <w:tcPr>
            <w:tcW w:w="1134" w:type="dxa"/>
            <w:tcBorders>
              <w:top w:val="nil"/>
              <w:left w:val="nil"/>
              <w:bottom w:val="nil"/>
              <w:right w:val="nil"/>
            </w:tcBorders>
            <w:tcMar>
              <w:top w:w="12" w:type="dxa"/>
              <w:left w:w="12" w:type="dxa"/>
              <w:right w:w="12" w:type="dxa"/>
            </w:tcMar>
            <w:vAlign w:val="bottom"/>
          </w:tcPr>
          <w:p w:rsidR="001E38B2" w:rsidRDefault="001E38B2">
            <w:pPr>
              <w:rPr>
                <w:rFonts w:ascii="Arial" w:hAnsi="Arial" w:cs="Arial"/>
                <w:sz w:val="20"/>
              </w:rPr>
            </w:pPr>
          </w:p>
        </w:tc>
        <w:tc>
          <w:tcPr>
            <w:tcW w:w="1134" w:type="dxa"/>
            <w:tcBorders>
              <w:top w:val="nil"/>
              <w:left w:val="nil"/>
              <w:bottom w:val="nil"/>
              <w:right w:val="nil"/>
            </w:tcBorders>
            <w:tcMar>
              <w:top w:w="12" w:type="dxa"/>
              <w:left w:w="12" w:type="dxa"/>
              <w:right w:w="12" w:type="dxa"/>
            </w:tcMar>
            <w:vAlign w:val="bottom"/>
          </w:tcPr>
          <w:p w:rsidR="001E38B2" w:rsidRDefault="001E38B2">
            <w:pPr>
              <w:rPr>
                <w:rFonts w:ascii="Arial" w:hAnsi="Arial" w:cs="Arial"/>
                <w:sz w:val="20"/>
              </w:rPr>
            </w:pPr>
          </w:p>
        </w:tc>
        <w:tc>
          <w:tcPr>
            <w:tcW w:w="2057" w:type="dxa"/>
            <w:gridSpan w:val="3"/>
            <w:tcBorders>
              <w:top w:val="nil"/>
              <w:left w:val="nil"/>
              <w:bottom w:val="nil"/>
              <w:right w:val="nil"/>
            </w:tcBorders>
            <w:tcMar>
              <w:top w:w="12" w:type="dxa"/>
              <w:left w:w="12" w:type="dxa"/>
              <w:right w:w="12" w:type="dxa"/>
            </w:tcMar>
            <w:vAlign w:val="bottom"/>
          </w:tcPr>
          <w:p w:rsidR="001E38B2" w:rsidRDefault="001E38B2">
            <w:pPr>
              <w:widowControl/>
              <w:jc w:val="right"/>
              <w:textAlignment w:val="bottom"/>
              <w:rPr>
                <w:rFonts w:ascii="宋体" w:eastAsia="宋体" w:hAnsi="宋体" w:cs="宋体"/>
                <w:sz w:val="16"/>
                <w:szCs w:val="16"/>
              </w:rPr>
            </w:pPr>
            <w:r>
              <w:rPr>
                <w:rFonts w:ascii="宋体" w:eastAsia="宋体" w:hAnsi="宋体" w:cs="宋体" w:hint="eastAsia"/>
                <w:kern w:val="0"/>
                <w:sz w:val="16"/>
                <w:szCs w:val="16"/>
                <w:lang w:bidi="ar"/>
              </w:rPr>
              <w:t>金额单位：万元</w:t>
            </w:r>
          </w:p>
        </w:tc>
      </w:tr>
      <w:tr w:rsidR="00E07C21" w:rsidTr="001E38B2">
        <w:trPr>
          <w:trHeight w:val="312"/>
        </w:trPr>
        <w:tc>
          <w:tcPr>
            <w:tcW w:w="1263" w:type="dxa"/>
            <w:gridSpan w:val="5"/>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科目代码</w:t>
            </w:r>
          </w:p>
        </w:tc>
        <w:tc>
          <w:tcPr>
            <w:tcW w:w="2293"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科目名称</w:t>
            </w:r>
          </w:p>
        </w:tc>
        <w:tc>
          <w:tcPr>
            <w:tcW w:w="1276"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本年支出合计</w:t>
            </w:r>
          </w:p>
        </w:tc>
        <w:tc>
          <w:tcPr>
            <w:tcW w:w="1134"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基本支出</w:t>
            </w:r>
          </w:p>
        </w:tc>
        <w:tc>
          <w:tcPr>
            <w:tcW w:w="1134"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项目支出</w:t>
            </w:r>
          </w:p>
        </w:tc>
        <w:tc>
          <w:tcPr>
            <w:tcW w:w="709"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上缴上级支出</w:t>
            </w:r>
          </w:p>
        </w:tc>
        <w:tc>
          <w:tcPr>
            <w:tcW w:w="708"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经营支出</w:t>
            </w:r>
          </w:p>
        </w:tc>
        <w:tc>
          <w:tcPr>
            <w:tcW w:w="640"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对附属单位补助支出</w:t>
            </w:r>
          </w:p>
        </w:tc>
      </w:tr>
      <w:tr w:rsidR="00E07C21" w:rsidTr="001E38B2">
        <w:trPr>
          <w:trHeight w:val="312"/>
        </w:trPr>
        <w:tc>
          <w:tcPr>
            <w:tcW w:w="1263"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229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27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13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13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70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64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r>
      <w:tr w:rsidR="00E07C21" w:rsidTr="001E38B2">
        <w:trPr>
          <w:trHeight w:val="312"/>
        </w:trPr>
        <w:tc>
          <w:tcPr>
            <w:tcW w:w="1263"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229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27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13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13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70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64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r>
      <w:tr w:rsidR="00E07C21" w:rsidTr="001E38B2">
        <w:trPr>
          <w:trHeight w:val="312"/>
        </w:trPr>
        <w:tc>
          <w:tcPr>
            <w:tcW w:w="1263"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229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27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13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13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70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64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r>
      <w:tr w:rsidR="00E07C21" w:rsidTr="001E38B2">
        <w:trPr>
          <w:trHeight w:val="457"/>
        </w:trPr>
        <w:tc>
          <w:tcPr>
            <w:tcW w:w="411"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类</w:t>
            </w:r>
          </w:p>
        </w:tc>
        <w:tc>
          <w:tcPr>
            <w:tcW w:w="459"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款</w:t>
            </w:r>
          </w:p>
        </w:tc>
        <w:tc>
          <w:tcPr>
            <w:tcW w:w="393"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项</w:t>
            </w:r>
          </w:p>
        </w:tc>
        <w:tc>
          <w:tcPr>
            <w:tcW w:w="2293"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栏次</w:t>
            </w:r>
          </w:p>
        </w:tc>
        <w:tc>
          <w:tcPr>
            <w:tcW w:w="1276"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3</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4</w:t>
            </w:r>
          </w:p>
        </w:tc>
        <w:tc>
          <w:tcPr>
            <w:tcW w:w="708"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5</w:t>
            </w:r>
          </w:p>
        </w:tc>
        <w:tc>
          <w:tcPr>
            <w:tcW w:w="640"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6</w:t>
            </w:r>
          </w:p>
        </w:tc>
      </w:tr>
      <w:tr w:rsidR="00AD1D81" w:rsidTr="001E38B2">
        <w:trPr>
          <w:trHeight w:val="383"/>
        </w:trPr>
        <w:tc>
          <w:tcPr>
            <w:tcW w:w="411"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AD1D81" w:rsidRDefault="00AD1D81">
            <w:pPr>
              <w:jc w:val="center"/>
              <w:rPr>
                <w:rFonts w:ascii="宋体" w:eastAsia="宋体" w:hAnsi="宋体" w:cs="宋体"/>
                <w:sz w:val="22"/>
                <w:szCs w:val="22"/>
              </w:rPr>
            </w:pPr>
          </w:p>
        </w:tc>
        <w:tc>
          <w:tcPr>
            <w:tcW w:w="459"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AD1D81" w:rsidRDefault="00AD1D81">
            <w:pPr>
              <w:jc w:val="center"/>
              <w:rPr>
                <w:rFonts w:ascii="宋体" w:eastAsia="宋体" w:hAnsi="宋体" w:cs="宋体"/>
                <w:sz w:val="22"/>
                <w:szCs w:val="22"/>
              </w:rPr>
            </w:pPr>
          </w:p>
        </w:tc>
        <w:tc>
          <w:tcPr>
            <w:tcW w:w="393"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AD1D81" w:rsidRDefault="00AD1D81">
            <w:pPr>
              <w:jc w:val="center"/>
              <w:rPr>
                <w:rFonts w:ascii="宋体" w:eastAsia="宋体" w:hAnsi="宋体" w:cs="宋体"/>
                <w:sz w:val="22"/>
                <w:szCs w:val="22"/>
              </w:rPr>
            </w:pPr>
          </w:p>
        </w:tc>
        <w:tc>
          <w:tcPr>
            <w:tcW w:w="2293" w:type="dxa"/>
            <w:tcBorders>
              <w:top w:val="nil"/>
              <w:left w:val="nil"/>
              <w:bottom w:val="single" w:sz="4" w:space="0" w:color="000000"/>
              <w:right w:val="single" w:sz="4" w:space="0" w:color="000000"/>
            </w:tcBorders>
            <w:tcMar>
              <w:top w:w="12" w:type="dxa"/>
              <w:left w:w="12" w:type="dxa"/>
              <w:right w:w="12" w:type="dxa"/>
            </w:tcMar>
            <w:vAlign w:val="center"/>
          </w:tcPr>
          <w:p w:rsidR="00AD1D81" w:rsidRDefault="00AD1D81">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合计</w:t>
            </w:r>
          </w:p>
        </w:tc>
        <w:tc>
          <w:tcPr>
            <w:tcW w:w="1276" w:type="dxa"/>
            <w:tcBorders>
              <w:top w:val="nil"/>
              <w:left w:val="nil"/>
              <w:bottom w:val="single" w:sz="4" w:space="0" w:color="000000"/>
              <w:right w:val="single" w:sz="4" w:space="0" w:color="000000"/>
            </w:tcBorders>
            <w:tcMar>
              <w:top w:w="12" w:type="dxa"/>
              <w:left w:w="12" w:type="dxa"/>
              <w:right w:w="12" w:type="dxa"/>
            </w:tcMar>
            <w:vAlign w:val="center"/>
          </w:tcPr>
          <w:p w:rsidR="00AD1D81" w:rsidRPr="00AD1D81" w:rsidRDefault="002D1EF2" w:rsidP="00AD1D81">
            <w:pPr>
              <w:jc w:val="center"/>
              <w:rPr>
                <w:rFonts w:ascii="宋体" w:eastAsia="宋体" w:hAnsi="宋体" w:cs="宋体"/>
                <w:bCs/>
                <w:color w:val="000000"/>
                <w:sz w:val="22"/>
                <w:szCs w:val="22"/>
              </w:rPr>
            </w:pPr>
            <w:r w:rsidRPr="002D1EF2">
              <w:rPr>
                <w:bCs/>
                <w:color w:val="000000"/>
                <w:sz w:val="22"/>
                <w:szCs w:val="22"/>
              </w:rPr>
              <w:t>1857.47</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AD1D81" w:rsidRPr="00AD1D81" w:rsidRDefault="002D1EF2" w:rsidP="00AD1D81">
            <w:pPr>
              <w:jc w:val="center"/>
              <w:rPr>
                <w:rFonts w:ascii="宋体" w:eastAsia="宋体" w:hAnsi="宋体" w:cs="宋体"/>
                <w:bCs/>
                <w:color w:val="000000"/>
                <w:sz w:val="22"/>
                <w:szCs w:val="22"/>
              </w:rPr>
            </w:pPr>
            <w:r w:rsidRPr="002D1EF2">
              <w:rPr>
                <w:bCs/>
                <w:color w:val="000000"/>
                <w:sz w:val="22"/>
                <w:szCs w:val="22"/>
              </w:rPr>
              <w:t>1857.47</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AD1D81" w:rsidRPr="00AD1D81" w:rsidRDefault="00AD1D81" w:rsidP="00AD1D81">
            <w:pPr>
              <w:jc w:val="center"/>
              <w:rPr>
                <w:rFonts w:ascii="宋体" w:eastAsia="宋体" w:hAnsi="宋体" w:cs="宋体"/>
                <w:bCs/>
                <w:color w:val="000000"/>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AD1D81" w:rsidRDefault="00AD1D81">
            <w:pPr>
              <w:jc w:val="right"/>
              <w:rPr>
                <w:rFonts w:ascii="宋体" w:eastAsia="宋体" w:hAnsi="宋体" w:cs="宋体"/>
                <w:b/>
                <w:sz w:val="22"/>
                <w:szCs w:val="22"/>
              </w:rPr>
            </w:pPr>
          </w:p>
        </w:tc>
        <w:tc>
          <w:tcPr>
            <w:tcW w:w="708" w:type="dxa"/>
            <w:tcBorders>
              <w:top w:val="nil"/>
              <w:left w:val="nil"/>
              <w:bottom w:val="single" w:sz="4" w:space="0" w:color="000000"/>
              <w:right w:val="single" w:sz="4" w:space="0" w:color="000000"/>
            </w:tcBorders>
            <w:tcMar>
              <w:top w:w="12" w:type="dxa"/>
              <w:left w:w="12" w:type="dxa"/>
              <w:right w:w="12" w:type="dxa"/>
            </w:tcMar>
            <w:vAlign w:val="center"/>
          </w:tcPr>
          <w:p w:rsidR="00AD1D81" w:rsidRDefault="00AD1D81">
            <w:pPr>
              <w:jc w:val="right"/>
              <w:rPr>
                <w:rFonts w:ascii="宋体" w:eastAsia="宋体" w:hAnsi="宋体" w:cs="宋体"/>
                <w:b/>
                <w:sz w:val="22"/>
                <w:szCs w:val="22"/>
              </w:rPr>
            </w:pPr>
          </w:p>
        </w:tc>
        <w:tc>
          <w:tcPr>
            <w:tcW w:w="640" w:type="dxa"/>
            <w:tcBorders>
              <w:top w:val="nil"/>
              <w:left w:val="nil"/>
              <w:bottom w:val="single" w:sz="4" w:space="0" w:color="000000"/>
              <w:right w:val="single" w:sz="4" w:space="0" w:color="000000"/>
            </w:tcBorders>
            <w:tcMar>
              <w:top w:w="12" w:type="dxa"/>
              <w:left w:w="12" w:type="dxa"/>
              <w:right w:w="12" w:type="dxa"/>
            </w:tcMar>
            <w:vAlign w:val="center"/>
          </w:tcPr>
          <w:p w:rsidR="00AD1D81" w:rsidRDefault="00AD1D81">
            <w:pPr>
              <w:jc w:val="right"/>
              <w:rPr>
                <w:rFonts w:ascii="宋体" w:eastAsia="宋体" w:hAnsi="宋体" w:cs="宋体"/>
                <w:b/>
                <w:sz w:val="22"/>
                <w:szCs w:val="22"/>
              </w:rPr>
            </w:pPr>
          </w:p>
        </w:tc>
      </w:tr>
      <w:tr w:rsidR="002D1EF2" w:rsidTr="002D1EF2">
        <w:trPr>
          <w:trHeight w:val="445"/>
        </w:trPr>
        <w:tc>
          <w:tcPr>
            <w:tcW w:w="12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2050201</w:t>
            </w:r>
          </w:p>
        </w:tc>
        <w:tc>
          <w:tcPr>
            <w:tcW w:w="2293"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学前教育</w:t>
            </w:r>
          </w:p>
        </w:tc>
        <w:tc>
          <w:tcPr>
            <w:tcW w:w="1276"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16.57</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16.57</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color w:val="000000"/>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c>
          <w:tcPr>
            <w:tcW w:w="708"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c>
          <w:tcPr>
            <w:tcW w:w="640"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r>
      <w:tr w:rsidR="002D1EF2" w:rsidTr="002D1EF2">
        <w:trPr>
          <w:trHeight w:val="517"/>
        </w:trPr>
        <w:tc>
          <w:tcPr>
            <w:tcW w:w="12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2050202</w:t>
            </w:r>
          </w:p>
        </w:tc>
        <w:tc>
          <w:tcPr>
            <w:tcW w:w="2293"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小学教育</w:t>
            </w:r>
          </w:p>
        </w:tc>
        <w:tc>
          <w:tcPr>
            <w:tcW w:w="1276"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1,329.76</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1,329.76</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color w:val="000000"/>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c>
          <w:tcPr>
            <w:tcW w:w="708"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c>
          <w:tcPr>
            <w:tcW w:w="640"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r>
      <w:tr w:rsidR="002D1EF2" w:rsidTr="002D1EF2">
        <w:trPr>
          <w:trHeight w:val="457"/>
        </w:trPr>
        <w:tc>
          <w:tcPr>
            <w:tcW w:w="12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2080502</w:t>
            </w:r>
          </w:p>
        </w:tc>
        <w:tc>
          <w:tcPr>
            <w:tcW w:w="2293"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事业单位离退休</w:t>
            </w:r>
          </w:p>
        </w:tc>
        <w:tc>
          <w:tcPr>
            <w:tcW w:w="1276"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119.00</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119.00</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color w:val="000000"/>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c>
          <w:tcPr>
            <w:tcW w:w="708"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c>
          <w:tcPr>
            <w:tcW w:w="640"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r>
      <w:tr w:rsidR="002D1EF2" w:rsidTr="002D1EF2">
        <w:trPr>
          <w:trHeight w:val="493"/>
        </w:trPr>
        <w:tc>
          <w:tcPr>
            <w:tcW w:w="12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2080505</w:t>
            </w:r>
          </w:p>
        </w:tc>
        <w:tc>
          <w:tcPr>
            <w:tcW w:w="2293"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机关事业单位基本养老保险缴费支出</w:t>
            </w:r>
          </w:p>
        </w:tc>
        <w:tc>
          <w:tcPr>
            <w:tcW w:w="1276"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10.51</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10.51</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color w:val="000000"/>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c>
          <w:tcPr>
            <w:tcW w:w="708"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c>
          <w:tcPr>
            <w:tcW w:w="640"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r>
      <w:tr w:rsidR="002D1EF2" w:rsidTr="002D1EF2">
        <w:trPr>
          <w:trHeight w:val="493"/>
        </w:trPr>
        <w:tc>
          <w:tcPr>
            <w:tcW w:w="12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2080506</w:t>
            </w:r>
          </w:p>
        </w:tc>
        <w:tc>
          <w:tcPr>
            <w:tcW w:w="2293"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机关事业单位职业年金缴费支出</w:t>
            </w:r>
          </w:p>
        </w:tc>
        <w:tc>
          <w:tcPr>
            <w:tcW w:w="1276"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143.18</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143.18</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color w:val="000000"/>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c>
          <w:tcPr>
            <w:tcW w:w="708"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c>
          <w:tcPr>
            <w:tcW w:w="640"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r>
      <w:tr w:rsidR="002D1EF2" w:rsidTr="002D1EF2">
        <w:trPr>
          <w:trHeight w:val="493"/>
        </w:trPr>
        <w:tc>
          <w:tcPr>
            <w:tcW w:w="12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2101102</w:t>
            </w:r>
          </w:p>
        </w:tc>
        <w:tc>
          <w:tcPr>
            <w:tcW w:w="2293"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事业单位医疗</w:t>
            </w:r>
          </w:p>
        </w:tc>
        <w:tc>
          <w:tcPr>
            <w:tcW w:w="1276"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81.26</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81.26</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color w:val="000000"/>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c>
          <w:tcPr>
            <w:tcW w:w="708"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c>
          <w:tcPr>
            <w:tcW w:w="640"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r>
      <w:tr w:rsidR="002D1EF2" w:rsidTr="002D1EF2">
        <w:trPr>
          <w:trHeight w:val="505"/>
        </w:trPr>
        <w:tc>
          <w:tcPr>
            <w:tcW w:w="1263"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2210201</w:t>
            </w:r>
          </w:p>
        </w:tc>
        <w:tc>
          <w:tcPr>
            <w:tcW w:w="2293"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住房公积金</w:t>
            </w:r>
          </w:p>
        </w:tc>
        <w:tc>
          <w:tcPr>
            <w:tcW w:w="1276"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44.92</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44.92</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color w:val="000000"/>
                <w:sz w:val="22"/>
                <w:szCs w:val="22"/>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c>
          <w:tcPr>
            <w:tcW w:w="708"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c>
          <w:tcPr>
            <w:tcW w:w="640"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sz w:val="22"/>
                <w:szCs w:val="22"/>
              </w:rPr>
            </w:pPr>
          </w:p>
        </w:tc>
      </w:tr>
      <w:tr w:rsidR="00E07C21" w:rsidTr="00AD1D81">
        <w:trPr>
          <w:trHeight w:val="405"/>
        </w:trPr>
        <w:tc>
          <w:tcPr>
            <w:tcW w:w="9157" w:type="dxa"/>
            <w:gridSpan w:val="12"/>
            <w:tcBorders>
              <w:top w:val="nil"/>
              <w:left w:val="nil"/>
              <w:bottom w:val="nil"/>
              <w:right w:val="nil"/>
            </w:tcBorders>
            <w:tcMar>
              <w:top w:w="12" w:type="dxa"/>
              <w:left w:w="12" w:type="dxa"/>
              <w:right w:w="12" w:type="dxa"/>
            </w:tcMar>
            <w:vAlign w:val="center"/>
          </w:tcPr>
          <w:p w:rsidR="00E07C21" w:rsidRDefault="00DC2CC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注：本表反映单位本年度各项支出情况。</w:t>
            </w:r>
          </w:p>
        </w:tc>
      </w:tr>
    </w:tbl>
    <w:p w:rsidR="00E07C21" w:rsidRDefault="00E07C21">
      <w:pPr>
        <w:ind w:firstLineChars="200" w:firstLine="640"/>
        <w:rPr>
          <w:rFonts w:ascii="黑体" w:eastAsia="黑体" w:hAnsi="黑体"/>
          <w:szCs w:val="32"/>
        </w:rPr>
      </w:pPr>
    </w:p>
    <w:p w:rsidR="00E07C21" w:rsidRDefault="00E07C21">
      <w:pPr>
        <w:ind w:firstLineChars="200" w:firstLine="640"/>
        <w:rPr>
          <w:rFonts w:ascii="黑体" w:eastAsia="黑体" w:hAnsi="黑体"/>
          <w:szCs w:val="32"/>
        </w:rPr>
      </w:pPr>
    </w:p>
    <w:p w:rsidR="00AD1D81" w:rsidRDefault="00AD1D81">
      <w:pPr>
        <w:ind w:firstLineChars="200" w:firstLine="640"/>
        <w:rPr>
          <w:rFonts w:ascii="黑体" w:eastAsia="黑体" w:hAnsi="黑体"/>
          <w:szCs w:val="32"/>
        </w:rPr>
      </w:pPr>
    </w:p>
    <w:p w:rsidR="00AD1D81" w:rsidRDefault="00AD1D81">
      <w:pPr>
        <w:ind w:firstLineChars="200" w:firstLine="640"/>
        <w:rPr>
          <w:rFonts w:ascii="黑体" w:eastAsia="黑体" w:hAnsi="黑体"/>
          <w:szCs w:val="32"/>
        </w:rPr>
      </w:pPr>
    </w:p>
    <w:p w:rsidR="00AD1D81" w:rsidRDefault="00AD1D81">
      <w:pPr>
        <w:ind w:firstLineChars="200" w:firstLine="640"/>
        <w:rPr>
          <w:rFonts w:ascii="黑体" w:eastAsia="黑体" w:hAnsi="黑体"/>
          <w:szCs w:val="32"/>
        </w:rPr>
      </w:pPr>
    </w:p>
    <w:p w:rsidR="00AD1D81" w:rsidRDefault="00AD1D81">
      <w:pPr>
        <w:ind w:firstLineChars="200" w:firstLine="640"/>
        <w:rPr>
          <w:rFonts w:ascii="黑体" w:eastAsia="黑体" w:hAnsi="黑体"/>
          <w:szCs w:val="32"/>
        </w:rPr>
      </w:pPr>
    </w:p>
    <w:p w:rsidR="00AD1D81" w:rsidRDefault="00AD1D81">
      <w:pPr>
        <w:ind w:firstLineChars="200" w:firstLine="640"/>
        <w:rPr>
          <w:rFonts w:ascii="黑体" w:eastAsia="黑体" w:hAnsi="黑体"/>
          <w:szCs w:val="32"/>
        </w:rPr>
      </w:pPr>
    </w:p>
    <w:p w:rsidR="001E38B2" w:rsidRDefault="001E38B2">
      <w:pPr>
        <w:ind w:firstLineChars="200" w:firstLine="640"/>
        <w:rPr>
          <w:rFonts w:ascii="黑体" w:eastAsia="黑体" w:hAnsi="黑体"/>
          <w:szCs w:val="32"/>
        </w:rPr>
      </w:pPr>
    </w:p>
    <w:p w:rsidR="00E07C21" w:rsidRDefault="00DC2CC3">
      <w:pPr>
        <w:ind w:firstLineChars="200" w:firstLine="640"/>
        <w:jc w:val="center"/>
        <w:rPr>
          <w:rFonts w:ascii="黑体" w:eastAsia="黑体" w:hAnsi="黑体"/>
          <w:szCs w:val="32"/>
        </w:rPr>
      </w:pPr>
      <w:r>
        <w:rPr>
          <w:rFonts w:ascii="黑体" w:eastAsia="黑体" w:hAnsi="黑体" w:hint="eastAsia"/>
          <w:szCs w:val="32"/>
        </w:rPr>
        <w:lastRenderedPageBreak/>
        <w:t>财政拨款收入支出决算总表</w:t>
      </w:r>
    </w:p>
    <w:tbl>
      <w:tblPr>
        <w:tblW w:w="9020" w:type="dxa"/>
        <w:tblLayout w:type="fixed"/>
        <w:tblCellMar>
          <w:left w:w="0" w:type="dxa"/>
          <w:right w:w="0" w:type="dxa"/>
        </w:tblCellMar>
        <w:tblLook w:val="04A0" w:firstRow="1" w:lastRow="0" w:firstColumn="1" w:lastColumn="0" w:noHBand="0" w:noVBand="1"/>
      </w:tblPr>
      <w:tblGrid>
        <w:gridCol w:w="1939"/>
        <w:gridCol w:w="447"/>
        <w:gridCol w:w="887"/>
        <w:gridCol w:w="2310"/>
        <w:gridCol w:w="403"/>
        <w:gridCol w:w="720"/>
        <w:gridCol w:w="252"/>
        <w:gridCol w:w="687"/>
        <w:gridCol w:w="164"/>
        <w:gridCol w:w="107"/>
        <w:gridCol w:w="460"/>
        <w:gridCol w:w="644"/>
      </w:tblGrid>
      <w:tr w:rsidR="00E07C21" w:rsidTr="001E38B2">
        <w:trPr>
          <w:trHeight w:val="396"/>
        </w:trPr>
        <w:tc>
          <w:tcPr>
            <w:tcW w:w="1939"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447"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887"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2310"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403"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720"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939"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271"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1104" w:type="dxa"/>
            <w:gridSpan w:val="2"/>
            <w:tcBorders>
              <w:top w:val="nil"/>
              <w:left w:val="nil"/>
              <w:bottom w:val="nil"/>
              <w:right w:val="nil"/>
            </w:tcBorders>
            <w:tcMar>
              <w:top w:w="12" w:type="dxa"/>
              <w:left w:w="12" w:type="dxa"/>
              <w:right w:w="12" w:type="dxa"/>
            </w:tcMar>
            <w:vAlign w:val="bottom"/>
          </w:tcPr>
          <w:p w:rsidR="00E07C21" w:rsidRDefault="00DC2CC3">
            <w:pPr>
              <w:widowControl/>
              <w:jc w:val="right"/>
              <w:textAlignment w:val="bottom"/>
              <w:rPr>
                <w:rFonts w:ascii="宋体" w:eastAsia="宋体" w:hAnsi="宋体" w:cs="宋体"/>
                <w:sz w:val="16"/>
                <w:szCs w:val="16"/>
              </w:rPr>
            </w:pPr>
            <w:r>
              <w:rPr>
                <w:rFonts w:ascii="宋体" w:eastAsia="宋体" w:hAnsi="宋体" w:cs="宋体" w:hint="eastAsia"/>
                <w:kern w:val="0"/>
                <w:sz w:val="16"/>
                <w:szCs w:val="16"/>
                <w:lang w:bidi="ar"/>
              </w:rPr>
              <w:t>公开04表</w:t>
            </w:r>
          </w:p>
        </w:tc>
      </w:tr>
      <w:tr w:rsidR="00E07C21" w:rsidTr="001E38B2">
        <w:trPr>
          <w:trHeight w:val="372"/>
        </w:trPr>
        <w:tc>
          <w:tcPr>
            <w:tcW w:w="1939" w:type="dxa"/>
            <w:tcBorders>
              <w:top w:val="nil"/>
              <w:left w:val="nil"/>
              <w:bottom w:val="nil"/>
              <w:right w:val="nil"/>
            </w:tcBorders>
            <w:tcMar>
              <w:top w:w="12" w:type="dxa"/>
              <w:left w:w="12" w:type="dxa"/>
              <w:right w:w="12" w:type="dxa"/>
            </w:tcMar>
            <w:vAlign w:val="bottom"/>
          </w:tcPr>
          <w:p w:rsidR="00E07C21" w:rsidRDefault="00DC2CC3">
            <w:pPr>
              <w:widowControl/>
              <w:jc w:val="left"/>
              <w:textAlignment w:val="bottom"/>
              <w:rPr>
                <w:rFonts w:ascii="宋体" w:eastAsia="宋体" w:hAnsi="宋体" w:cs="宋体"/>
                <w:sz w:val="20"/>
              </w:rPr>
            </w:pPr>
            <w:r>
              <w:rPr>
                <w:rFonts w:ascii="宋体" w:eastAsia="宋体" w:hAnsi="宋体" w:cs="宋体" w:hint="eastAsia"/>
                <w:kern w:val="0"/>
                <w:sz w:val="18"/>
                <w:szCs w:val="18"/>
                <w:lang w:bidi="ar"/>
              </w:rPr>
              <w:t>单位：</w:t>
            </w:r>
            <w:r w:rsidR="001E38B2">
              <w:rPr>
                <w:rFonts w:ascii="宋体" w:eastAsia="宋体" w:hAnsi="宋体" w:cs="宋体" w:hint="eastAsia"/>
                <w:kern w:val="0"/>
                <w:sz w:val="18"/>
                <w:szCs w:val="18"/>
                <w:lang w:bidi="ar"/>
              </w:rPr>
              <w:t>歙县森村中心学校</w:t>
            </w:r>
          </w:p>
        </w:tc>
        <w:tc>
          <w:tcPr>
            <w:tcW w:w="447"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887"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2310"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403"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720"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939"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271"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1104" w:type="dxa"/>
            <w:gridSpan w:val="2"/>
            <w:tcBorders>
              <w:top w:val="nil"/>
              <w:left w:val="nil"/>
              <w:bottom w:val="nil"/>
              <w:right w:val="nil"/>
            </w:tcBorders>
            <w:tcMar>
              <w:top w:w="12" w:type="dxa"/>
              <w:left w:w="12" w:type="dxa"/>
              <w:right w:w="12" w:type="dxa"/>
            </w:tcMar>
            <w:vAlign w:val="bottom"/>
          </w:tcPr>
          <w:p w:rsidR="00E07C21" w:rsidRDefault="00DC2CC3">
            <w:pPr>
              <w:widowControl/>
              <w:jc w:val="right"/>
              <w:textAlignment w:val="bottom"/>
              <w:rPr>
                <w:rFonts w:ascii="宋体" w:eastAsia="宋体" w:hAnsi="宋体" w:cs="宋体"/>
                <w:sz w:val="16"/>
                <w:szCs w:val="16"/>
              </w:rPr>
            </w:pPr>
            <w:r>
              <w:rPr>
                <w:rFonts w:ascii="宋体" w:eastAsia="宋体" w:hAnsi="宋体" w:cs="宋体" w:hint="eastAsia"/>
                <w:kern w:val="0"/>
                <w:sz w:val="16"/>
                <w:szCs w:val="16"/>
                <w:lang w:bidi="ar"/>
              </w:rPr>
              <w:t>金额单位：万元</w:t>
            </w:r>
          </w:p>
        </w:tc>
      </w:tr>
      <w:tr w:rsidR="00E07C21" w:rsidTr="001E38B2">
        <w:trPr>
          <w:trHeight w:val="467"/>
        </w:trPr>
        <w:tc>
          <w:tcPr>
            <w:tcW w:w="3273"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收     入</w:t>
            </w:r>
          </w:p>
        </w:tc>
        <w:tc>
          <w:tcPr>
            <w:tcW w:w="5747" w:type="dxa"/>
            <w:gridSpan w:val="9"/>
            <w:tcBorders>
              <w:top w:val="single" w:sz="4" w:space="0" w:color="000000"/>
              <w:left w:val="nil"/>
              <w:bottom w:val="single" w:sz="4" w:space="0" w:color="000000"/>
              <w:right w:val="single" w:sz="8"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支     出</w:t>
            </w:r>
          </w:p>
        </w:tc>
      </w:tr>
      <w:tr w:rsidR="00E07C21" w:rsidTr="001E38B2">
        <w:trPr>
          <w:trHeight w:val="312"/>
        </w:trPr>
        <w:tc>
          <w:tcPr>
            <w:tcW w:w="1939"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项目</w:t>
            </w:r>
          </w:p>
        </w:tc>
        <w:tc>
          <w:tcPr>
            <w:tcW w:w="447" w:type="dxa"/>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行次</w:t>
            </w:r>
          </w:p>
        </w:tc>
        <w:tc>
          <w:tcPr>
            <w:tcW w:w="887" w:type="dxa"/>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金额</w:t>
            </w:r>
          </w:p>
        </w:tc>
        <w:tc>
          <w:tcPr>
            <w:tcW w:w="2310" w:type="dxa"/>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项目</w:t>
            </w:r>
          </w:p>
        </w:tc>
        <w:tc>
          <w:tcPr>
            <w:tcW w:w="403" w:type="dxa"/>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行次</w:t>
            </w:r>
          </w:p>
        </w:tc>
        <w:tc>
          <w:tcPr>
            <w:tcW w:w="972"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小计</w:t>
            </w:r>
          </w:p>
        </w:tc>
        <w:tc>
          <w:tcPr>
            <w:tcW w:w="851"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一般公共预算财政拨款</w:t>
            </w:r>
          </w:p>
        </w:tc>
        <w:tc>
          <w:tcPr>
            <w:tcW w:w="567"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政府性基金预算财政拨款</w:t>
            </w:r>
          </w:p>
        </w:tc>
        <w:tc>
          <w:tcPr>
            <w:tcW w:w="644" w:type="dxa"/>
            <w:vMerge w:val="restart"/>
            <w:tcBorders>
              <w:top w:val="nil"/>
              <w:left w:val="nil"/>
              <w:bottom w:val="single" w:sz="4" w:space="0" w:color="000000"/>
              <w:right w:val="single" w:sz="8"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国有资本经营预算财政拨款</w:t>
            </w:r>
          </w:p>
        </w:tc>
      </w:tr>
      <w:tr w:rsidR="00E07C21" w:rsidTr="001E38B2">
        <w:trPr>
          <w:trHeight w:val="533"/>
        </w:trPr>
        <w:tc>
          <w:tcPr>
            <w:tcW w:w="193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18"/>
                <w:szCs w:val="18"/>
              </w:rPr>
            </w:pPr>
          </w:p>
        </w:tc>
        <w:tc>
          <w:tcPr>
            <w:tcW w:w="447" w:type="dxa"/>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18"/>
                <w:szCs w:val="18"/>
              </w:rPr>
            </w:pPr>
          </w:p>
        </w:tc>
        <w:tc>
          <w:tcPr>
            <w:tcW w:w="887" w:type="dxa"/>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18"/>
                <w:szCs w:val="18"/>
              </w:rPr>
            </w:pPr>
          </w:p>
        </w:tc>
        <w:tc>
          <w:tcPr>
            <w:tcW w:w="2310" w:type="dxa"/>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18"/>
                <w:szCs w:val="18"/>
              </w:rPr>
            </w:pPr>
          </w:p>
        </w:tc>
        <w:tc>
          <w:tcPr>
            <w:tcW w:w="403" w:type="dxa"/>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18"/>
                <w:szCs w:val="18"/>
              </w:rPr>
            </w:pPr>
          </w:p>
        </w:tc>
        <w:tc>
          <w:tcPr>
            <w:tcW w:w="972"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18"/>
                <w:szCs w:val="18"/>
              </w:rPr>
            </w:pPr>
          </w:p>
        </w:tc>
        <w:tc>
          <w:tcPr>
            <w:tcW w:w="851"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18"/>
                <w:szCs w:val="18"/>
              </w:rPr>
            </w:pPr>
          </w:p>
        </w:tc>
        <w:tc>
          <w:tcPr>
            <w:tcW w:w="567"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18"/>
                <w:szCs w:val="18"/>
              </w:rPr>
            </w:pPr>
          </w:p>
        </w:tc>
        <w:tc>
          <w:tcPr>
            <w:tcW w:w="644" w:type="dxa"/>
            <w:vMerge/>
            <w:tcBorders>
              <w:top w:val="nil"/>
              <w:left w:val="nil"/>
              <w:bottom w:val="single" w:sz="4" w:space="0" w:color="000000"/>
              <w:right w:val="single" w:sz="8" w:space="0" w:color="000000"/>
            </w:tcBorders>
            <w:tcMar>
              <w:top w:w="12" w:type="dxa"/>
              <w:left w:w="12" w:type="dxa"/>
              <w:right w:w="12" w:type="dxa"/>
            </w:tcMar>
            <w:vAlign w:val="center"/>
          </w:tcPr>
          <w:p w:rsidR="00E07C21" w:rsidRDefault="00E07C21">
            <w:pPr>
              <w:jc w:val="center"/>
              <w:rPr>
                <w:rFonts w:ascii="宋体" w:eastAsia="宋体" w:hAnsi="宋体" w:cs="宋体"/>
                <w:sz w:val="18"/>
                <w:szCs w:val="18"/>
              </w:rPr>
            </w:pPr>
          </w:p>
        </w:tc>
      </w:tr>
      <w:tr w:rsidR="00E07C21" w:rsidTr="001E38B2">
        <w:trPr>
          <w:trHeight w:val="393"/>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栏次</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18"/>
                <w:szCs w:val="18"/>
              </w:rPr>
            </w:pP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栏次</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18"/>
                <w:szCs w:val="18"/>
              </w:rPr>
            </w:pP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w:t>
            </w: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15"/>
                <w:szCs w:val="15"/>
              </w:rPr>
            </w:pPr>
            <w:r>
              <w:rPr>
                <w:rFonts w:ascii="宋体" w:eastAsia="宋体" w:hAnsi="宋体" w:cs="宋体" w:hint="eastAsia"/>
                <w:kern w:val="0"/>
                <w:sz w:val="15"/>
                <w:szCs w:val="15"/>
                <w:lang w:bidi="ar"/>
              </w:rPr>
              <w:t>5</w:t>
            </w:r>
          </w:p>
        </w:tc>
      </w:tr>
      <w:tr w:rsidR="001E38B2" w:rsidTr="001E38B2">
        <w:trPr>
          <w:trHeight w:val="381"/>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5"/>
                <w:szCs w:val="15"/>
              </w:rPr>
            </w:pPr>
            <w:r>
              <w:rPr>
                <w:rFonts w:ascii="宋体" w:eastAsia="宋体" w:hAnsi="宋体" w:cs="宋体" w:hint="eastAsia"/>
                <w:kern w:val="0"/>
                <w:sz w:val="15"/>
                <w:szCs w:val="15"/>
                <w:lang w:bidi="ar"/>
              </w:rPr>
              <w:t>一、一般公共预算财政拨款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r>
              <w:rPr>
                <w:rFonts w:hint="eastAsia"/>
                <w:color w:val="000000"/>
                <w:sz w:val="22"/>
                <w:szCs w:val="22"/>
              </w:rPr>
              <w:t>1,8</w:t>
            </w:r>
            <w:r w:rsidR="002D1EF2">
              <w:rPr>
                <w:rFonts w:hint="eastAsia"/>
                <w:color w:val="000000"/>
                <w:sz w:val="22"/>
                <w:szCs w:val="22"/>
              </w:rPr>
              <w:t>40.90</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一、一般公共服务支出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30</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0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5"/>
                <w:szCs w:val="15"/>
              </w:rPr>
            </w:pPr>
            <w:r>
              <w:rPr>
                <w:rFonts w:ascii="宋体" w:eastAsia="宋体" w:hAnsi="宋体" w:cs="宋体" w:hint="eastAsia"/>
                <w:kern w:val="0"/>
                <w:sz w:val="15"/>
                <w:szCs w:val="15"/>
                <w:lang w:bidi="ar"/>
              </w:rPr>
              <w:t>二、政府性基金预算财政拨款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二、外交支出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31</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357"/>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5"/>
                <w:szCs w:val="15"/>
              </w:rPr>
            </w:pPr>
            <w:r>
              <w:rPr>
                <w:rFonts w:ascii="宋体" w:eastAsia="宋体" w:hAnsi="宋体" w:cs="宋体" w:hint="eastAsia"/>
                <w:kern w:val="0"/>
                <w:sz w:val="15"/>
                <w:szCs w:val="15"/>
                <w:lang w:bidi="ar"/>
              </w:rPr>
              <w:t>三、国有资本经营预算财政拨款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三、国防支出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32</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31"/>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四、公共安全支出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33</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2D1EF2" w:rsidTr="002D1EF2">
        <w:trPr>
          <w:trHeight w:val="467"/>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五、教育支出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34</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1,448.76</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1,448.76</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2D1EF2" w:rsidRDefault="002D1EF2" w:rsidP="002D1EF2">
            <w:pPr>
              <w:jc w:val="right"/>
              <w:rPr>
                <w:rFonts w:ascii="宋体" w:eastAsia="宋体" w:hAnsi="宋体" w:cs="宋体"/>
                <w:sz w:val="18"/>
                <w:szCs w:val="18"/>
              </w:rPr>
            </w:pPr>
          </w:p>
        </w:tc>
      </w:tr>
      <w:tr w:rsidR="002D1EF2" w:rsidTr="002D1EF2">
        <w:trPr>
          <w:trHeight w:val="443"/>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6</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六、科学技术支出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35</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2D1EF2" w:rsidRDefault="002D1EF2" w:rsidP="002D1EF2">
            <w:pPr>
              <w:jc w:val="right"/>
              <w:rPr>
                <w:rFonts w:ascii="宋体" w:eastAsia="宋体" w:hAnsi="宋体" w:cs="宋体"/>
                <w:sz w:val="18"/>
                <w:szCs w:val="18"/>
              </w:rPr>
            </w:pPr>
          </w:p>
        </w:tc>
      </w:tr>
      <w:tr w:rsidR="002D1EF2" w:rsidTr="002D1EF2">
        <w:trPr>
          <w:trHeight w:val="479"/>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7</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七、文化旅游体育与传媒支出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36</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2D1EF2" w:rsidRDefault="002D1EF2" w:rsidP="002D1EF2">
            <w:pPr>
              <w:jc w:val="right"/>
              <w:rPr>
                <w:rFonts w:ascii="宋体" w:eastAsia="宋体" w:hAnsi="宋体" w:cs="宋体"/>
                <w:sz w:val="18"/>
                <w:szCs w:val="18"/>
              </w:rPr>
            </w:pPr>
          </w:p>
        </w:tc>
      </w:tr>
      <w:tr w:rsidR="002D1EF2" w:rsidTr="002D1EF2">
        <w:trPr>
          <w:trHeight w:val="51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8</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八、社会保障和就业支出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37</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234.95</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234.95</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2D1EF2" w:rsidRDefault="002D1EF2" w:rsidP="002D1EF2">
            <w:pPr>
              <w:jc w:val="right"/>
              <w:rPr>
                <w:rFonts w:ascii="宋体" w:eastAsia="宋体" w:hAnsi="宋体" w:cs="宋体"/>
                <w:sz w:val="18"/>
                <w:szCs w:val="18"/>
              </w:rPr>
            </w:pPr>
          </w:p>
        </w:tc>
      </w:tr>
      <w:tr w:rsidR="002D1EF2" w:rsidTr="002D1EF2">
        <w:trPr>
          <w:trHeight w:val="393"/>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9</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九、卫生健康支出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38</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44.92</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44.92</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2D1EF2" w:rsidRDefault="002D1EF2" w:rsidP="002D1EF2">
            <w:pPr>
              <w:jc w:val="right"/>
              <w:rPr>
                <w:rFonts w:ascii="宋体" w:eastAsia="宋体" w:hAnsi="宋体" w:cs="宋体"/>
                <w:sz w:val="18"/>
                <w:szCs w:val="18"/>
              </w:rPr>
            </w:pPr>
          </w:p>
        </w:tc>
      </w:tr>
      <w:tr w:rsidR="001E38B2" w:rsidTr="001E38B2">
        <w:trPr>
          <w:trHeight w:val="417"/>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10</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十、节能环保支出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39</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393"/>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11</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十一、城乡社区支出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40</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0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12</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十二、农林水支出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41</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31"/>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13</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十三、交通运输支出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42</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07"/>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14</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十四、资源勘探工业信息等支出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43</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33"/>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15</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十五、商业服务业等支出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44</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67"/>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16</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十六、金融支出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45</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43"/>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17</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十七、援助其他地区支出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46</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6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18</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十八、自然资源海洋气象等支出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47</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41"/>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19</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十九、住房保障支出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48</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2D1EF2" w:rsidP="001E38B2">
            <w:pPr>
              <w:jc w:val="center"/>
              <w:rPr>
                <w:rFonts w:ascii="宋体" w:eastAsia="宋体" w:hAnsi="宋体" w:cs="宋体"/>
                <w:color w:val="000000"/>
                <w:sz w:val="22"/>
                <w:szCs w:val="22"/>
              </w:rPr>
            </w:pPr>
            <w:r w:rsidRPr="002D1EF2">
              <w:rPr>
                <w:color w:val="000000"/>
                <w:sz w:val="22"/>
                <w:szCs w:val="22"/>
              </w:rPr>
              <w:t>112.27</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2D1EF2" w:rsidP="001E38B2">
            <w:pPr>
              <w:jc w:val="center"/>
              <w:rPr>
                <w:rFonts w:ascii="宋体" w:eastAsia="宋体" w:hAnsi="宋体" w:cs="宋体"/>
                <w:color w:val="000000"/>
                <w:sz w:val="22"/>
                <w:szCs w:val="22"/>
              </w:rPr>
            </w:pPr>
            <w:r w:rsidRPr="002D1EF2">
              <w:rPr>
                <w:color w:val="000000"/>
                <w:sz w:val="22"/>
                <w:szCs w:val="22"/>
              </w:rPr>
              <w:t>112.27</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369"/>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20</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二十、粮油物资储备支出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49</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17"/>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21</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二十一、国有资本经营预算支出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50</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29"/>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5"/>
                <w:szCs w:val="15"/>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22</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二十二、灾害防治及应急管理支出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51</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17"/>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left"/>
              <w:rPr>
                <w:rFonts w:ascii="宋体" w:eastAsia="宋体" w:hAnsi="宋体" w:cs="宋体"/>
                <w:sz w:val="15"/>
                <w:szCs w:val="15"/>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23</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right"/>
              <w:rPr>
                <w:rFonts w:ascii="宋体" w:eastAsia="宋体" w:hAnsi="宋体" w:cs="宋体"/>
                <w:color w:val="000000"/>
                <w:sz w:val="22"/>
                <w:szCs w:val="22"/>
              </w:rPr>
            </w:pPr>
            <w:r>
              <w:rPr>
                <w:rFonts w:hint="eastAsia"/>
                <w:color w:val="000000"/>
                <w:sz w:val="22"/>
                <w:szCs w:val="22"/>
              </w:rPr>
              <w:t xml:space="preserve">　</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二十三、其他支出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52</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29"/>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本年收入合计</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24</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r>
              <w:rPr>
                <w:rFonts w:hint="eastAsia"/>
                <w:color w:val="000000"/>
                <w:sz w:val="22"/>
                <w:szCs w:val="22"/>
              </w:rPr>
              <w:t>1,8</w:t>
            </w:r>
            <w:r w:rsidR="002D1EF2">
              <w:rPr>
                <w:rFonts w:hint="eastAsia"/>
                <w:color w:val="000000"/>
                <w:sz w:val="22"/>
                <w:szCs w:val="22"/>
              </w:rPr>
              <w:t>40.90</w:t>
            </w: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二十四、债务还本支出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53</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91"/>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年初财政拨款结转和结余</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25</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二十五、债务付息支出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54</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50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  一般公共预算财政拨款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26</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二十六、抗</w:t>
            </w:r>
            <w:proofErr w:type="gramStart"/>
            <w:r>
              <w:rPr>
                <w:rFonts w:ascii="宋体" w:eastAsia="宋体" w:hAnsi="宋体" w:cs="宋体" w:hint="eastAsia"/>
                <w:kern w:val="0"/>
                <w:sz w:val="18"/>
                <w:szCs w:val="18"/>
                <w:lang w:bidi="ar"/>
              </w:rPr>
              <w:t>疫</w:t>
            </w:r>
            <w:proofErr w:type="gramEnd"/>
            <w:r>
              <w:rPr>
                <w:rFonts w:ascii="宋体" w:eastAsia="宋体" w:hAnsi="宋体" w:cs="宋体" w:hint="eastAsia"/>
                <w:kern w:val="0"/>
                <w:sz w:val="18"/>
                <w:szCs w:val="18"/>
                <w:lang w:bidi="ar"/>
              </w:rPr>
              <w:t>特别国债安排的支出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55</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516"/>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  政府性基金预算财政拨款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27</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本年支出合计</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56</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2D1EF2" w:rsidP="001E38B2">
            <w:pPr>
              <w:jc w:val="center"/>
              <w:rPr>
                <w:rFonts w:ascii="宋体" w:eastAsia="宋体" w:hAnsi="宋体" w:cs="宋体"/>
                <w:color w:val="000000"/>
                <w:sz w:val="22"/>
                <w:szCs w:val="22"/>
              </w:rPr>
            </w:pPr>
            <w:r>
              <w:rPr>
                <w:rFonts w:hint="eastAsia"/>
                <w:color w:val="000000"/>
                <w:sz w:val="22"/>
                <w:szCs w:val="22"/>
              </w:rPr>
              <w:t>1,840.90</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2D1EF2" w:rsidP="001E38B2">
            <w:pPr>
              <w:jc w:val="center"/>
              <w:rPr>
                <w:rFonts w:ascii="宋体" w:eastAsia="宋体" w:hAnsi="宋体" w:cs="宋体"/>
                <w:color w:val="000000"/>
                <w:sz w:val="22"/>
                <w:szCs w:val="22"/>
              </w:rPr>
            </w:pPr>
            <w:r>
              <w:rPr>
                <w:rFonts w:hint="eastAsia"/>
                <w:color w:val="000000"/>
                <w:sz w:val="22"/>
                <w:szCs w:val="22"/>
              </w:rPr>
              <w:t>1,840.90</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516"/>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  国有资本经营预算财政拨款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28</w:t>
            </w:r>
          </w:p>
        </w:tc>
        <w:tc>
          <w:tcPr>
            <w:tcW w:w="887"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2310"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年末财政拨款结转和结余</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57</w:t>
            </w:r>
          </w:p>
        </w:tc>
        <w:tc>
          <w:tcPr>
            <w:tcW w:w="972"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4"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423"/>
        </w:trPr>
        <w:tc>
          <w:tcPr>
            <w:tcW w:w="1939" w:type="dxa"/>
            <w:tcBorders>
              <w:top w:val="nil"/>
              <w:left w:val="single" w:sz="4" w:space="0" w:color="000000"/>
              <w:bottom w:val="single" w:sz="8"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总计</w:t>
            </w:r>
          </w:p>
        </w:tc>
        <w:tc>
          <w:tcPr>
            <w:tcW w:w="447" w:type="dxa"/>
            <w:tcBorders>
              <w:top w:val="nil"/>
              <w:left w:val="nil"/>
              <w:bottom w:val="single" w:sz="8"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29</w:t>
            </w:r>
          </w:p>
        </w:tc>
        <w:tc>
          <w:tcPr>
            <w:tcW w:w="887" w:type="dxa"/>
            <w:tcBorders>
              <w:top w:val="nil"/>
              <w:left w:val="nil"/>
              <w:bottom w:val="single" w:sz="8"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color w:val="000000"/>
                <w:sz w:val="22"/>
                <w:szCs w:val="22"/>
              </w:rPr>
            </w:pPr>
            <w:r>
              <w:rPr>
                <w:rFonts w:hint="eastAsia"/>
                <w:color w:val="000000"/>
                <w:sz w:val="22"/>
                <w:szCs w:val="22"/>
              </w:rPr>
              <w:t>1,8</w:t>
            </w:r>
            <w:r w:rsidR="002D1EF2">
              <w:rPr>
                <w:rFonts w:hint="eastAsia"/>
                <w:color w:val="000000"/>
                <w:sz w:val="22"/>
                <w:szCs w:val="22"/>
              </w:rPr>
              <w:t>40.90</w:t>
            </w:r>
          </w:p>
        </w:tc>
        <w:tc>
          <w:tcPr>
            <w:tcW w:w="2310" w:type="dxa"/>
            <w:tcBorders>
              <w:top w:val="nil"/>
              <w:left w:val="nil"/>
              <w:bottom w:val="single" w:sz="8"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总计</w:t>
            </w:r>
          </w:p>
        </w:tc>
        <w:tc>
          <w:tcPr>
            <w:tcW w:w="403" w:type="dxa"/>
            <w:tcBorders>
              <w:top w:val="nil"/>
              <w:left w:val="nil"/>
              <w:bottom w:val="single" w:sz="8"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58</w:t>
            </w:r>
          </w:p>
        </w:tc>
        <w:tc>
          <w:tcPr>
            <w:tcW w:w="972" w:type="dxa"/>
            <w:gridSpan w:val="2"/>
            <w:tcBorders>
              <w:top w:val="nil"/>
              <w:left w:val="nil"/>
              <w:bottom w:val="single" w:sz="8" w:space="0" w:color="000000"/>
              <w:right w:val="single" w:sz="4" w:space="0" w:color="000000"/>
            </w:tcBorders>
            <w:tcMar>
              <w:top w:w="12" w:type="dxa"/>
              <w:left w:w="12" w:type="dxa"/>
              <w:right w:w="12" w:type="dxa"/>
            </w:tcMar>
            <w:vAlign w:val="center"/>
          </w:tcPr>
          <w:p w:rsidR="001E38B2" w:rsidRDefault="002D1EF2" w:rsidP="001E38B2">
            <w:pPr>
              <w:jc w:val="center"/>
              <w:rPr>
                <w:rFonts w:ascii="宋体" w:eastAsia="宋体" w:hAnsi="宋体" w:cs="宋体"/>
                <w:color w:val="000000"/>
                <w:sz w:val="22"/>
                <w:szCs w:val="22"/>
              </w:rPr>
            </w:pPr>
            <w:r>
              <w:rPr>
                <w:rFonts w:hint="eastAsia"/>
                <w:color w:val="000000"/>
                <w:sz w:val="22"/>
                <w:szCs w:val="22"/>
              </w:rPr>
              <w:t>1,840.90</w:t>
            </w:r>
          </w:p>
        </w:tc>
        <w:tc>
          <w:tcPr>
            <w:tcW w:w="851" w:type="dxa"/>
            <w:gridSpan w:val="2"/>
            <w:tcBorders>
              <w:top w:val="nil"/>
              <w:left w:val="nil"/>
              <w:bottom w:val="single" w:sz="8" w:space="0" w:color="000000"/>
              <w:right w:val="single" w:sz="4" w:space="0" w:color="000000"/>
            </w:tcBorders>
            <w:tcMar>
              <w:top w:w="12" w:type="dxa"/>
              <w:left w:w="12" w:type="dxa"/>
              <w:right w:w="12" w:type="dxa"/>
            </w:tcMar>
            <w:vAlign w:val="center"/>
          </w:tcPr>
          <w:p w:rsidR="001E38B2" w:rsidRDefault="002D1EF2" w:rsidP="001E38B2">
            <w:pPr>
              <w:jc w:val="center"/>
              <w:rPr>
                <w:rFonts w:ascii="宋体" w:eastAsia="宋体" w:hAnsi="宋体" w:cs="宋体"/>
                <w:color w:val="000000"/>
                <w:sz w:val="22"/>
                <w:szCs w:val="22"/>
              </w:rPr>
            </w:pPr>
            <w:r>
              <w:rPr>
                <w:rFonts w:hint="eastAsia"/>
                <w:color w:val="000000"/>
                <w:sz w:val="22"/>
                <w:szCs w:val="22"/>
              </w:rPr>
              <w:t>1,840.90</w:t>
            </w:r>
          </w:p>
        </w:tc>
        <w:tc>
          <w:tcPr>
            <w:tcW w:w="567" w:type="dxa"/>
            <w:gridSpan w:val="2"/>
            <w:tcBorders>
              <w:top w:val="nil"/>
              <w:left w:val="nil"/>
              <w:bottom w:val="single" w:sz="8" w:space="0" w:color="000000"/>
              <w:right w:val="single" w:sz="4" w:space="0" w:color="000000"/>
            </w:tcBorders>
            <w:tcMar>
              <w:top w:w="12" w:type="dxa"/>
              <w:left w:w="12" w:type="dxa"/>
              <w:right w:w="12" w:type="dxa"/>
            </w:tcMar>
            <w:vAlign w:val="center"/>
          </w:tcPr>
          <w:p w:rsidR="001E38B2" w:rsidRDefault="001E38B2" w:rsidP="001E38B2">
            <w:pPr>
              <w:jc w:val="center"/>
              <w:rPr>
                <w:rFonts w:ascii="宋体" w:eastAsia="宋体" w:hAnsi="宋体" w:cs="宋体"/>
                <w:sz w:val="18"/>
                <w:szCs w:val="18"/>
              </w:rPr>
            </w:pPr>
          </w:p>
        </w:tc>
        <w:tc>
          <w:tcPr>
            <w:tcW w:w="644" w:type="dxa"/>
            <w:tcBorders>
              <w:top w:val="nil"/>
              <w:left w:val="nil"/>
              <w:bottom w:val="single" w:sz="8" w:space="0" w:color="000000"/>
              <w:right w:val="single" w:sz="8" w:space="0" w:color="000000"/>
            </w:tcBorders>
            <w:tcMar>
              <w:top w:w="12" w:type="dxa"/>
              <w:left w:w="12" w:type="dxa"/>
              <w:right w:w="12" w:type="dxa"/>
            </w:tcMar>
            <w:vAlign w:val="center"/>
          </w:tcPr>
          <w:p w:rsidR="001E38B2" w:rsidRDefault="001E38B2">
            <w:pPr>
              <w:jc w:val="right"/>
              <w:rPr>
                <w:rFonts w:ascii="宋体" w:eastAsia="宋体" w:hAnsi="宋体" w:cs="宋体"/>
                <w:sz w:val="18"/>
                <w:szCs w:val="18"/>
              </w:rPr>
            </w:pPr>
          </w:p>
        </w:tc>
      </w:tr>
      <w:tr w:rsidR="001E38B2" w:rsidTr="001E38B2">
        <w:trPr>
          <w:trHeight w:val="794"/>
        </w:trPr>
        <w:tc>
          <w:tcPr>
            <w:tcW w:w="9020" w:type="dxa"/>
            <w:gridSpan w:val="12"/>
            <w:tcBorders>
              <w:top w:val="nil"/>
              <w:left w:val="nil"/>
              <w:bottom w:val="nil"/>
              <w:right w:val="nil"/>
            </w:tcBorders>
            <w:tcMar>
              <w:top w:w="12" w:type="dxa"/>
              <w:left w:w="12" w:type="dxa"/>
              <w:right w:w="12" w:type="dxa"/>
            </w:tcMar>
            <w:vAlign w:val="center"/>
          </w:tcPr>
          <w:p w:rsidR="001E38B2" w:rsidRDefault="001E38B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注：本表反映单位本年度一般公共预算财政拨款、政府性基金预算财政拨款和国有资本经营预算财政拨款的总收支和年末结转结余情况。</w:t>
            </w:r>
          </w:p>
        </w:tc>
      </w:tr>
    </w:tbl>
    <w:p w:rsidR="00E07C21" w:rsidRDefault="00E07C21">
      <w:pPr>
        <w:ind w:firstLineChars="200" w:firstLine="640"/>
        <w:rPr>
          <w:rFonts w:ascii="黑体" w:eastAsia="黑体" w:hAnsi="黑体"/>
          <w:szCs w:val="32"/>
        </w:rPr>
      </w:pPr>
    </w:p>
    <w:p w:rsidR="00E07C21" w:rsidRDefault="00E07C21">
      <w:pPr>
        <w:ind w:firstLineChars="200" w:firstLine="640"/>
        <w:rPr>
          <w:rFonts w:ascii="黑体" w:eastAsia="黑体" w:hAnsi="黑体"/>
          <w:szCs w:val="32"/>
        </w:rPr>
      </w:pPr>
    </w:p>
    <w:p w:rsidR="001E38B2" w:rsidRDefault="001E38B2">
      <w:pPr>
        <w:ind w:firstLineChars="200" w:firstLine="640"/>
        <w:rPr>
          <w:rFonts w:ascii="黑体" w:eastAsia="黑体" w:hAnsi="黑体"/>
          <w:szCs w:val="32"/>
        </w:rPr>
      </w:pPr>
    </w:p>
    <w:p w:rsidR="001E38B2" w:rsidRDefault="001E38B2">
      <w:pPr>
        <w:ind w:firstLineChars="200" w:firstLine="640"/>
        <w:rPr>
          <w:rFonts w:ascii="黑体" w:eastAsia="黑体" w:hAnsi="黑体"/>
          <w:szCs w:val="32"/>
        </w:rPr>
      </w:pPr>
    </w:p>
    <w:p w:rsidR="001E38B2" w:rsidRDefault="001E38B2">
      <w:pPr>
        <w:ind w:firstLineChars="200" w:firstLine="640"/>
        <w:rPr>
          <w:rFonts w:ascii="黑体" w:eastAsia="黑体" w:hAnsi="黑体"/>
          <w:szCs w:val="32"/>
        </w:rPr>
      </w:pPr>
    </w:p>
    <w:p w:rsidR="001E38B2" w:rsidRDefault="001E38B2">
      <w:pPr>
        <w:ind w:firstLineChars="200" w:firstLine="640"/>
        <w:rPr>
          <w:rFonts w:ascii="黑体" w:eastAsia="黑体" w:hAnsi="黑体"/>
          <w:szCs w:val="32"/>
        </w:rPr>
      </w:pPr>
    </w:p>
    <w:p w:rsidR="001E38B2" w:rsidRDefault="001E38B2">
      <w:pPr>
        <w:ind w:firstLineChars="200" w:firstLine="640"/>
        <w:rPr>
          <w:rFonts w:ascii="黑体" w:eastAsia="黑体" w:hAnsi="黑体"/>
          <w:szCs w:val="32"/>
        </w:rPr>
      </w:pPr>
    </w:p>
    <w:p w:rsidR="001E38B2" w:rsidRDefault="001E38B2">
      <w:pPr>
        <w:ind w:firstLineChars="200" w:firstLine="640"/>
        <w:rPr>
          <w:rFonts w:ascii="黑体" w:eastAsia="黑体" w:hAnsi="黑体"/>
          <w:szCs w:val="32"/>
        </w:rPr>
      </w:pPr>
    </w:p>
    <w:p w:rsidR="001E38B2" w:rsidRDefault="001E38B2">
      <w:pPr>
        <w:ind w:firstLineChars="200" w:firstLine="640"/>
        <w:rPr>
          <w:rFonts w:ascii="黑体" w:eastAsia="黑体" w:hAnsi="黑体"/>
          <w:szCs w:val="32"/>
        </w:rPr>
      </w:pPr>
    </w:p>
    <w:p w:rsidR="001E38B2" w:rsidRDefault="001E38B2">
      <w:pPr>
        <w:ind w:firstLineChars="200" w:firstLine="640"/>
        <w:rPr>
          <w:rFonts w:ascii="黑体" w:eastAsia="黑体" w:hAnsi="黑体"/>
          <w:szCs w:val="32"/>
        </w:rPr>
      </w:pPr>
    </w:p>
    <w:p w:rsidR="001E38B2" w:rsidRDefault="001E38B2">
      <w:pPr>
        <w:ind w:firstLineChars="200" w:firstLine="640"/>
        <w:rPr>
          <w:rFonts w:ascii="黑体" w:eastAsia="黑体" w:hAnsi="黑体"/>
          <w:szCs w:val="32"/>
        </w:rPr>
      </w:pPr>
    </w:p>
    <w:p w:rsidR="001E38B2" w:rsidRDefault="001E38B2">
      <w:pPr>
        <w:ind w:firstLineChars="200" w:firstLine="640"/>
        <w:rPr>
          <w:rFonts w:ascii="黑体" w:eastAsia="黑体" w:hAnsi="黑体"/>
          <w:szCs w:val="32"/>
        </w:rPr>
      </w:pPr>
    </w:p>
    <w:p w:rsidR="001E38B2" w:rsidRDefault="001E38B2">
      <w:pPr>
        <w:ind w:firstLineChars="200" w:firstLine="640"/>
        <w:rPr>
          <w:rFonts w:ascii="黑体" w:eastAsia="黑体" w:hAnsi="黑体"/>
          <w:szCs w:val="32"/>
        </w:rPr>
      </w:pPr>
    </w:p>
    <w:p w:rsidR="001E38B2" w:rsidRDefault="001E38B2">
      <w:pPr>
        <w:ind w:firstLineChars="200" w:firstLine="640"/>
        <w:rPr>
          <w:rFonts w:ascii="黑体" w:eastAsia="黑体" w:hAnsi="黑体"/>
          <w:szCs w:val="32"/>
        </w:rPr>
      </w:pPr>
    </w:p>
    <w:p w:rsidR="00E07C21" w:rsidRDefault="00DC2CC3">
      <w:pPr>
        <w:ind w:firstLineChars="200" w:firstLine="640"/>
        <w:jc w:val="center"/>
        <w:rPr>
          <w:rFonts w:ascii="黑体" w:eastAsia="黑体" w:hAnsi="黑体"/>
          <w:szCs w:val="32"/>
        </w:rPr>
      </w:pPr>
      <w:r>
        <w:rPr>
          <w:rFonts w:ascii="黑体" w:eastAsia="黑体" w:hAnsi="黑体" w:hint="eastAsia"/>
          <w:szCs w:val="32"/>
        </w:rPr>
        <w:lastRenderedPageBreak/>
        <w:t>一般公共预算财政拨款支出决算表</w:t>
      </w:r>
    </w:p>
    <w:tbl>
      <w:tblPr>
        <w:tblW w:w="8843" w:type="dxa"/>
        <w:tblLayout w:type="fixed"/>
        <w:tblCellMar>
          <w:left w:w="0" w:type="dxa"/>
          <w:right w:w="0" w:type="dxa"/>
        </w:tblCellMar>
        <w:tblLook w:val="04A0" w:firstRow="1" w:lastRow="0" w:firstColumn="1" w:lastColumn="0" w:noHBand="0" w:noVBand="1"/>
      </w:tblPr>
      <w:tblGrid>
        <w:gridCol w:w="445"/>
        <w:gridCol w:w="446"/>
        <w:gridCol w:w="96"/>
        <w:gridCol w:w="386"/>
        <w:gridCol w:w="1905"/>
        <w:gridCol w:w="1273"/>
        <w:gridCol w:w="501"/>
        <w:gridCol w:w="866"/>
        <w:gridCol w:w="1016"/>
        <w:gridCol w:w="1909"/>
      </w:tblGrid>
      <w:tr w:rsidR="00E07C21" w:rsidTr="001E38B2">
        <w:trPr>
          <w:trHeight w:val="499"/>
        </w:trPr>
        <w:tc>
          <w:tcPr>
            <w:tcW w:w="445"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542"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386"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1905"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1273"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1367"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2925" w:type="dxa"/>
            <w:gridSpan w:val="2"/>
            <w:tcBorders>
              <w:top w:val="nil"/>
              <w:left w:val="nil"/>
              <w:bottom w:val="nil"/>
              <w:right w:val="nil"/>
            </w:tcBorders>
            <w:tcMar>
              <w:top w:w="12" w:type="dxa"/>
              <w:left w:w="12" w:type="dxa"/>
              <w:right w:w="12" w:type="dxa"/>
            </w:tcMar>
            <w:vAlign w:val="bottom"/>
          </w:tcPr>
          <w:p w:rsidR="00E07C21" w:rsidRDefault="00DC2CC3">
            <w:pPr>
              <w:widowControl/>
              <w:jc w:val="right"/>
              <w:textAlignment w:val="bottom"/>
              <w:rPr>
                <w:rFonts w:ascii="宋体" w:eastAsia="宋体" w:hAnsi="宋体" w:cs="宋体"/>
                <w:sz w:val="16"/>
                <w:szCs w:val="16"/>
              </w:rPr>
            </w:pPr>
            <w:r>
              <w:rPr>
                <w:rFonts w:ascii="宋体" w:eastAsia="宋体" w:hAnsi="宋体" w:cs="宋体" w:hint="eastAsia"/>
                <w:kern w:val="0"/>
                <w:sz w:val="16"/>
                <w:szCs w:val="16"/>
                <w:lang w:bidi="ar"/>
              </w:rPr>
              <w:t>公开05表</w:t>
            </w:r>
          </w:p>
        </w:tc>
      </w:tr>
      <w:tr w:rsidR="001E38B2" w:rsidTr="001E38B2">
        <w:trPr>
          <w:trHeight w:val="501"/>
        </w:trPr>
        <w:tc>
          <w:tcPr>
            <w:tcW w:w="3278" w:type="dxa"/>
            <w:gridSpan w:val="5"/>
            <w:tcBorders>
              <w:top w:val="nil"/>
              <w:left w:val="nil"/>
              <w:bottom w:val="nil"/>
              <w:right w:val="nil"/>
            </w:tcBorders>
            <w:tcMar>
              <w:top w:w="12" w:type="dxa"/>
              <w:left w:w="12" w:type="dxa"/>
              <w:right w:w="12" w:type="dxa"/>
            </w:tcMar>
            <w:vAlign w:val="bottom"/>
          </w:tcPr>
          <w:p w:rsidR="001E38B2" w:rsidRDefault="001E38B2" w:rsidP="001E38B2">
            <w:pPr>
              <w:rPr>
                <w:rFonts w:ascii="Arial" w:hAnsi="Arial" w:cs="Arial"/>
                <w:sz w:val="20"/>
              </w:rPr>
            </w:pPr>
            <w:r>
              <w:rPr>
                <w:rFonts w:ascii="宋体" w:eastAsia="宋体" w:hAnsi="宋体" w:cs="宋体" w:hint="eastAsia"/>
                <w:kern w:val="0"/>
                <w:sz w:val="22"/>
                <w:szCs w:val="22"/>
                <w:lang w:bidi="ar"/>
              </w:rPr>
              <w:t>单位：歙县森村中心学校</w:t>
            </w:r>
          </w:p>
        </w:tc>
        <w:tc>
          <w:tcPr>
            <w:tcW w:w="1273" w:type="dxa"/>
            <w:tcBorders>
              <w:top w:val="nil"/>
              <w:left w:val="nil"/>
              <w:bottom w:val="nil"/>
              <w:right w:val="nil"/>
            </w:tcBorders>
            <w:tcMar>
              <w:top w:w="12" w:type="dxa"/>
              <w:left w:w="12" w:type="dxa"/>
              <w:right w:w="12" w:type="dxa"/>
            </w:tcMar>
            <w:vAlign w:val="bottom"/>
          </w:tcPr>
          <w:p w:rsidR="001E38B2" w:rsidRDefault="001E38B2">
            <w:pPr>
              <w:rPr>
                <w:rFonts w:ascii="Arial" w:hAnsi="Arial" w:cs="Arial"/>
                <w:sz w:val="20"/>
              </w:rPr>
            </w:pPr>
          </w:p>
        </w:tc>
        <w:tc>
          <w:tcPr>
            <w:tcW w:w="1367" w:type="dxa"/>
            <w:gridSpan w:val="2"/>
            <w:tcBorders>
              <w:top w:val="nil"/>
              <w:left w:val="nil"/>
              <w:bottom w:val="nil"/>
              <w:right w:val="nil"/>
            </w:tcBorders>
            <w:tcMar>
              <w:top w:w="12" w:type="dxa"/>
              <w:left w:w="12" w:type="dxa"/>
              <w:right w:w="12" w:type="dxa"/>
            </w:tcMar>
            <w:vAlign w:val="bottom"/>
          </w:tcPr>
          <w:p w:rsidR="001E38B2" w:rsidRDefault="001E38B2">
            <w:pPr>
              <w:rPr>
                <w:rFonts w:ascii="Arial" w:hAnsi="Arial" w:cs="Arial"/>
                <w:sz w:val="20"/>
              </w:rPr>
            </w:pPr>
          </w:p>
        </w:tc>
        <w:tc>
          <w:tcPr>
            <w:tcW w:w="2925" w:type="dxa"/>
            <w:gridSpan w:val="2"/>
            <w:tcBorders>
              <w:top w:val="nil"/>
              <w:left w:val="nil"/>
              <w:bottom w:val="nil"/>
              <w:right w:val="nil"/>
            </w:tcBorders>
            <w:tcMar>
              <w:top w:w="12" w:type="dxa"/>
              <w:left w:w="12" w:type="dxa"/>
              <w:right w:w="12" w:type="dxa"/>
            </w:tcMar>
            <w:vAlign w:val="bottom"/>
          </w:tcPr>
          <w:p w:rsidR="001E38B2" w:rsidRDefault="001E38B2">
            <w:pPr>
              <w:widowControl/>
              <w:jc w:val="right"/>
              <w:textAlignment w:val="bottom"/>
              <w:rPr>
                <w:rFonts w:ascii="宋体" w:eastAsia="宋体" w:hAnsi="宋体" w:cs="宋体"/>
                <w:sz w:val="16"/>
                <w:szCs w:val="16"/>
              </w:rPr>
            </w:pPr>
            <w:r>
              <w:rPr>
                <w:rFonts w:ascii="宋体" w:eastAsia="宋体" w:hAnsi="宋体" w:cs="宋体" w:hint="eastAsia"/>
                <w:kern w:val="0"/>
                <w:sz w:val="16"/>
                <w:szCs w:val="16"/>
                <w:lang w:bidi="ar"/>
              </w:rPr>
              <w:t>金额单位：万元</w:t>
            </w:r>
          </w:p>
        </w:tc>
      </w:tr>
      <w:tr w:rsidR="00E07C21" w:rsidTr="001E38B2">
        <w:trPr>
          <w:trHeight w:val="713"/>
        </w:trPr>
        <w:tc>
          <w:tcPr>
            <w:tcW w:w="1373" w:type="dxa"/>
            <w:gridSpan w:val="4"/>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科目代码</w:t>
            </w:r>
          </w:p>
        </w:tc>
        <w:tc>
          <w:tcPr>
            <w:tcW w:w="1905"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科目名称</w:t>
            </w:r>
          </w:p>
        </w:tc>
        <w:tc>
          <w:tcPr>
            <w:tcW w:w="5565" w:type="dxa"/>
            <w:gridSpan w:val="5"/>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本年支出</w:t>
            </w:r>
          </w:p>
        </w:tc>
      </w:tr>
      <w:tr w:rsidR="00E07C21" w:rsidTr="001E38B2">
        <w:trPr>
          <w:trHeight w:val="312"/>
        </w:trPr>
        <w:tc>
          <w:tcPr>
            <w:tcW w:w="137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905"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774"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合计</w:t>
            </w:r>
          </w:p>
        </w:tc>
        <w:tc>
          <w:tcPr>
            <w:tcW w:w="1882"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基本支出</w:t>
            </w:r>
          </w:p>
        </w:tc>
        <w:tc>
          <w:tcPr>
            <w:tcW w:w="1909" w:type="dxa"/>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项目支出</w:t>
            </w:r>
          </w:p>
        </w:tc>
      </w:tr>
      <w:tr w:rsidR="00E07C21" w:rsidTr="001E38B2">
        <w:trPr>
          <w:trHeight w:val="312"/>
        </w:trPr>
        <w:tc>
          <w:tcPr>
            <w:tcW w:w="137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905"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774"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882"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909" w:type="dxa"/>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r>
      <w:tr w:rsidR="00E07C21" w:rsidTr="001E38B2">
        <w:trPr>
          <w:trHeight w:val="463"/>
        </w:trPr>
        <w:tc>
          <w:tcPr>
            <w:tcW w:w="137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905"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774"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882"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909" w:type="dxa"/>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r>
      <w:tr w:rsidR="00E07C21" w:rsidTr="001E38B2">
        <w:trPr>
          <w:trHeight w:val="485"/>
        </w:trPr>
        <w:tc>
          <w:tcPr>
            <w:tcW w:w="445"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类</w:t>
            </w:r>
          </w:p>
        </w:tc>
        <w:tc>
          <w:tcPr>
            <w:tcW w:w="446" w:type="dxa"/>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款</w:t>
            </w:r>
          </w:p>
        </w:tc>
        <w:tc>
          <w:tcPr>
            <w:tcW w:w="482"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项</w:t>
            </w:r>
          </w:p>
        </w:tc>
        <w:tc>
          <w:tcPr>
            <w:tcW w:w="1905"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栏次</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1</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2</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3</w:t>
            </w:r>
          </w:p>
        </w:tc>
      </w:tr>
      <w:tr w:rsidR="001E38B2" w:rsidTr="00B86B0C">
        <w:trPr>
          <w:trHeight w:val="435"/>
        </w:trPr>
        <w:tc>
          <w:tcPr>
            <w:tcW w:w="445"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1E38B2" w:rsidRDefault="001E38B2">
            <w:pPr>
              <w:jc w:val="center"/>
              <w:rPr>
                <w:rFonts w:ascii="宋体" w:eastAsia="宋体" w:hAnsi="宋体" w:cs="宋体"/>
                <w:sz w:val="22"/>
                <w:szCs w:val="22"/>
              </w:rPr>
            </w:pPr>
          </w:p>
        </w:tc>
        <w:tc>
          <w:tcPr>
            <w:tcW w:w="446" w:type="dxa"/>
            <w:vMerge/>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center"/>
              <w:rPr>
                <w:rFonts w:ascii="宋体" w:eastAsia="宋体" w:hAnsi="宋体" w:cs="宋体"/>
                <w:sz w:val="22"/>
                <w:szCs w:val="22"/>
              </w:rPr>
            </w:pPr>
          </w:p>
        </w:tc>
        <w:tc>
          <w:tcPr>
            <w:tcW w:w="482"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jc w:val="center"/>
              <w:rPr>
                <w:rFonts w:ascii="宋体" w:eastAsia="宋体" w:hAnsi="宋体" w:cs="宋体"/>
                <w:sz w:val="22"/>
                <w:szCs w:val="22"/>
              </w:rPr>
            </w:pPr>
          </w:p>
        </w:tc>
        <w:tc>
          <w:tcPr>
            <w:tcW w:w="1905" w:type="dxa"/>
            <w:tcBorders>
              <w:top w:val="nil"/>
              <w:left w:val="nil"/>
              <w:bottom w:val="single" w:sz="4" w:space="0" w:color="000000"/>
              <w:right w:val="single" w:sz="4" w:space="0" w:color="000000"/>
            </w:tcBorders>
            <w:tcMar>
              <w:top w:w="12" w:type="dxa"/>
              <w:left w:w="12" w:type="dxa"/>
              <w:right w:w="12" w:type="dxa"/>
            </w:tcMar>
            <w:vAlign w:val="center"/>
          </w:tcPr>
          <w:p w:rsidR="001E38B2" w:rsidRDefault="001E38B2">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bidi="ar"/>
              </w:rPr>
              <w:t>合计</w:t>
            </w:r>
          </w:p>
        </w:tc>
        <w:tc>
          <w:tcPr>
            <w:tcW w:w="1774" w:type="dxa"/>
            <w:gridSpan w:val="2"/>
            <w:tcBorders>
              <w:top w:val="nil"/>
              <w:left w:val="nil"/>
              <w:bottom w:val="single" w:sz="4" w:space="0" w:color="000000"/>
              <w:right w:val="single" w:sz="4" w:space="0" w:color="000000"/>
            </w:tcBorders>
            <w:tcMar>
              <w:top w:w="12" w:type="dxa"/>
              <w:left w:w="12" w:type="dxa"/>
              <w:right w:w="12" w:type="dxa"/>
            </w:tcMar>
          </w:tcPr>
          <w:p w:rsidR="001E38B2" w:rsidRPr="001E38B2" w:rsidRDefault="001E38B2" w:rsidP="001E38B2">
            <w:pPr>
              <w:jc w:val="center"/>
              <w:rPr>
                <w:color w:val="000000"/>
                <w:sz w:val="22"/>
                <w:szCs w:val="22"/>
              </w:rPr>
            </w:pPr>
            <w:r w:rsidRPr="001E38B2">
              <w:rPr>
                <w:color w:val="000000"/>
                <w:sz w:val="22"/>
                <w:szCs w:val="22"/>
              </w:rPr>
              <w:t>1,8</w:t>
            </w:r>
            <w:r w:rsidR="002D1EF2">
              <w:rPr>
                <w:color w:val="000000"/>
                <w:sz w:val="22"/>
                <w:szCs w:val="22"/>
              </w:rPr>
              <w:t>40.90</w:t>
            </w:r>
          </w:p>
        </w:tc>
        <w:tc>
          <w:tcPr>
            <w:tcW w:w="1882" w:type="dxa"/>
            <w:gridSpan w:val="2"/>
            <w:tcBorders>
              <w:top w:val="nil"/>
              <w:left w:val="nil"/>
              <w:bottom w:val="single" w:sz="4" w:space="0" w:color="000000"/>
              <w:right w:val="single" w:sz="4" w:space="0" w:color="000000"/>
            </w:tcBorders>
            <w:tcMar>
              <w:top w:w="12" w:type="dxa"/>
              <w:left w:w="12" w:type="dxa"/>
              <w:right w:w="12" w:type="dxa"/>
            </w:tcMar>
          </w:tcPr>
          <w:p w:rsidR="001E38B2" w:rsidRPr="001E38B2" w:rsidRDefault="001E38B2" w:rsidP="001E38B2">
            <w:pPr>
              <w:jc w:val="center"/>
              <w:rPr>
                <w:color w:val="000000"/>
                <w:sz w:val="22"/>
                <w:szCs w:val="22"/>
              </w:rPr>
            </w:pPr>
            <w:r w:rsidRPr="001E38B2">
              <w:rPr>
                <w:color w:val="000000"/>
                <w:sz w:val="22"/>
                <w:szCs w:val="22"/>
              </w:rPr>
              <w:t>1,8</w:t>
            </w:r>
            <w:r w:rsidR="002D1EF2">
              <w:rPr>
                <w:color w:val="000000"/>
                <w:sz w:val="22"/>
                <w:szCs w:val="22"/>
              </w:rPr>
              <w:t>40.90</w:t>
            </w:r>
          </w:p>
        </w:tc>
        <w:tc>
          <w:tcPr>
            <w:tcW w:w="1909" w:type="dxa"/>
            <w:tcBorders>
              <w:top w:val="nil"/>
              <w:left w:val="nil"/>
              <w:bottom w:val="single" w:sz="4" w:space="0" w:color="000000"/>
              <w:right w:val="single" w:sz="4" w:space="0" w:color="000000"/>
            </w:tcBorders>
            <w:tcMar>
              <w:top w:w="12" w:type="dxa"/>
              <w:left w:w="12" w:type="dxa"/>
              <w:right w:w="12" w:type="dxa"/>
            </w:tcMar>
          </w:tcPr>
          <w:p w:rsidR="001E38B2" w:rsidRPr="001E38B2" w:rsidRDefault="001E38B2" w:rsidP="001E38B2">
            <w:pPr>
              <w:jc w:val="center"/>
              <w:rPr>
                <w:color w:val="000000"/>
                <w:sz w:val="22"/>
                <w:szCs w:val="22"/>
              </w:rPr>
            </w:pPr>
          </w:p>
        </w:tc>
      </w:tr>
      <w:tr w:rsidR="002D1EF2" w:rsidTr="002D1EF2">
        <w:trPr>
          <w:trHeight w:val="435"/>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2050202</w:t>
            </w:r>
          </w:p>
        </w:tc>
        <w:tc>
          <w:tcPr>
            <w:tcW w:w="1905"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小学教育</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1,329.76</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1,329.76</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2D1EF2" w:rsidRPr="001E38B2" w:rsidRDefault="002D1EF2" w:rsidP="002D1EF2">
            <w:pPr>
              <w:jc w:val="center"/>
              <w:rPr>
                <w:color w:val="000000"/>
                <w:sz w:val="22"/>
                <w:szCs w:val="22"/>
              </w:rPr>
            </w:pPr>
          </w:p>
        </w:tc>
      </w:tr>
      <w:tr w:rsidR="002D1EF2" w:rsidTr="002D1EF2">
        <w:trPr>
          <w:trHeight w:val="447"/>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2080502</w:t>
            </w:r>
          </w:p>
        </w:tc>
        <w:tc>
          <w:tcPr>
            <w:tcW w:w="1905"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事业单位离退休</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119.00</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119.00</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color w:val="000000"/>
                <w:sz w:val="22"/>
                <w:szCs w:val="22"/>
              </w:rPr>
            </w:pPr>
          </w:p>
        </w:tc>
      </w:tr>
      <w:tr w:rsidR="002D1EF2" w:rsidTr="002D1EF2">
        <w:trPr>
          <w:trHeight w:val="387"/>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2080505</w:t>
            </w:r>
          </w:p>
        </w:tc>
        <w:tc>
          <w:tcPr>
            <w:tcW w:w="1905"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机关事业单位基本养老保险缴费支出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10.51</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10.51</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color w:val="000000"/>
                <w:sz w:val="22"/>
                <w:szCs w:val="22"/>
              </w:rPr>
            </w:pPr>
          </w:p>
        </w:tc>
      </w:tr>
      <w:tr w:rsidR="002D1EF2" w:rsidTr="002D1EF2">
        <w:trPr>
          <w:trHeight w:val="387"/>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2080506</w:t>
            </w:r>
          </w:p>
        </w:tc>
        <w:tc>
          <w:tcPr>
            <w:tcW w:w="1905"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机关事业单位职业年金缴费支出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143.18</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143.18</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color w:val="000000"/>
                <w:sz w:val="22"/>
                <w:szCs w:val="22"/>
              </w:rPr>
            </w:pPr>
          </w:p>
        </w:tc>
      </w:tr>
      <w:tr w:rsidR="002D1EF2" w:rsidTr="002D1EF2">
        <w:trPr>
          <w:trHeight w:val="387"/>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2101102</w:t>
            </w:r>
          </w:p>
        </w:tc>
        <w:tc>
          <w:tcPr>
            <w:tcW w:w="1905"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事业单位医疗</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81.26</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81.26</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center"/>
              <w:rPr>
                <w:rFonts w:ascii="宋体" w:eastAsia="宋体" w:hAnsi="宋体" w:cs="宋体"/>
                <w:color w:val="000000"/>
                <w:sz w:val="22"/>
                <w:szCs w:val="22"/>
              </w:rPr>
            </w:pPr>
          </w:p>
        </w:tc>
      </w:tr>
      <w:tr w:rsidR="002D1EF2" w:rsidTr="002D1EF2">
        <w:trPr>
          <w:trHeight w:val="447"/>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2210201</w:t>
            </w:r>
          </w:p>
        </w:tc>
        <w:tc>
          <w:tcPr>
            <w:tcW w:w="1905"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rPr>
                <w:rFonts w:ascii="宋体" w:eastAsia="宋体" w:hAnsi="宋体" w:cs="宋体"/>
                <w:color w:val="000000"/>
                <w:sz w:val="22"/>
                <w:szCs w:val="22"/>
              </w:rPr>
            </w:pPr>
            <w:r>
              <w:rPr>
                <w:rFonts w:hint="eastAsia"/>
                <w:color w:val="000000"/>
                <w:sz w:val="22"/>
                <w:szCs w:val="22"/>
              </w:rPr>
              <w:t>住房公积金</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44.92</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rsidR="002D1EF2" w:rsidRPr="002D1EF2" w:rsidRDefault="002D1EF2" w:rsidP="002D1EF2">
            <w:pPr>
              <w:jc w:val="center"/>
              <w:rPr>
                <w:sz w:val="22"/>
                <w:szCs w:val="22"/>
              </w:rPr>
            </w:pPr>
            <w:r w:rsidRPr="002D1EF2">
              <w:rPr>
                <w:sz w:val="22"/>
                <w:szCs w:val="22"/>
              </w:rPr>
              <w:t>44.92</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2D1EF2" w:rsidRDefault="002D1EF2" w:rsidP="002D1EF2">
            <w:pPr>
              <w:jc w:val="right"/>
              <w:rPr>
                <w:rFonts w:ascii="宋体" w:eastAsia="宋体" w:hAnsi="宋体" w:cs="宋体"/>
                <w:color w:val="000000"/>
                <w:sz w:val="22"/>
                <w:szCs w:val="22"/>
              </w:rPr>
            </w:pPr>
            <w:r>
              <w:rPr>
                <w:rFonts w:hint="eastAsia"/>
                <w:color w:val="000000"/>
                <w:sz w:val="22"/>
                <w:szCs w:val="22"/>
              </w:rPr>
              <w:t xml:space="preserve">　</w:t>
            </w:r>
          </w:p>
        </w:tc>
      </w:tr>
      <w:tr w:rsidR="00E07C21" w:rsidTr="001E38B2">
        <w:trPr>
          <w:trHeight w:val="505"/>
        </w:trPr>
        <w:tc>
          <w:tcPr>
            <w:tcW w:w="8843" w:type="dxa"/>
            <w:gridSpan w:val="10"/>
            <w:tcBorders>
              <w:top w:val="nil"/>
              <w:left w:val="nil"/>
              <w:bottom w:val="nil"/>
              <w:right w:val="nil"/>
            </w:tcBorders>
            <w:tcMar>
              <w:top w:w="12" w:type="dxa"/>
              <w:left w:w="12" w:type="dxa"/>
              <w:right w:w="12" w:type="dxa"/>
            </w:tcMar>
            <w:vAlign w:val="center"/>
          </w:tcPr>
          <w:p w:rsidR="00E07C21" w:rsidRDefault="00DC2CC3">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bidi="ar"/>
              </w:rPr>
              <w:t>注：本表反映单位本年度一般公共预算财政拨款支出情况。</w:t>
            </w:r>
          </w:p>
        </w:tc>
      </w:tr>
    </w:tbl>
    <w:p w:rsidR="00E07C21" w:rsidRDefault="00E07C21">
      <w:pPr>
        <w:ind w:firstLineChars="200" w:firstLine="640"/>
        <w:rPr>
          <w:rFonts w:ascii="黑体" w:eastAsia="黑体" w:hAnsi="黑体"/>
          <w:szCs w:val="32"/>
        </w:rPr>
      </w:pPr>
    </w:p>
    <w:p w:rsidR="00E07C21" w:rsidRDefault="00E07C21">
      <w:pPr>
        <w:ind w:firstLineChars="200" w:firstLine="640"/>
        <w:rPr>
          <w:rFonts w:ascii="黑体" w:eastAsia="黑体" w:hAnsi="黑体"/>
          <w:szCs w:val="32"/>
        </w:rPr>
      </w:pPr>
    </w:p>
    <w:p w:rsidR="00E07C21" w:rsidRDefault="00E07C21">
      <w:pPr>
        <w:rPr>
          <w:rFonts w:ascii="黑体" w:eastAsia="黑体" w:hAnsi="黑体"/>
          <w:szCs w:val="32"/>
        </w:rPr>
      </w:pPr>
    </w:p>
    <w:p w:rsidR="00E07C21" w:rsidRDefault="00E07C21">
      <w:pPr>
        <w:rPr>
          <w:rFonts w:ascii="黑体" w:eastAsia="黑体" w:hAnsi="黑体"/>
          <w:szCs w:val="32"/>
        </w:rPr>
      </w:pPr>
    </w:p>
    <w:p w:rsidR="00E07C21" w:rsidRDefault="00DC2CC3">
      <w:pPr>
        <w:ind w:firstLineChars="200" w:firstLine="640"/>
        <w:jc w:val="center"/>
        <w:rPr>
          <w:rFonts w:ascii="黑体" w:eastAsia="黑体" w:hAnsi="黑体"/>
          <w:szCs w:val="32"/>
        </w:rPr>
      </w:pPr>
      <w:r>
        <w:rPr>
          <w:rFonts w:ascii="黑体" w:eastAsia="黑体" w:hAnsi="黑体" w:hint="eastAsia"/>
          <w:szCs w:val="32"/>
        </w:rPr>
        <w:br w:type="page"/>
      </w:r>
      <w:r>
        <w:rPr>
          <w:rFonts w:ascii="黑体" w:eastAsia="黑体" w:hAnsi="黑体" w:hint="eastAsia"/>
          <w:szCs w:val="32"/>
        </w:rPr>
        <w:lastRenderedPageBreak/>
        <w:t>一般公共预算财政拨款基本支出决算明细表</w:t>
      </w:r>
    </w:p>
    <w:tbl>
      <w:tblPr>
        <w:tblW w:w="8898" w:type="dxa"/>
        <w:tblLayout w:type="fixed"/>
        <w:tblCellMar>
          <w:left w:w="0" w:type="dxa"/>
          <w:right w:w="0" w:type="dxa"/>
        </w:tblCellMar>
        <w:tblLook w:val="04A0" w:firstRow="1" w:lastRow="0" w:firstColumn="1" w:lastColumn="0" w:noHBand="0" w:noVBand="1"/>
      </w:tblPr>
      <w:tblGrid>
        <w:gridCol w:w="520"/>
        <w:gridCol w:w="86"/>
        <w:gridCol w:w="1391"/>
        <w:gridCol w:w="400"/>
        <w:gridCol w:w="622"/>
        <w:gridCol w:w="578"/>
        <w:gridCol w:w="1377"/>
        <w:gridCol w:w="325"/>
        <w:gridCol w:w="383"/>
        <w:gridCol w:w="664"/>
        <w:gridCol w:w="110"/>
        <w:gridCol w:w="1636"/>
        <w:gridCol w:w="56"/>
        <w:gridCol w:w="750"/>
      </w:tblGrid>
      <w:tr w:rsidR="00E07C21" w:rsidTr="00CB1615">
        <w:trPr>
          <w:trHeight w:val="504"/>
        </w:trPr>
        <w:tc>
          <w:tcPr>
            <w:tcW w:w="606"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1791"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622"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578"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1702"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383"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774"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1692"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750" w:type="dxa"/>
            <w:tcBorders>
              <w:top w:val="nil"/>
              <w:left w:val="nil"/>
              <w:bottom w:val="nil"/>
              <w:right w:val="nil"/>
            </w:tcBorders>
            <w:tcMar>
              <w:top w:w="12" w:type="dxa"/>
              <w:left w:w="12" w:type="dxa"/>
              <w:right w:w="12" w:type="dxa"/>
            </w:tcMar>
            <w:vAlign w:val="bottom"/>
          </w:tcPr>
          <w:p w:rsidR="00E07C21" w:rsidRDefault="00DC2CC3">
            <w:pPr>
              <w:widowControl/>
              <w:jc w:val="right"/>
              <w:textAlignment w:val="bottom"/>
              <w:rPr>
                <w:rFonts w:ascii="宋体" w:eastAsia="宋体" w:hAnsi="宋体" w:cs="宋体"/>
                <w:sz w:val="16"/>
                <w:szCs w:val="16"/>
              </w:rPr>
            </w:pPr>
            <w:r>
              <w:rPr>
                <w:rFonts w:ascii="宋体" w:eastAsia="宋体" w:hAnsi="宋体" w:cs="宋体" w:hint="eastAsia"/>
                <w:kern w:val="0"/>
                <w:sz w:val="16"/>
                <w:szCs w:val="16"/>
                <w:lang w:bidi="ar"/>
              </w:rPr>
              <w:t>公开06表</w:t>
            </w:r>
          </w:p>
        </w:tc>
      </w:tr>
      <w:tr w:rsidR="00E07C21" w:rsidTr="00CB1615">
        <w:trPr>
          <w:trHeight w:val="492"/>
        </w:trPr>
        <w:tc>
          <w:tcPr>
            <w:tcW w:w="606" w:type="dxa"/>
            <w:gridSpan w:val="2"/>
            <w:tcBorders>
              <w:top w:val="nil"/>
              <w:left w:val="nil"/>
              <w:bottom w:val="nil"/>
              <w:right w:val="nil"/>
            </w:tcBorders>
            <w:tcMar>
              <w:top w:w="12" w:type="dxa"/>
              <w:left w:w="12" w:type="dxa"/>
              <w:right w:w="12" w:type="dxa"/>
            </w:tcMar>
            <w:vAlign w:val="bottom"/>
          </w:tcPr>
          <w:p w:rsidR="00E07C21" w:rsidRDefault="00DC2CC3">
            <w:pPr>
              <w:widowControl/>
              <w:jc w:val="left"/>
              <w:textAlignment w:val="bottom"/>
              <w:rPr>
                <w:rFonts w:ascii="宋体" w:eastAsia="宋体" w:hAnsi="宋体" w:cs="宋体"/>
                <w:sz w:val="20"/>
              </w:rPr>
            </w:pPr>
            <w:r>
              <w:rPr>
                <w:rFonts w:ascii="宋体" w:eastAsia="宋体" w:hAnsi="宋体" w:cs="宋体" w:hint="eastAsia"/>
                <w:kern w:val="0"/>
                <w:sz w:val="20"/>
                <w:lang w:bidi="ar"/>
              </w:rPr>
              <w:t>单位：</w:t>
            </w:r>
          </w:p>
        </w:tc>
        <w:tc>
          <w:tcPr>
            <w:tcW w:w="1791" w:type="dxa"/>
            <w:gridSpan w:val="2"/>
            <w:tcBorders>
              <w:top w:val="nil"/>
              <w:left w:val="nil"/>
              <w:bottom w:val="nil"/>
              <w:right w:val="nil"/>
            </w:tcBorders>
            <w:tcMar>
              <w:top w:w="12" w:type="dxa"/>
              <w:left w:w="12" w:type="dxa"/>
              <w:right w:w="12" w:type="dxa"/>
            </w:tcMar>
            <w:vAlign w:val="bottom"/>
          </w:tcPr>
          <w:p w:rsidR="00E07C21" w:rsidRDefault="00A63A45">
            <w:pPr>
              <w:rPr>
                <w:rFonts w:ascii="Arial" w:hAnsi="Arial" w:cs="Arial"/>
                <w:sz w:val="20"/>
              </w:rPr>
            </w:pPr>
            <w:r>
              <w:rPr>
                <w:rFonts w:ascii="Arial" w:hAnsi="Arial" w:cs="Arial" w:hint="eastAsia"/>
                <w:sz w:val="20"/>
              </w:rPr>
              <w:t>歙县森村中心学校</w:t>
            </w:r>
          </w:p>
        </w:tc>
        <w:tc>
          <w:tcPr>
            <w:tcW w:w="622"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578"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1702"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383" w:type="dxa"/>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774" w:type="dxa"/>
            <w:gridSpan w:val="2"/>
            <w:tcBorders>
              <w:top w:val="nil"/>
              <w:left w:val="nil"/>
              <w:bottom w:val="nil"/>
              <w:right w:val="nil"/>
            </w:tcBorders>
            <w:tcMar>
              <w:top w:w="12" w:type="dxa"/>
              <w:left w:w="12" w:type="dxa"/>
              <w:right w:w="12" w:type="dxa"/>
            </w:tcMar>
            <w:vAlign w:val="bottom"/>
          </w:tcPr>
          <w:p w:rsidR="00E07C21" w:rsidRDefault="00E07C21">
            <w:pPr>
              <w:rPr>
                <w:rFonts w:ascii="Arial" w:hAnsi="Arial" w:cs="Arial"/>
                <w:sz w:val="20"/>
              </w:rPr>
            </w:pPr>
          </w:p>
        </w:tc>
        <w:tc>
          <w:tcPr>
            <w:tcW w:w="2442" w:type="dxa"/>
            <w:gridSpan w:val="3"/>
            <w:tcBorders>
              <w:top w:val="nil"/>
              <w:left w:val="nil"/>
              <w:bottom w:val="nil"/>
              <w:right w:val="nil"/>
            </w:tcBorders>
            <w:tcMar>
              <w:top w:w="12" w:type="dxa"/>
              <w:left w:w="12" w:type="dxa"/>
              <w:right w:w="12" w:type="dxa"/>
            </w:tcMar>
            <w:vAlign w:val="bottom"/>
          </w:tcPr>
          <w:p w:rsidR="00E07C21" w:rsidRDefault="00DC2CC3">
            <w:pPr>
              <w:widowControl/>
              <w:jc w:val="right"/>
              <w:textAlignment w:val="bottom"/>
              <w:rPr>
                <w:rFonts w:ascii="宋体" w:eastAsia="宋体" w:hAnsi="宋体" w:cs="宋体"/>
                <w:sz w:val="16"/>
                <w:szCs w:val="16"/>
              </w:rPr>
            </w:pPr>
            <w:r>
              <w:rPr>
                <w:rFonts w:ascii="宋体" w:eastAsia="宋体" w:hAnsi="宋体" w:cs="宋体" w:hint="eastAsia"/>
                <w:kern w:val="0"/>
                <w:sz w:val="16"/>
                <w:szCs w:val="16"/>
                <w:lang w:bidi="ar"/>
              </w:rPr>
              <w:t>金额单位：万元</w:t>
            </w:r>
          </w:p>
        </w:tc>
      </w:tr>
      <w:tr w:rsidR="00E07C21">
        <w:trPr>
          <w:trHeight w:val="515"/>
        </w:trPr>
        <w:tc>
          <w:tcPr>
            <w:tcW w:w="3019"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人员经费</w:t>
            </w:r>
          </w:p>
        </w:tc>
        <w:tc>
          <w:tcPr>
            <w:tcW w:w="5879" w:type="dxa"/>
            <w:gridSpan w:val="9"/>
            <w:tcBorders>
              <w:top w:val="single" w:sz="4" w:space="0" w:color="000000"/>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公用经费</w:t>
            </w:r>
          </w:p>
        </w:tc>
      </w:tr>
      <w:tr w:rsidR="00E07C21" w:rsidTr="00CB1615">
        <w:trPr>
          <w:trHeight w:val="424"/>
        </w:trPr>
        <w:tc>
          <w:tcPr>
            <w:tcW w:w="520"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科目代码</w:t>
            </w:r>
          </w:p>
        </w:tc>
        <w:tc>
          <w:tcPr>
            <w:tcW w:w="1477"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科目名称</w:t>
            </w:r>
          </w:p>
        </w:tc>
        <w:tc>
          <w:tcPr>
            <w:tcW w:w="1022"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金额</w:t>
            </w:r>
          </w:p>
        </w:tc>
        <w:tc>
          <w:tcPr>
            <w:tcW w:w="578" w:type="dxa"/>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科目代码</w:t>
            </w:r>
          </w:p>
        </w:tc>
        <w:tc>
          <w:tcPr>
            <w:tcW w:w="1377" w:type="dxa"/>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科目名称</w:t>
            </w:r>
          </w:p>
        </w:tc>
        <w:tc>
          <w:tcPr>
            <w:tcW w:w="708"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金额</w:t>
            </w:r>
          </w:p>
        </w:tc>
        <w:tc>
          <w:tcPr>
            <w:tcW w:w="664" w:type="dxa"/>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科目代码</w:t>
            </w:r>
          </w:p>
        </w:tc>
        <w:tc>
          <w:tcPr>
            <w:tcW w:w="1746"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科目名称</w:t>
            </w:r>
          </w:p>
        </w:tc>
        <w:tc>
          <w:tcPr>
            <w:tcW w:w="806"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E07C21" w:rsidRDefault="00DC2CC3">
            <w:pPr>
              <w:widowControl/>
              <w:jc w:val="center"/>
              <w:textAlignment w:val="center"/>
              <w:rPr>
                <w:rFonts w:ascii="宋体" w:eastAsia="宋体" w:hAnsi="宋体" w:cs="宋体"/>
                <w:sz w:val="20"/>
              </w:rPr>
            </w:pPr>
            <w:r>
              <w:rPr>
                <w:rFonts w:ascii="宋体" w:eastAsia="宋体" w:hAnsi="宋体" w:cs="宋体" w:hint="eastAsia"/>
                <w:kern w:val="0"/>
                <w:sz w:val="20"/>
                <w:lang w:bidi="ar"/>
              </w:rPr>
              <w:t>金额</w:t>
            </w:r>
          </w:p>
        </w:tc>
      </w:tr>
      <w:tr w:rsidR="00E07C21" w:rsidTr="00CB1615">
        <w:trPr>
          <w:trHeight w:val="388"/>
        </w:trPr>
        <w:tc>
          <w:tcPr>
            <w:tcW w:w="52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477"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022"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578" w:type="dxa"/>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377" w:type="dxa"/>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708"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664" w:type="dxa"/>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1746"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c>
          <w:tcPr>
            <w:tcW w:w="806"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E07C21" w:rsidRDefault="00E07C21">
            <w:pPr>
              <w:jc w:val="center"/>
              <w:rPr>
                <w:rFonts w:ascii="宋体" w:eastAsia="宋体" w:hAnsi="宋体" w:cs="宋体"/>
                <w:sz w:val="22"/>
                <w:szCs w:val="22"/>
              </w:rPr>
            </w:pPr>
          </w:p>
        </w:tc>
      </w:tr>
      <w:tr w:rsidR="00CB1615" w:rsidTr="00CB1615">
        <w:trPr>
          <w:trHeight w:val="381"/>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301</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工资福利支出</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1,478.23</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商品和服务支出</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147.64</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30703</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国内债务发行费用</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jc w:val="center"/>
              <w:rPr>
                <w:rFonts w:ascii="宋体" w:eastAsia="宋体" w:hAnsi="宋体" w:cs="宋体"/>
                <w:color w:val="000000"/>
                <w:sz w:val="22"/>
                <w:szCs w:val="22"/>
              </w:rPr>
            </w:pPr>
          </w:p>
        </w:tc>
      </w:tr>
      <w:tr w:rsidR="00CB1615" w:rsidTr="00CB1615">
        <w:trPr>
          <w:trHeight w:val="443"/>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30101</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基本工资</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425.12</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30201</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办公费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3.42</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30704</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国外债务发行费用</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jc w:val="center"/>
              <w:rPr>
                <w:rFonts w:ascii="宋体" w:eastAsia="宋体" w:hAnsi="宋体" w:cs="宋体"/>
                <w:color w:val="000000"/>
                <w:sz w:val="22"/>
                <w:szCs w:val="22"/>
              </w:rPr>
            </w:pPr>
          </w:p>
        </w:tc>
      </w:tr>
      <w:tr w:rsidR="00CB1615" w:rsidTr="00CB1615">
        <w:trPr>
          <w:trHeight w:val="409"/>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30102</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津贴补贴</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444.89</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30202</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印刷费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8.86</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310</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资本性支出</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3.56</w:t>
            </w:r>
          </w:p>
        </w:tc>
      </w:tr>
      <w:tr w:rsidR="00CB1615" w:rsidTr="00CB1615">
        <w:trPr>
          <w:trHeight w:val="443"/>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30103</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奖金</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127.92</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30203</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咨询费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31001</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房屋建筑物购建</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r>
      <w:tr w:rsidR="00CB1615" w:rsidTr="00CB1615">
        <w:trPr>
          <w:trHeight w:val="453"/>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30106</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伙食补助费</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1.26</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30204</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手续费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31002</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办公设备购置</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0.39</w:t>
            </w:r>
          </w:p>
        </w:tc>
      </w:tr>
      <w:tr w:rsidR="00CB1615" w:rsidTr="00CB1615">
        <w:trPr>
          <w:trHeight w:val="431"/>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30107</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绩效工资</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89.02</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30205</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水费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1.26</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31003</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专用设备购置</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3.17</w:t>
            </w:r>
          </w:p>
        </w:tc>
      </w:tr>
      <w:tr w:rsidR="00CB1615" w:rsidTr="00CB1615">
        <w:trPr>
          <w:trHeight w:val="513"/>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30108</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机关事业单位基本养老保险缴费</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135.54</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30206</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电费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12.83</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31005</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基础设施建设</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3.56</w:t>
            </w:r>
          </w:p>
        </w:tc>
      </w:tr>
      <w:tr w:rsidR="00CB1615" w:rsidTr="00CB1615">
        <w:trPr>
          <w:trHeight w:val="429"/>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30109</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职业年金缴费</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77.82</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30207</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邮电费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31006</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大型修缮</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r>
      <w:tr w:rsidR="00CB1615" w:rsidTr="00CB1615">
        <w:trPr>
          <w:trHeight w:val="393"/>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30110</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职工基本医疗保险缴费</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58.29</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30208</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取暖费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31007</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信息网络及软件购置更新</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0.39</w:t>
            </w:r>
          </w:p>
        </w:tc>
      </w:tr>
      <w:tr w:rsidR="00CB1615" w:rsidTr="00CB1615">
        <w:trPr>
          <w:trHeight w:val="479"/>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30111</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公务员医疗补助缴费</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30209</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物业管理费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19.59</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31008</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物资储备</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jc w:val="center"/>
              <w:rPr>
                <w:rFonts w:ascii="宋体" w:eastAsia="宋体" w:hAnsi="宋体" w:cs="宋体"/>
                <w:color w:val="000000"/>
                <w:sz w:val="22"/>
                <w:szCs w:val="22"/>
              </w:rPr>
            </w:pPr>
          </w:p>
        </w:tc>
      </w:tr>
      <w:tr w:rsidR="00CB1615" w:rsidTr="00CB1615">
        <w:trPr>
          <w:trHeight w:val="455"/>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30112</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其他社会保障缴费</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5.95</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30211</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差旅费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1.18</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31009</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土地补偿</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jc w:val="center"/>
              <w:rPr>
                <w:rFonts w:ascii="宋体" w:eastAsia="宋体" w:hAnsi="宋体" w:cs="宋体"/>
                <w:color w:val="000000"/>
                <w:sz w:val="22"/>
                <w:szCs w:val="22"/>
              </w:rPr>
            </w:pPr>
          </w:p>
        </w:tc>
      </w:tr>
      <w:tr w:rsidR="00CB1615" w:rsidTr="00CB1615">
        <w:trPr>
          <w:trHeight w:val="431"/>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30113</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住房公积金</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112.42</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30212</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因公出国（境）费用</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31010</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安置补助</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jc w:val="center"/>
              <w:rPr>
                <w:rFonts w:ascii="宋体" w:eastAsia="宋体" w:hAnsi="宋体" w:cs="宋体"/>
                <w:color w:val="000000"/>
                <w:sz w:val="22"/>
                <w:szCs w:val="22"/>
              </w:rPr>
            </w:pPr>
          </w:p>
        </w:tc>
      </w:tr>
      <w:tr w:rsidR="00CB1615" w:rsidTr="00CB1615">
        <w:trPr>
          <w:trHeight w:val="417"/>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30114</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医疗费</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30213</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维修(护)费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35.49</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31011</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地上附着物和青苗补偿</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jc w:val="right"/>
              <w:rPr>
                <w:rFonts w:ascii="宋体" w:eastAsia="宋体" w:hAnsi="宋体" w:cs="宋体"/>
                <w:color w:val="000000"/>
                <w:sz w:val="22"/>
                <w:szCs w:val="22"/>
              </w:rPr>
            </w:pPr>
            <w:r>
              <w:rPr>
                <w:rFonts w:hint="eastAsia"/>
                <w:color w:val="000000"/>
                <w:sz w:val="22"/>
                <w:szCs w:val="22"/>
              </w:rPr>
              <w:t xml:space="preserve">　</w:t>
            </w:r>
          </w:p>
        </w:tc>
      </w:tr>
      <w:tr w:rsidR="00CB1615" w:rsidTr="00CB1615">
        <w:trPr>
          <w:trHeight w:val="419"/>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30199</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其他工资福利支出</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30214</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租赁费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31012</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拆迁补偿</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jc w:val="right"/>
              <w:rPr>
                <w:rFonts w:ascii="宋体" w:eastAsia="宋体" w:hAnsi="宋体" w:cs="宋体"/>
                <w:color w:val="000000"/>
                <w:sz w:val="22"/>
                <w:szCs w:val="22"/>
              </w:rPr>
            </w:pPr>
            <w:r>
              <w:rPr>
                <w:rFonts w:hint="eastAsia"/>
                <w:color w:val="000000"/>
                <w:sz w:val="22"/>
                <w:szCs w:val="22"/>
              </w:rPr>
              <w:t xml:space="preserve">　</w:t>
            </w:r>
          </w:p>
        </w:tc>
      </w:tr>
      <w:tr w:rsidR="00CB1615" w:rsidTr="00CB1615">
        <w:trPr>
          <w:trHeight w:val="405"/>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303</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对个人和家庭的补助</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211.47</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30215</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会议费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31013</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公务用车购置</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jc w:val="right"/>
              <w:rPr>
                <w:rFonts w:ascii="宋体" w:eastAsia="宋体" w:hAnsi="宋体" w:cs="宋体"/>
                <w:color w:val="000000"/>
                <w:sz w:val="22"/>
                <w:szCs w:val="22"/>
              </w:rPr>
            </w:pPr>
            <w:r>
              <w:rPr>
                <w:rFonts w:hint="eastAsia"/>
                <w:color w:val="000000"/>
                <w:sz w:val="22"/>
                <w:szCs w:val="22"/>
              </w:rPr>
              <w:t xml:space="preserve">　</w:t>
            </w:r>
          </w:p>
        </w:tc>
      </w:tr>
      <w:tr w:rsidR="00CB1615" w:rsidTr="00CB1615">
        <w:trPr>
          <w:trHeight w:val="431"/>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30301</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离休费</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30216</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培训费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11.62</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31019</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其他交通工具购置</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jc w:val="right"/>
              <w:rPr>
                <w:rFonts w:ascii="宋体" w:eastAsia="宋体" w:hAnsi="宋体" w:cs="宋体"/>
                <w:color w:val="000000"/>
                <w:sz w:val="22"/>
                <w:szCs w:val="22"/>
              </w:rPr>
            </w:pPr>
            <w:r>
              <w:rPr>
                <w:rFonts w:hint="eastAsia"/>
                <w:color w:val="000000"/>
                <w:sz w:val="22"/>
                <w:szCs w:val="22"/>
              </w:rPr>
              <w:t xml:space="preserve">　</w:t>
            </w:r>
          </w:p>
        </w:tc>
      </w:tr>
      <w:tr w:rsidR="00CB1615" w:rsidRPr="00CB1615" w:rsidTr="00CB1615">
        <w:trPr>
          <w:trHeight w:val="405"/>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30302</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退休费</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173.29</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30217</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公务接待费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rFonts w:ascii="宋体" w:eastAsia="宋体" w:hAnsi="宋体" w:cs="宋体"/>
                <w:color w:val="000000"/>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31021</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文物和陈列品购置</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rFonts w:ascii="宋体" w:eastAsia="宋体" w:hAnsi="宋体" w:cs="宋体"/>
                <w:color w:val="000000"/>
                <w:sz w:val="22"/>
                <w:szCs w:val="22"/>
              </w:rPr>
            </w:pPr>
          </w:p>
        </w:tc>
      </w:tr>
      <w:tr w:rsidR="00CB1615" w:rsidRPr="00CB1615" w:rsidTr="00CB1615">
        <w:trPr>
          <w:trHeight w:val="455"/>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30303</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退职（役）费</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rFonts w:ascii="宋体" w:eastAsia="宋体" w:hAnsi="宋体" w:cs="宋体"/>
                <w:color w:val="000000"/>
                <w:sz w:val="22"/>
                <w:szCs w:val="22"/>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30218</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专用材料费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31022</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无形资产购置</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rFonts w:ascii="宋体" w:eastAsia="宋体" w:hAnsi="宋体" w:cs="宋体"/>
                <w:color w:val="000000"/>
                <w:sz w:val="22"/>
                <w:szCs w:val="22"/>
              </w:rPr>
            </w:pPr>
          </w:p>
        </w:tc>
      </w:tr>
      <w:tr w:rsidR="00CB1615" w:rsidRPr="00CB1615" w:rsidTr="00CB1615">
        <w:trPr>
          <w:trHeight w:val="431"/>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30304</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抚恤金</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13.60</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30224</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被装购置费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31099</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其他资本性支出</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rFonts w:ascii="宋体" w:eastAsia="宋体" w:hAnsi="宋体" w:cs="宋体"/>
                <w:color w:val="000000"/>
                <w:sz w:val="22"/>
                <w:szCs w:val="22"/>
              </w:rPr>
            </w:pPr>
            <w:r w:rsidRPr="00CB1615">
              <w:rPr>
                <w:rFonts w:hint="eastAsia"/>
                <w:color w:val="000000"/>
                <w:sz w:val="22"/>
                <w:szCs w:val="22"/>
              </w:rPr>
              <w:t>5.62</w:t>
            </w:r>
          </w:p>
        </w:tc>
      </w:tr>
      <w:tr w:rsidR="00CB1615" w:rsidRPr="00CB1615" w:rsidTr="00CB1615">
        <w:trPr>
          <w:trHeight w:val="393"/>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30305</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生活补助</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24.56</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30225</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专用燃料费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312</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对企业补助</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right"/>
              <w:rPr>
                <w:rFonts w:ascii="宋体" w:eastAsia="宋体" w:hAnsi="宋体" w:cs="宋体"/>
                <w:color w:val="000000"/>
                <w:sz w:val="22"/>
                <w:szCs w:val="22"/>
              </w:rPr>
            </w:pPr>
            <w:r w:rsidRPr="00CB1615">
              <w:rPr>
                <w:rFonts w:hint="eastAsia"/>
                <w:color w:val="000000"/>
                <w:sz w:val="22"/>
                <w:szCs w:val="22"/>
              </w:rPr>
              <w:t xml:space="preserve">　</w:t>
            </w:r>
          </w:p>
        </w:tc>
      </w:tr>
      <w:tr w:rsidR="00CB1615" w:rsidRPr="00CB1615" w:rsidTr="00CB1615">
        <w:trPr>
          <w:trHeight w:val="417"/>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30306</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救济费</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center"/>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30226</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劳务费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31201</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资本金注入</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right"/>
              <w:rPr>
                <w:rFonts w:ascii="宋体" w:eastAsia="宋体" w:hAnsi="宋体" w:cs="宋体"/>
                <w:color w:val="000000"/>
                <w:sz w:val="22"/>
                <w:szCs w:val="22"/>
              </w:rPr>
            </w:pPr>
            <w:r w:rsidRPr="00CB1615">
              <w:rPr>
                <w:rFonts w:hint="eastAsia"/>
                <w:color w:val="000000"/>
                <w:sz w:val="22"/>
                <w:szCs w:val="22"/>
              </w:rPr>
              <w:t xml:space="preserve">　</w:t>
            </w:r>
          </w:p>
        </w:tc>
      </w:tr>
      <w:tr w:rsidR="00CB1615" w:rsidRPr="00CB1615" w:rsidTr="00CB1615">
        <w:trPr>
          <w:trHeight w:val="477"/>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lastRenderedPageBreak/>
              <w:t>30307</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医疗费补助</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30227</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委托业务费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31203</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政府投资基金股权投资</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right"/>
              <w:rPr>
                <w:rFonts w:ascii="宋体" w:eastAsia="宋体" w:hAnsi="宋体" w:cs="宋体"/>
                <w:color w:val="000000"/>
                <w:sz w:val="22"/>
                <w:szCs w:val="22"/>
              </w:rPr>
            </w:pPr>
            <w:r w:rsidRPr="00CB1615">
              <w:rPr>
                <w:rFonts w:hint="eastAsia"/>
                <w:color w:val="000000"/>
                <w:sz w:val="22"/>
                <w:szCs w:val="22"/>
              </w:rPr>
              <w:t xml:space="preserve">　</w:t>
            </w:r>
          </w:p>
        </w:tc>
      </w:tr>
      <w:tr w:rsidR="00CB1615" w:rsidRPr="00CB1615" w:rsidTr="00CB1615">
        <w:trPr>
          <w:trHeight w:val="417"/>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30308</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助学金</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30228</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工会经费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8.07</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31204</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费用补贴</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right"/>
              <w:rPr>
                <w:rFonts w:ascii="宋体" w:eastAsia="宋体" w:hAnsi="宋体" w:cs="宋体"/>
                <w:color w:val="000000"/>
                <w:sz w:val="22"/>
                <w:szCs w:val="22"/>
              </w:rPr>
            </w:pPr>
            <w:r w:rsidRPr="00CB1615">
              <w:rPr>
                <w:rFonts w:hint="eastAsia"/>
                <w:color w:val="000000"/>
                <w:sz w:val="22"/>
                <w:szCs w:val="22"/>
              </w:rPr>
              <w:t xml:space="preserve">　</w:t>
            </w:r>
          </w:p>
        </w:tc>
      </w:tr>
      <w:tr w:rsidR="00CB1615" w:rsidRPr="00CB1615" w:rsidTr="00CB1615">
        <w:trPr>
          <w:trHeight w:val="417"/>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30309</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奖励金</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0.01</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30229</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福利费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13.56</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31205</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利息补贴</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right"/>
              <w:rPr>
                <w:rFonts w:ascii="宋体" w:eastAsia="宋体" w:hAnsi="宋体" w:cs="宋体"/>
                <w:color w:val="000000"/>
                <w:sz w:val="22"/>
                <w:szCs w:val="22"/>
              </w:rPr>
            </w:pPr>
            <w:r w:rsidRPr="00CB1615">
              <w:rPr>
                <w:rFonts w:hint="eastAsia"/>
                <w:color w:val="000000"/>
                <w:sz w:val="22"/>
                <w:szCs w:val="22"/>
              </w:rPr>
              <w:t xml:space="preserve">　</w:t>
            </w:r>
          </w:p>
        </w:tc>
      </w:tr>
      <w:tr w:rsidR="00CB1615" w:rsidRPr="00CB1615" w:rsidTr="00CB1615">
        <w:trPr>
          <w:trHeight w:val="441"/>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30310</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个人农业生产补贴</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30231</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公务用车运行维护费</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31299 </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其他对企业补助</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right"/>
              <w:rPr>
                <w:rFonts w:ascii="宋体" w:eastAsia="宋体" w:hAnsi="宋体" w:cs="宋体"/>
                <w:color w:val="000000"/>
                <w:sz w:val="22"/>
                <w:szCs w:val="22"/>
              </w:rPr>
            </w:pPr>
            <w:r w:rsidRPr="00CB1615">
              <w:rPr>
                <w:rFonts w:hint="eastAsia"/>
                <w:color w:val="000000"/>
                <w:sz w:val="22"/>
                <w:szCs w:val="22"/>
              </w:rPr>
              <w:t xml:space="preserve">　</w:t>
            </w:r>
          </w:p>
        </w:tc>
      </w:tr>
      <w:tr w:rsidR="00CB1615" w:rsidRPr="00CB1615" w:rsidTr="00CB1615">
        <w:trPr>
          <w:trHeight w:val="453"/>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30311</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代缴社会保险费</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30239</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其他交通费用</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0.11</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399</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其他支出</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right"/>
              <w:rPr>
                <w:rFonts w:ascii="宋体" w:eastAsia="宋体" w:hAnsi="宋体" w:cs="宋体"/>
                <w:color w:val="000000"/>
                <w:sz w:val="22"/>
                <w:szCs w:val="22"/>
              </w:rPr>
            </w:pPr>
            <w:r w:rsidRPr="00CB1615">
              <w:rPr>
                <w:rFonts w:hint="eastAsia"/>
                <w:color w:val="000000"/>
                <w:sz w:val="22"/>
                <w:szCs w:val="22"/>
              </w:rPr>
              <w:t xml:space="preserve">　</w:t>
            </w:r>
          </w:p>
        </w:tc>
      </w:tr>
      <w:tr w:rsidR="00CB1615" w:rsidRPr="00CB1615" w:rsidTr="00CB1615">
        <w:trPr>
          <w:trHeight w:val="393"/>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sz w:val="16"/>
                <w:szCs w:val="16"/>
              </w:rPr>
            </w:pPr>
            <w:r>
              <w:rPr>
                <w:rFonts w:ascii="宋体" w:eastAsia="宋体" w:hAnsi="宋体" w:cs="宋体" w:hint="eastAsia"/>
                <w:kern w:val="0"/>
                <w:sz w:val="16"/>
                <w:szCs w:val="16"/>
                <w:lang w:bidi="ar"/>
              </w:rPr>
              <w:t>30399</w:t>
            </w: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其他对个人和家庭的补助</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30240</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税金及附加费用</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39907</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widowControl/>
              <w:jc w:val="left"/>
              <w:textAlignment w:val="center"/>
              <w:rPr>
                <w:rFonts w:ascii="宋体" w:eastAsia="宋体" w:hAnsi="宋体" w:cs="宋体"/>
                <w:kern w:val="0"/>
                <w:sz w:val="22"/>
                <w:szCs w:val="22"/>
                <w:lang w:bidi="ar"/>
              </w:rPr>
            </w:pPr>
            <w:r w:rsidRPr="00CB1615">
              <w:rPr>
                <w:rFonts w:ascii="宋体" w:eastAsia="宋体" w:hAnsi="宋体" w:cs="宋体" w:hint="eastAsia"/>
                <w:kern w:val="0"/>
                <w:sz w:val="22"/>
                <w:szCs w:val="22"/>
                <w:lang w:bidi="ar"/>
              </w:rPr>
              <w:t xml:space="preserve">  国家赔偿费用支出</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right"/>
              <w:rPr>
                <w:rFonts w:ascii="宋体" w:eastAsia="宋体" w:hAnsi="宋体" w:cs="宋体"/>
                <w:color w:val="000000"/>
                <w:sz w:val="22"/>
                <w:szCs w:val="22"/>
              </w:rPr>
            </w:pPr>
            <w:r w:rsidRPr="00CB1615">
              <w:rPr>
                <w:rFonts w:hint="eastAsia"/>
                <w:color w:val="000000"/>
                <w:sz w:val="22"/>
                <w:szCs w:val="22"/>
              </w:rPr>
              <w:t xml:space="preserve">　</w:t>
            </w:r>
          </w:p>
        </w:tc>
      </w:tr>
      <w:tr w:rsidR="00CB1615" w:rsidTr="00CB1615">
        <w:trPr>
          <w:trHeight w:val="212"/>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1615" w:rsidRDefault="00CB1615" w:rsidP="00CB1615">
            <w:pPr>
              <w:jc w:val="left"/>
              <w:rPr>
                <w:rFonts w:ascii="宋体" w:eastAsia="宋体" w:hAnsi="宋体" w:cs="宋体"/>
                <w:sz w:val="16"/>
                <w:szCs w:val="16"/>
              </w:rPr>
            </w:pP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center"/>
              <w:textAlignment w:val="center"/>
              <w:rPr>
                <w:rFonts w:ascii="宋体" w:eastAsia="宋体" w:hAnsi="宋体" w:cs="宋体"/>
                <w:kern w:val="0"/>
                <w:sz w:val="16"/>
                <w:szCs w:val="16"/>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30299</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其他商品和服务支出</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Pr="00CB1615" w:rsidRDefault="00CB1615" w:rsidP="00CB1615">
            <w:pPr>
              <w:jc w:val="center"/>
              <w:rPr>
                <w:sz w:val="22"/>
                <w:szCs w:val="22"/>
              </w:rPr>
            </w:pPr>
            <w:r w:rsidRPr="00CB1615">
              <w:rPr>
                <w:sz w:val="22"/>
                <w:szCs w:val="22"/>
              </w:rPr>
              <w:t>31.64</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39908</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对民间非营利组织和群众性自治组织补贴</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CB1615" w:rsidRDefault="00CB1615" w:rsidP="00CB1615">
            <w:pPr>
              <w:jc w:val="right"/>
              <w:rPr>
                <w:rFonts w:ascii="宋体" w:eastAsia="宋体" w:hAnsi="宋体" w:cs="宋体"/>
                <w:color w:val="000000"/>
                <w:sz w:val="22"/>
                <w:szCs w:val="22"/>
              </w:rPr>
            </w:pPr>
            <w:r>
              <w:rPr>
                <w:rFonts w:hint="eastAsia"/>
                <w:color w:val="000000"/>
                <w:sz w:val="22"/>
                <w:szCs w:val="22"/>
              </w:rPr>
              <w:t xml:space="preserve">　</w:t>
            </w:r>
          </w:p>
        </w:tc>
      </w:tr>
      <w:tr w:rsidR="00B86B0C" w:rsidTr="00CB1615">
        <w:trPr>
          <w:trHeight w:val="393"/>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B86B0C" w:rsidRDefault="00B86B0C">
            <w:pPr>
              <w:jc w:val="left"/>
              <w:rPr>
                <w:rFonts w:ascii="宋体" w:eastAsia="宋体" w:hAnsi="宋体" w:cs="宋体"/>
                <w:sz w:val="16"/>
                <w:szCs w:val="16"/>
              </w:rPr>
            </w:pP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Default="00B86B0C" w:rsidP="00A63A45">
            <w:pPr>
              <w:widowControl/>
              <w:jc w:val="center"/>
              <w:textAlignment w:val="center"/>
              <w:rPr>
                <w:rFonts w:ascii="宋体" w:eastAsia="宋体" w:hAnsi="宋体" w:cs="宋体"/>
                <w:kern w:val="0"/>
                <w:sz w:val="16"/>
                <w:szCs w:val="16"/>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307</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债务利息及费用支出</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Pr="00CB1615" w:rsidRDefault="00B86B0C" w:rsidP="00CB1615">
            <w:pPr>
              <w:widowControl/>
              <w:jc w:val="center"/>
              <w:textAlignment w:val="center"/>
              <w:rPr>
                <w:rFonts w:ascii="宋体" w:eastAsia="宋体" w:hAnsi="宋体" w:cs="宋体"/>
                <w:kern w:val="0"/>
                <w:sz w:val="22"/>
                <w:szCs w:val="22"/>
                <w:lang w:bidi="ar"/>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39909</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经常性赠与</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jc w:val="right"/>
              <w:rPr>
                <w:rFonts w:ascii="宋体" w:eastAsia="宋体" w:hAnsi="宋体" w:cs="宋体"/>
                <w:color w:val="000000"/>
                <w:sz w:val="22"/>
                <w:szCs w:val="22"/>
              </w:rPr>
            </w:pPr>
            <w:r>
              <w:rPr>
                <w:rFonts w:hint="eastAsia"/>
                <w:color w:val="000000"/>
                <w:sz w:val="22"/>
                <w:szCs w:val="22"/>
              </w:rPr>
              <w:t xml:space="preserve">　</w:t>
            </w:r>
          </w:p>
        </w:tc>
      </w:tr>
      <w:tr w:rsidR="00B86B0C" w:rsidTr="00CB1615">
        <w:trPr>
          <w:trHeight w:val="345"/>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B86B0C" w:rsidRDefault="00B86B0C">
            <w:pPr>
              <w:jc w:val="left"/>
              <w:rPr>
                <w:rFonts w:ascii="宋体" w:eastAsia="宋体" w:hAnsi="宋体" w:cs="宋体"/>
                <w:sz w:val="16"/>
                <w:szCs w:val="16"/>
              </w:rPr>
            </w:pP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Default="00B86B0C" w:rsidP="00A63A45">
            <w:pPr>
              <w:widowControl/>
              <w:jc w:val="center"/>
              <w:textAlignment w:val="center"/>
              <w:rPr>
                <w:rFonts w:ascii="宋体" w:eastAsia="宋体" w:hAnsi="宋体" w:cs="宋体"/>
                <w:kern w:val="0"/>
                <w:sz w:val="16"/>
                <w:szCs w:val="16"/>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30701</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国内债务付息</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Default="00B86B0C" w:rsidP="00A63A45">
            <w:pPr>
              <w:widowControl/>
              <w:jc w:val="center"/>
              <w:textAlignment w:val="center"/>
              <w:rPr>
                <w:rFonts w:ascii="宋体" w:eastAsia="宋体" w:hAnsi="宋体" w:cs="宋体"/>
                <w:kern w:val="0"/>
                <w:sz w:val="16"/>
                <w:szCs w:val="16"/>
                <w:lang w:bidi="ar"/>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39910</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资本性赠与</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jc w:val="right"/>
              <w:rPr>
                <w:rFonts w:ascii="宋体" w:eastAsia="宋体" w:hAnsi="宋体" w:cs="宋体"/>
                <w:color w:val="000000"/>
                <w:sz w:val="22"/>
                <w:szCs w:val="22"/>
              </w:rPr>
            </w:pPr>
            <w:r>
              <w:rPr>
                <w:rFonts w:hint="eastAsia"/>
                <w:color w:val="000000"/>
                <w:sz w:val="22"/>
                <w:szCs w:val="22"/>
              </w:rPr>
              <w:t xml:space="preserve">　</w:t>
            </w:r>
          </w:p>
        </w:tc>
      </w:tr>
      <w:tr w:rsidR="00B86B0C" w:rsidTr="00CB1615">
        <w:trPr>
          <w:trHeight w:val="465"/>
        </w:trPr>
        <w:tc>
          <w:tcPr>
            <w:tcW w:w="52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B86B0C" w:rsidRDefault="00B86B0C">
            <w:pPr>
              <w:jc w:val="left"/>
              <w:rPr>
                <w:rFonts w:ascii="宋体" w:eastAsia="宋体" w:hAnsi="宋体" w:cs="宋体"/>
                <w:sz w:val="13"/>
                <w:szCs w:val="13"/>
              </w:rPr>
            </w:pPr>
          </w:p>
        </w:tc>
        <w:tc>
          <w:tcPr>
            <w:tcW w:w="1477"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Default="00B86B0C" w:rsidP="00A63A45">
            <w:pPr>
              <w:widowControl/>
              <w:jc w:val="center"/>
              <w:textAlignment w:val="center"/>
              <w:rPr>
                <w:rFonts w:ascii="宋体" w:eastAsia="宋体" w:hAnsi="宋体" w:cs="宋体"/>
                <w:kern w:val="0"/>
                <w:sz w:val="16"/>
                <w:szCs w:val="16"/>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30702</w:t>
            </w:r>
          </w:p>
        </w:tc>
        <w:tc>
          <w:tcPr>
            <w:tcW w:w="1377" w:type="dxa"/>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国外债务付息</w:t>
            </w:r>
          </w:p>
        </w:tc>
        <w:tc>
          <w:tcPr>
            <w:tcW w:w="708"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39999</w:t>
            </w:r>
          </w:p>
        </w:tc>
        <w:tc>
          <w:tcPr>
            <w:tcW w:w="1746"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left"/>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 xml:space="preserve">  其他支出</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jc w:val="right"/>
              <w:rPr>
                <w:rFonts w:ascii="宋体" w:eastAsia="宋体" w:hAnsi="宋体" w:cs="宋体"/>
                <w:color w:val="000000"/>
                <w:sz w:val="22"/>
                <w:szCs w:val="22"/>
              </w:rPr>
            </w:pPr>
            <w:r>
              <w:rPr>
                <w:rFonts w:hint="eastAsia"/>
                <w:color w:val="000000"/>
                <w:sz w:val="22"/>
                <w:szCs w:val="22"/>
              </w:rPr>
              <w:t xml:space="preserve">　</w:t>
            </w:r>
          </w:p>
        </w:tc>
      </w:tr>
      <w:tr w:rsidR="00B86B0C" w:rsidTr="00B86B0C">
        <w:trPr>
          <w:trHeight w:val="394"/>
        </w:trPr>
        <w:tc>
          <w:tcPr>
            <w:tcW w:w="1997" w:type="dxa"/>
            <w:gridSpan w:val="3"/>
            <w:tcBorders>
              <w:top w:val="nil"/>
              <w:left w:val="single" w:sz="4" w:space="0" w:color="000000"/>
              <w:bottom w:val="single" w:sz="4" w:space="0" w:color="000000"/>
              <w:right w:val="single" w:sz="4" w:space="0" w:color="000000"/>
            </w:tcBorders>
            <w:tcMar>
              <w:top w:w="12" w:type="dxa"/>
              <w:left w:w="12" w:type="dxa"/>
              <w:right w:w="12" w:type="dxa"/>
            </w:tcMar>
            <w:vAlign w:val="center"/>
          </w:tcPr>
          <w:p w:rsidR="00B86B0C" w:rsidRDefault="00B86B0C">
            <w:pPr>
              <w:widowControl/>
              <w:jc w:val="center"/>
              <w:textAlignment w:val="center"/>
              <w:rPr>
                <w:rFonts w:ascii="宋体" w:eastAsia="宋体" w:hAnsi="宋体" w:cs="宋体"/>
                <w:sz w:val="16"/>
                <w:szCs w:val="16"/>
              </w:rPr>
            </w:pPr>
            <w:r>
              <w:rPr>
                <w:rFonts w:ascii="宋体" w:eastAsia="宋体" w:hAnsi="宋体" w:cs="宋体" w:hint="eastAsia"/>
                <w:kern w:val="0"/>
                <w:sz w:val="16"/>
                <w:szCs w:val="16"/>
                <w:lang w:bidi="ar"/>
              </w:rPr>
              <w:t>人员经费合计</w:t>
            </w:r>
          </w:p>
        </w:tc>
        <w:tc>
          <w:tcPr>
            <w:tcW w:w="1022"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Pr="00B86B0C" w:rsidRDefault="00CB1615" w:rsidP="00A63A45">
            <w:pPr>
              <w:jc w:val="center"/>
              <w:rPr>
                <w:color w:val="000000"/>
                <w:sz w:val="22"/>
                <w:szCs w:val="22"/>
              </w:rPr>
            </w:pPr>
            <w:r w:rsidRPr="00CB1615">
              <w:rPr>
                <w:color w:val="000000"/>
                <w:sz w:val="22"/>
                <w:szCs w:val="22"/>
              </w:rPr>
              <w:t>1689.7</w:t>
            </w:r>
            <w:r>
              <w:rPr>
                <w:color w:val="000000"/>
                <w:sz w:val="22"/>
                <w:szCs w:val="22"/>
              </w:rPr>
              <w:t>0</w:t>
            </w:r>
          </w:p>
        </w:tc>
        <w:tc>
          <w:tcPr>
            <w:tcW w:w="5073" w:type="dxa"/>
            <w:gridSpan w:val="7"/>
            <w:tcBorders>
              <w:top w:val="nil"/>
              <w:left w:val="nil"/>
              <w:bottom w:val="single" w:sz="4" w:space="0" w:color="000000"/>
              <w:right w:val="single" w:sz="4" w:space="0" w:color="000000"/>
            </w:tcBorders>
            <w:tcMar>
              <w:top w:w="12" w:type="dxa"/>
              <w:left w:w="12" w:type="dxa"/>
              <w:right w:w="12" w:type="dxa"/>
            </w:tcMar>
            <w:vAlign w:val="center"/>
          </w:tcPr>
          <w:p w:rsidR="00B86B0C" w:rsidRDefault="00B86B0C">
            <w:pPr>
              <w:widowControl/>
              <w:jc w:val="center"/>
              <w:textAlignment w:val="center"/>
              <w:rPr>
                <w:rFonts w:ascii="宋体" w:eastAsia="宋体" w:hAnsi="宋体" w:cs="宋体"/>
                <w:sz w:val="16"/>
                <w:szCs w:val="16"/>
              </w:rPr>
            </w:pPr>
            <w:r>
              <w:rPr>
                <w:rFonts w:ascii="宋体" w:eastAsia="宋体" w:hAnsi="宋体" w:cs="宋体" w:hint="eastAsia"/>
                <w:kern w:val="0"/>
                <w:sz w:val="16"/>
                <w:szCs w:val="16"/>
                <w:lang w:bidi="ar"/>
              </w:rPr>
              <w:t>公用经费合计</w:t>
            </w:r>
          </w:p>
        </w:tc>
        <w:tc>
          <w:tcPr>
            <w:tcW w:w="806" w:type="dxa"/>
            <w:gridSpan w:val="2"/>
            <w:tcBorders>
              <w:top w:val="nil"/>
              <w:left w:val="nil"/>
              <w:bottom w:val="single" w:sz="4" w:space="0" w:color="000000"/>
              <w:right w:val="single" w:sz="4" w:space="0" w:color="000000"/>
            </w:tcBorders>
            <w:tcMar>
              <w:top w:w="12" w:type="dxa"/>
              <w:left w:w="12" w:type="dxa"/>
              <w:right w:w="12" w:type="dxa"/>
            </w:tcMar>
            <w:vAlign w:val="center"/>
          </w:tcPr>
          <w:p w:rsidR="00B86B0C" w:rsidRPr="00B86B0C" w:rsidRDefault="00B86B0C" w:rsidP="00A63A45">
            <w:pPr>
              <w:jc w:val="center"/>
              <w:rPr>
                <w:color w:val="000000"/>
                <w:sz w:val="22"/>
                <w:szCs w:val="22"/>
              </w:rPr>
            </w:pPr>
            <w:r w:rsidRPr="00B86B0C">
              <w:rPr>
                <w:rFonts w:hint="eastAsia"/>
                <w:color w:val="000000"/>
                <w:sz w:val="22"/>
                <w:szCs w:val="22"/>
              </w:rPr>
              <w:t>1</w:t>
            </w:r>
            <w:r w:rsidR="00CB1615">
              <w:rPr>
                <w:rFonts w:hint="eastAsia"/>
                <w:color w:val="000000"/>
                <w:sz w:val="22"/>
                <w:szCs w:val="22"/>
              </w:rPr>
              <w:t>51.20</w:t>
            </w:r>
          </w:p>
        </w:tc>
      </w:tr>
      <w:tr w:rsidR="00B86B0C">
        <w:trPr>
          <w:trHeight w:val="499"/>
        </w:trPr>
        <w:tc>
          <w:tcPr>
            <w:tcW w:w="8898" w:type="dxa"/>
            <w:gridSpan w:val="14"/>
            <w:tcBorders>
              <w:top w:val="nil"/>
              <w:left w:val="nil"/>
              <w:bottom w:val="nil"/>
              <w:right w:val="nil"/>
            </w:tcBorders>
            <w:tcMar>
              <w:top w:w="12" w:type="dxa"/>
              <w:left w:w="12" w:type="dxa"/>
              <w:right w:w="12" w:type="dxa"/>
            </w:tcMar>
            <w:vAlign w:val="center"/>
          </w:tcPr>
          <w:p w:rsidR="00B86B0C" w:rsidRDefault="00B86B0C">
            <w:pPr>
              <w:widowControl/>
              <w:jc w:val="left"/>
              <w:textAlignment w:val="center"/>
              <w:rPr>
                <w:rFonts w:ascii="宋体" w:eastAsia="宋体" w:hAnsi="宋体" w:cs="宋体"/>
                <w:sz w:val="20"/>
              </w:rPr>
            </w:pPr>
            <w:r>
              <w:rPr>
                <w:rFonts w:ascii="宋体" w:eastAsia="宋体" w:hAnsi="宋体" w:cs="宋体" w:hint="eastAsia"/>
                <w:kern w:val="0"/>
                <w:sz w:val="20"/>
                <w:lang w:bidi="ar"/>
              </w:rPr>
              <w:t>注：本表反映单位本年度一般公共预算财政拨款基本支出明细情况。</w:t>
            </w:r>
          </w:p>
        </w:tc>
      </w:tr>
    </w:tbl>
    <w:p w:rsidR="00E07C21" w:rsidRDefault="00E07C21">
      <w:pPr>
        <w:rPr>
          <w:rFonts w:ascii="黑体" w:eastAsia="黑体" w:hAnsi="黑体"/>
          <w:szCs w:val="32"/>
        </w:rPr>
      </w:pPr>
    </w:p>
    <w:p w:rsidR="00020242" w:rsidRDefault="00020242">
      <w:pPr>
        <w:rPr>
          <w:rFonts w:ascii="黑体" w:eastAsia="黑体" w:hAnsi="黑体"/>
          <w:szCs w:val="32"/>
        </w:rPr>
      </w:pPr>
    </w:p>
    <w:p w:rsidR="00020242" w:rsidRDefault="00020242">
      <w:pPr>
        <w:rPr>
          <w:rFonts w:ascii="黑体" w:eastAsia="黑体" w:hAnsi="黑体"/>
          <w:szCs w:val="32"/>
        </w:rPr>
      </w:pPr>
    </w:p>
    <w:p w:rsidR="00020242" w:rsidRDefault="00020242">
      <w:pPr>
        <w:rPr>
          <w:rFonts w:ascii="黑体" w:eastAsia="黑体" w:hAnsi="黑体"/>
          <w:szCs w:val="32"/>
        </w:rPr>
      </w:pPr>
    </w:p>
    <w:p w:rsidR="00020242" w:rsidRDefault="00020242">
      <w:pPr>
        <w:rPr>
          <w:rFonts w:ascii="黑体" w:eastAsia="黑体" w:hAnsi="黑体"/>
          <w:szCs w:val="32"/>
        </w:rPr>
      </w:pPr>
    </w:p>
    <w:p w:rsidR="00020242" w:rsidRDefault="00020242">
      <w:pPr>
        <w:rPr>
          <w:rFonts w:ascii="黑体" w:eastAsia="黑体" w:hAnsi="黑体"/>
          <w:szCs w:val="32"/>
        </w:rPr>
      </w:pPr>
    </w:p>
    <w:p w:rsidR="00020242" w:rsidRDefault="00020242">
      <w:pPr>
        <w:rPr>
          <w:rFonts w:ascii="黑体" w:eastAsia="黑体" w:hAnsi="黑体"/>
          <w:szCs w:val="32"/>
        </w:rPr>
      </w:pPr>
    </w:p>
    <w:p w:rsidR="00020242" w:rsidRDefault="00020242">
      <w:pPr>
        <w:rPr>
          <w:rFonts w:ascii="黑体" w:eastAsia="黑体" w:hAnsi="黑体"/>
          <w:szCs w:val="32"/>
        </w:rPr>
      </w:pPr>
    </w:p>
    <w:p w:rsidR="00020242" w:rsidRDefault="00020242">
      <w:pPr>
        <w:rPr>
          <w:rFonts w:ascii="黑体" w:eastAsia="黑体" w:hAnsi="黑体"/>
          <w:szCs w:val="32"/>
        </w:rPr>
      </w:pPr>
    </w:p>
    <w:p w:rsidR="00020242" w:rsidRDefault="00020242">
      <w:pPr>
        <w:rPr>
          <w:rFonts w:ascii="黑体" w:eastAsia="黑体" w:hAnsi="黑体"/>
          <w:szCs w:val="32"/>
        </w:rPr>
      </w:pPr>
    </w:p>
    <w:p w:rsidR="00020242" w:rsidRDefault="00020242">
      <w:pPr>
        <w:rPr>
          <w:rFonts w:ascii="黑体" w:eastAsia="黑体" w:hAnsi="黑体"/>
          <w:szCs w:val="32"/>
        </w:rPr>
      </w:pPr>
    </w:p>
    <w:p w:rsidR="00020242" w:rsidRDefault="00020242">
      <w:pPr>
        <w:rPr>
          <w:rFonts w:ascii="黑体" w:eastAsia="黑体" w:hAnsi="黑体"/>
          <w:szCs w:val="32"/>
        </w:rPr>
      </w:pPr>
    </w:p>
    <w:p w:rsidR="00020242" w:rsidRDefault="00020242">
      <w:pPr>
        <w:rPr>
          <w:rFonts w:ascii="黑体" w:eastAsia="黑体" w:hAnsi="黑体"/>
          <w:szCs w:val="32"/>
        </w:rPr>
      </w:pPr>
    </w:p>
    <w:p w:rsidR="00E07C21" w:rsidRDefault="00DC2CC3">
      <w:pPr>
        <w:jc w:val="center"/>
        <w:rPr>
          <w:rFonts w:ascii="黑体" w:eastAsia="黑体" w:hAnsi="黑体"/>
          <w:szCs w:val="32"/>
        </w:rPr>
      </w:pPr>
      <w:r>
        <w:rPr>
          <w:rFonts w:ascii="黑体" w:eastAsia="黑体" w:hAnsi="黑体" w:hint="eastAsia"/>
          <w:szCs w:val="32"/>
        </w:rPr>
        <w:t>政府性基金预算财政拨款收入支出决算表</w:t>
      </w:r>
    </w:p>
    <w:p w:rsidR="00E07C21" w:rsidRDefault="00DC2CC3" w:rsidP="00A63A45">
      <w:pPr>
        <w:jc w:val="right"/>
        <w:rPr>
          <w:rFonts w:ascii="黑体" w:eastAsia="黑体" w:hAnsi="黑体"/>
          <w:sz w:val="20"/>
        </w:rPr>
      </w:pPr>
      <w:r>
        <w:rPr>
          <w:rFonts w:ascii="宋体" w:eastAsia="宋体" w:hAnsi="宋体" w:cs="宋体" w:hint="eastAsia"/>
          <w:kern w:val="0"/>
          <w:sz w:val="20"/>
        </w:rPr>
        <w:t>公开</w:t>
      </w:r>
      <w:r w:rsidR="00A63A45">
        <w:rPr>
          <w:rFonts w:ascii="宋体" w:eastAsia="宋体" w:hAnsi="宋体" w:cs="宋体" w:hint="eastAsia"/>
          <w:kern w:val="0"/>
          <w:sz w:val="20"/>
        </w:rPr>
        <w:t>0</w:t>
      </w:r>
      <w:r>
        <w:rPr>
          <w:rFonts w:ascii="宋体" w:eastAsia="宋体" w:hAnsi="宋体" w:cs="宋体" w:hint="eastAsia"/>
          <w:kern w:val="0"/>
          <w:sz w:val="20"/>
        </w:rPr>
        <w:t>7表</w:t>
      </w:r>
    </w:p>
    <w:tbl>
      <w:tblPr>
        <w:tblW w:w="8860" w:type="dxa"/>
        <w:tblInd w:w="93" w:type="dxa"/>
        <w:tblLayout w:type="fixed"/>
        <w:tblLook w:val="04A0" w:firstRow="1" w:lastRow="0" w:firstColumn="1" w:lastColumn="0" w:noHBand="0" w:noVBand="1"/>
      </w:tblPr>
      <w:tblGrid>
        <w:gridCol w:w="371"/>
        <w:gridCol w:w="360"/>
        <w:gridCol w:w="404"/>
        <w:gridCol w:w="774"/>
        <w:gridCol w:w="623"/>
        <w:gridCol w:w="338"/>
        <w:gridCol w:w="163"/>
        <w:gridCol w:w="477"/>
        <w:gridCol w:w="480"/>
        <w:gridCol w:w="70"/>
        <w:gridCol w:w="360"/>
        <w:gridCol w:w="117"/>
        <w:gridCol w:w="591"/>
        <w:gridCol w:w="236"/>
        <w:gridCol w:w="250"/>
        <w:gridCol w:w="180"/>
        <w:gridCol w:w="366"/>
        <w:gridCol w:w="477"/>
        <w:gridCol w:w="286"/>
        <w:gridCol w:w="208"/>
        <w:gridCol w:w="32"/>
        <w:gridCol w:w="456"/>
        <w:gridCol w:w="600"/>
        <w:gridCol w:w="641"/>
      </w:tblGrid>
      <w:tr w:rsidR="00A63A45" w:rsidTr="00A63A45">
        <w:trPr>
          <w:trHeight w:val="451"/>
        </w:trPr>
        <w:tc>
          <w:tcPr>
            <w:tcW w:w="2870" w:type="dxa"/>
            <w:gridSpan w:val="6"/>
            <w:tcBorders>
              <w:top w:val="nil"/>
              <w:left w:val="nil"/>
              <w:bottom w:val="nil"/>
              <w:right w:val="nil"/>
            </w:tcBorders>
            <w:vAlign w:val="bottom"/>
          </w:tcPr>
          <w:p w:rsidR="00A63A45" w:rsidRDefault="00A63A45">
            <w:pPr>
              <w:widowControl/>
              <w:jc w:val="left"/>
              <w:rPr>
                <w:rFonts w:ascii="Arial" w:eastAsia="宋体" w:hAnsi="Arial" w:cs="Arial"/>
                <w:kern w:val="0"/>
                <w:sz w:val="20"/>
              </w:rPr>
            </w:pPr>
            <w:r>
              <w:rPr>
                <w:rFonts w:ascii="宋体" w:eastAsia="宋体" w:hAnsi="宋体" w:cs="Arial" w:hint="eastAsia"/>
                <w:kern w:val="0"/>
                <w:sz w:val="20"/>
              </w:rPr>
              <w:t>单位：歙县森村中心学校</w:t>
            </w:r>
          </w:p>
        </w:tc>
        <w:tc>
          <w:tcPr>
            <w:tcW w:w="640" w:type="dxa"/>
            <w:gridSpan w:val="2"/>
            <w:tcBorders>
              <w:top w:val="nil"/>
              <w:left w:val="nil"/>
              <w:bottom w:val="nil"/>
              <w:right w:val="nil"/>
            </w:tcBorders>
            <w:vAlign w:val="bottom"/>
          </w:tcPr>
          <w:p w:rsidR="00A63A45" w:rsidRDefault="00A63A45">
            <w:pPr>
              <w:widowControl/>
              <w:jc w:val="left"/>
              <w:rPr>
                <w:rFonts w:ascii="Arial" w:eastAsia="宋体" w:hAnsi="Arial" w:cs="Arial"/>
                <w:kern w:val="0"/>
                <w:sz w:val="20"/>
              </w:rPr>
            </w:pPr>
          </w:p>
        </w:tc>
        <w:tc>
          <w:tcPr>
            <w:tcW w:w="480" w:type="dxa"/>
            <w:tcBorders>
              <w:top w:val="nil"/>
              <w:left w:val="nil"/>
              <w:bottom w:val="nil"/>
              <w:right w:val="nil"/>
            </w:tcBorders>
            <w:vAlign w:val="bottom"/>
          </w:tcPr>
          <w:p w:rsidR="00A63A45" w:rsidRDefault="00A63A45">
            <w:pPr>
              <w:widowControl/>
              <w:jc w:val="left"/>
              <w:rPr>
                <w:rFonts w:ascii="Arial" w:eastAsia="宋体" w:hAnsi="Arial" w:cs="Arial"/>
                <w:kern w:val="0"/>
                <w:sz w:val="20"/>
              </w:rPr>
            </w:pPr>
          </w:p>
        </w:tc>
        <w:tc>
          <w:tcPr>
            <w:tcW w:w="430" w:type="dxa"/>
            <w:gridSpan w:val="2"/>
            <w:tcBorders>
              <w:top w:val="nil"/>
              <w:left w:val="nil"/>
              <w:bottom w:val="nil"/>
              <w:right w:val="nil"/>
            </w:tcBorders>
            <w:vAlign w:val="bottom"/>
          </w:tcPr>
          <w:p w:rsidR="00A63A45" w:rsidRDefault="00A63A45">
            <w:pPr>
              <w:widowControl/>
              <w:jc w:val="left"/>
              <w:rPr>
                <w:rFonts w:ascii="Arial" w:eastAsia="宋体" w:hAnsi="Arial" w:cs="Arial"/>
                <w:kern w:val="0"/>
                <w:sz w:val="20"/>
              </w:rPr>
            </w:pPr>
          </w:p>
        </w:tc>
        <w:tc>
          <w:tcPr>
            <w:tcW w:w="708" w:type="dxa"/>
            <w:gridSpan w:val="2"/>
            <w:tcBorders>
              <w:top w:val="nil"/>
              <w:left w:val="nil"/>
              <w:bottom w:val="nil"/>
              <w:right w:val="nil"/>
            </w:tcBorders>
            <w:vAlign w:val="bottom"/>
          </w:tcPr>
          <w:p w:rsidR="00A63A45" w:rsidRDefault="00A63A45">
            <w:pPr>
              <w:widowControl/>
              <w:jc w:val="left"/>
              <w:rPr>
                <w:rFonts w:ascii="Arial" w:eastAsia="宋体" w:hAnsi="Arial" w:cs="Arial"/>
                <w:kern w:val="0"/>
                <w:sz w:val="20"/>
              </w:rPr>
            </w:pPr>
          </w:p>
        </w:tc>
        <w:tc>
          <w:tcPr>
            <w:tcW w:w="236" w:type="dxa"/>
            <w:tcBorders>
              <w:top w:val="nil"/>
              <w:left w:val="nil"/>
              <w:bottom w:val="nil"/>
              <w:right w:val="nil"/>
            </w:tcBorders>
            <w:vAlign w:val="bottom"/>
          </w:tcPr>
          <w:p w:rsidR="00A63A45" w:rsidRDefault="00A63A45">
            <w:pPr>
              <w:widowControl/>
              <w:jc w:val="left"/>
              <w:rPr>
                <w:rFonts w:ascii="Arial" w:eastAsia="宋体" w:hAnsi="Arial" w:cs="Arial"/>
                <w:kern w:val="0"/>
                <w:sz w:val="20"/>
              </w:rPr>
            </w:pPr>
          </w:p>
        </w:tc>
        <w:tc>
          <w:tcPr>
            <w:tcW w:w="430" w:type="dxa"/>
            <w:gridSpan w:val="2"/>
            <w:tcBorders>
              <w:top w:val="nil"/>
              <w:left w:val="nil"/>
              <w:bottom w:val="nil"/>
              <w:right w:val="nil"/>
            </w:tcBorders>
            <w:vAlign w:val="bottom"/>
          </w:tcPr>
          <w:p w:rsidR="00A63A45" w:rsidRDefault="00A63A45">
            <w:pPr>
              <w:widowControl/>
              <w:jc w:val="left"/>
              <w:rPr>
                <w:rFonts w:ascii="Arial" w:eastAsia="宋体" w:hAnsi="Arial" w:cs="Arial"/>
                <w:kern w:val="0"/>
                <w:sz w:val="20"/>
              </w:rPr>
            </w:pPr>
          </w:p>
        </w:tc>
        <w:tc>
          <w:tcPr>
            <w:tcW w:w="843" w:type="dxa"/>
            <w:gridSpan w:val="2"/>
            <w:tcBorders>
              <w:top w:val="nil"/>
              <w:left w:val="nil"/>
              <w:bottom w:val="nil"/>
              <w:right w:val="nil"/>
            </w:tcBorders>
            <w:vAlign w:val="bottom"/>
          </w:tcPr>
          <w:p w:rsidR="00A63A45" w:rsidRDefault="00A63A45">
            <w:pPr>
              <w:widowControl/>
              <w:jc w:val="left"/>
              <w:rPr>
                <w:rFonts w:ascii="Arial" w:eastAsia="宋体" w:hAnsi="Arial" w:cs="Arial"/>
                <w:kern w:val="0"/>
                <w:sz w:val="20"/>
              </w:rPr>
            </w:pPr>
          </w:p>
        </w:tc>
        <w:tc>
          <w:tcPr>
            <w:tcW w:w="286" w:type="dxa"/>
            <w:tcBorders>
              <w:top w:val="nil"/>
              <w:left w:val="nil"/>
              <w:bottom w:val="nil"/>
              <w:right w:val="nil"/>
            </w:tcBorders>
            <w:vAlign w:val="bottom"/>
          </w:tcPr>
          <w:p w:rsidR="00A63A45" w:rsidRDefault="00A63A45">
            <w:pPr>
              <w:widowControl/>
              <w:jc w:val="left"/>
              <w:rPr>
                <w:rFonts w:ascii="Arial" w:eastAsia="宋体" w:hAnsi="Arial" w:cs="Arial"/>
                <w:kern w:val="0"/>
                <w:sz w:val="20"/>
              </w:rPr>
            </w:pPr>
          </w:p>
        </w:tc>
        <w:tc>
          <w:tcPr>
            <w:tcW w:w="240" w:type="dxa"/>
            <w:gridSpan w:val="2"/>
            <w:tcBorders>
              <w:top w:val="nil"/>
              <w:left w:val="nil"/>
              <w:bottom w:val="nil"/>
              <w:right w:val="nil"/>
            </w:tcBorders>
            <w:vAlign w:val="bottom"/>
          </w:tcPr>
          <w:p w:rsidR="00A63A45" w:rsidRDefault="00A63A45">
            <w:pPr>
              <w:widowControl/>
              <w:jc w:val="left"/>
              <w:rPr>
                <w:rFonts w:ascii="Arial" w:eastAsia="宋体" w:hAnsi="Arial" w:cs="Arial"/>
                <w:kern w:val="0"/>
                <w:sz w:val="20"/>
              </w:rPr>
            </w:pPr>
          </w:p>
        </w:tc>
        <w:tc>
          <w:tcPr>
            <w:tcW w:w="1697" w:type="dxa"/>
            <w:gridSpan w:val="3"/>
            <w:tcBorders>
              <w:top w:val="nil"/>
              <w:left w:val="nil"/>
              <w:bottom w:val="nil"/>
              <w:right w:val="nil"/>
            </w:tcBorders>
            <w:vAlign w:val="bottom"/>
          </w:tcPr>
          <w:p w:rsidR="00A63A45" w:rsidRDefault="00A63A45">
            <w:pPr>
              <w:widowControl/>
              <w:rPr>
                <w:rFonts w:ascii="宋体" w:eastAsia="宋体" w:hAnsi="宋体" w:cs="Arial"/>
                <w:kern w:val="0"/>
                <w:sz w:val="20"/>
              </w:rPr>
            </w:pPr>
            <w:r>
              <w:rPr>
                <w:rFonts w:ascii="宋体" w:eastAsia="宋体" w:hAnsi="宋体" w:cs="Arial" w:hint="eastAsia"/>
                <w:kern w:val="0"/>
                <w:sz w:val="20"/>
              </w:rPr>
              <w:t xml:space="preserve"> 金额单位：万元</w:t>
            </w:r>
          </w:p>
        </w:tc>
      </w:tr>
      <w:tr w:rsidR="00E07C21" w:rsidTr="00A63A45">
        <w:trPr>
          <w:trHeight w:val="465"/>
        </w:trPr>
        <w:tc>
          <w:tcPr>
            <w:tcW w:w="1135" w:type="dxa"/>
            <w:gridSpan w:val="3"/>
            <w:vMerge w:val="restart"/>
            <w:tcBorders>
              <w:top w:val="single" w:sz="4" w:space="0" w:color="000000"/>
              <w:left w:val="single" w:sz="4" w:space="0" w:color="000000"/>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科目代码</w:t>
            </w:r>
          </w:p>
        </w:tc>
        <w:tc>
          <w:tcPr>
            <w:tcW w:w="774" w:type="dxa"/>
            <w:vMerge w:val="restart"/>
            <w:tcBorders>
              <w:top w:val="single" w:sz="4" w:space="0" w:color="000000"/>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科目名称</w:t>
            </w:r>
          </w:p>
        </w:tc>
        <w:tc>
          <w:tcPr>
            <w:tcW w:w="1601" w:type="dxa"/>
            <w:gridSpan w:val="4"/>
            <w:tcBorders>
              <w:top w:val="single" w:sz="4" w:space="0" w:color="000000"/>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年初结转和结余</w:t>
            </w:r>
          </w:p>
        </w:tc>
        <w:tc>
          <w:tcPr>
            <w:tcW w:w="1618" w:type="dxa"/>
            <w:gridSpan w:val="5"/>
            <w:tcBorders>
              <w:top w:val="single" w:sz="4" w:space="0" w:color="000000"/>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本年收入</w:t>
            </w:r>
          </w:p>
        </w:tc>
        <w:tc>
          <w:tcPr>
            <w:tcW w:w="1509" w:type="dxa"/>
            <w:gridSpan w:val="5"/>
            <w:tcBorders>
              <w:top w:val="single" w:sz="4" w:space="0" w:color="000000"/>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本年支出</w:t>
            </w:r>
          </w:p>
        </w:tc>
        <w:tc>
          <w:tcPr>
            <w:tcW w:w="2223" w:type="dxa"/>
            <w:gridSpan w:val="6"/>
            <w:tcBorders>
              <w:top w:val="single" w:sz="4" w:space="0" w:color="000000"/>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年末结转和结余</w:t>
            </w:r>
          </w:p>
        </w:tc>
      </w:tr>
      <w:tr w:rsidR="00E07C21" w:rsidTr="00A63A45">
        <w:trPr>
          <w:trHeight w:val="615"/>
        </w:trPr>
        <w:tc>
          <w:tcPr>
            <w:tcW w:w="1135" w:type="dxa"/>
            <w:gridSpan w:val="3"/>
            <w:vMerge/>
            <w:tcBorders>
              <w:top w:val="single" w:sz="4" w:space="0" w:color="000000"/>
              <w:left w:val="single" w:sz="4" w:space="0" w:color="000000"/>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774" w:type="dxa"/>
            <w:vMerge/>
            <w:tcBorders>
              <w:top w:val="single" w:sz="4" w:space="0" w:color="000000"/>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623" w:type="dxa"/>
            <w:vMerge w:val="restart"/>
            <w:tcBorders>
              <w:top w:val="nil"/>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501" w:type="dxa"/>
            <w:gridSpan w:val="2"/>
            <w:vMerge w:val="restart"/>
            <w:tcBorders>
              <w:top w:val="nil"/>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基本支出结转</w:t>
            </w:r>
          </w:p>
        </w:tc>
        <w:tc>
          <w:tcPr>
            <w:tcW w:w="477" w:type="dxa"/>
            <w:vMerge w:val="restart"/>
            <w:tcBorders>
              <w:top w:val="nil"/>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项目支出结转和结余</w:t>
            </w:r>
          </w:p>
        </w:tc>
        <w:tc>
          <w:tcPr>
            <w:tcW w:w="550" w:type="dxa"/>
            <w:gridSpan w:val="2"/>
            <w:vMerge w:val="restart"/>
            <w:tcBorders>
              <w:top w:val="nil"/>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477" w:type="dxa"/>
            <w:gridSpan w:val="2"/>
            <w:vMerge w:val="restart"/>
            <w:tcBorders>
              <w:top w:val="nil"/>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591" w:type="dxa"/>
            <w:vMerge w:val="restart"/>
            <w:tcBorders>
              <w:top w:val="nil"/>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c>
          <w:tcPr>
            <w:tcW w:w="486" w:type="dxa"/>
            <w:gridSpan w:val="2"/>
            <w:vMerge w:val="restart"/>
            <w:tcBorders>
              <w:top w:val="nil"/>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546" w:type="dxa"/>
            <w:gridSpan w:val="2"/>
            <w:vMerge w:val="restart"/>
            <w:tcBorders>
              <w:top w:val="nil"/>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477" w:type="dxa"/>
            <w:vMerge w:val="restart"/>
            <w:tcBorders>
              <w:top w:val="nil"/>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c>
          <w:tcPr>
            <w:tcW w:w="494" w:type="dxa"/>
            <w:gridSpan w:val="2"/>
            <w:vMerge w:val="restart"/>
            <w:tcBorders>
              <w:top w:val="nil"/>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488" w:type="dxa"/>
            <w:gridSpan w:val="2"/>
            <w:vMerge w:val="restart"/>
            <w:tcBorders>
              <w:top w:val="nil"/>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基本支出结转</w:t>
            </w:r>
          </w:p>
        </w:tc>
        <w:tc>
          <w:tcPr>
            <w:tcW w:w="1241" w:type="dxa"/>
            <w:gridSpan w:val="2"/>
            <w:tcBorders>
              <w:top w:val="nil"/>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项目支出结转和结余</w:t>
            </w:r>
          </w:p>
        </w:tc>
      </w:tr>
      <w:tr w:rsidR="00E07C21" w:rsidTr="00A63A45">
        <w:trPr>
          <w:trHeight w:val="312"/>
        </w:trPr>
        <w:tc>
          <w:tcPr>
            <w:tcW w:w="1135" w:type="dxa"/>
            <w:gridSpan w:val="3"/>
            <w:vMerge/>
            <w:tcBorders>
              <w:top w:val="single" w:sz="4" w:space="0" w:color="000000"/>
              <w:left w:val="single" w:sz="4" w:space="0" w:color="000000"/>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774" w:type="dxa"/>
            <w:vMerge/>
            <w:tcBorders>
              <w:top w:val="single" w:sz="4" w:space="0" w:color="000000"/>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623" w:type="dxa"/>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501" w:type="dxa"/>
            <w:gridSpan w:val="2"/>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477" w:type="dxa"/>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550" w:type="dxa"/>
            <w:gridSpan w:val="2"/>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477" w:type="dxa"/>
            <w:gridSpan w:val="2"/>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591" w:type="dxa"/>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486" w:type="dxa"/>
            <w:gridSpan w:val="2"/>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546" w:type="dxa"/>
            <w:gridSpan w:val="2"/>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477" w:type="dxa"/>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494" w:type="dxa"/>
            <w:gridSpan w:val="2"/>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488" w:type="dxa"/>
            <w:gridSpan w:val="2"/>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600" w:type="dxa"/>
            <w:vMerge w:val="restart"/>
            <w:tcBorders>
              <w:top w:val="nil"/>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w:t>
            </w:r>
          </w:p>
        </w:tc>
        <w:tc>
          <w:tcPr>
            <w:tcW w:w="641" w:type="dxa"/>
            <w:vMerge w:val="restart"/>
            <w:tcBorders>
              <w:top w:val="nil"/>
              <w:left w:val="nil"/>
              <w:bottom w:val="single" w:sz="4" w:space="0" w:color="000000"/>
              <w:right w:val="single" w:sz="4" w:space="0" w:color="000000"/>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项目支出结余</w:t>
            </w:r>
          </w:p>
        </w:tc>
      </w:tr>
      <w:tr w:rsidR="00E07C21" w:rsidTr="00A63A45">
        <w:trPr>
          <w:trHeight w:val="615"/>
        </w:trPr>
        <w:tc>
          <w:tcPr>
            <w:tcW w:w="1135" w:type="dxa"/>
            <w:gridSpan w:val="3"/>
            <w:vMerge/>
            <w:tcBorders>
              <w:top w:val="single" w:sz="4" w:space="0" w:color="000000"/>
              <w:left w:val="single" w:sz="4" w:space="0" w:color="000000"/>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774" w:type="dxa"/>
            <w:vMerge/>
            <w:tcBorders>
              <w:top w:val="single" w:sz="4" w:space="0" w:color="000000"/>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623" w:type="dxa"/>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501" w:type="dxa"/>
            <w:gridSpan w:val="2"/>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477" w:type="dxa"/>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550" w:type="dxa"/>
            <w:gridSpan w:val="2"/>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477" w:type="dxa"/>
            <w:gridSpan w:val="2"/>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591" w:type="dxa"/>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486" w:type="dxa"/>
            <w:gridSpan w:val="2"/>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546" w:type="dxa"/>
            <w:gridSpan w:val="2"/>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477" w:type="dxa"/>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494" w:type="dxa"/>
            <w:gridSpan w:val="2"/>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488" w:type="dxa"/>
            <w:gridSpan w:val="2"/>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600" w:type="dxa"/>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c>
          <w:tcPr>
            <w:tcW w:w="641" w:type="dxa"/>
            <w:vMerge/>
            <w:tcBorders>
              <w:top w:val="nil"/>
              <w:left w:val="nil"/>
              <w:bottom w:val="single" w:sz="4" w:space="0" w:color="000000"/>
              <w:right w:val="single" w:sz="4" w:space="0" w:color="000000"/>
            </w:tcBorders>
            <w:vAlign w:val="center"/>
          </w:tcPr>
          <w:p w:rsidR="00E07C21" w:rsidRDefault="00E07C21">
            <w:pPr>
              <w:widowControl/>
              <w:jc w:val="left"/>
              <w:rPr>
                <w:rFonts w:ascii="宋体" w:eastAsia="宋体" w:hAnsi="宋体" w:cs="Arial"/>
                <w:kern w:val="0"/>
                <w:sz w:val="22"/>
                <w:szCs w:val="22"/>
              </w:rPr>
            </w:pPr>
          </w:p>
        </w:tc>
      </w:tr>
      <w:tr w:rsidR="00E07C21" w:rsidTr="00A63A45">
        <w:trPr>
          <w:trHeight w:val="308"/>
        </w:trPr>
        <w:tc>
          <w:tcPr>
            <w:tcW w:w="371" w:type="dxa"/>
            <w:vMerge w:val="restart"/>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lang w:bidi="ar"/>
              </w:rPr>
              <w:t>类</w:t>
            </w:r>
          </w:p>
        </w:tc>
        <w:tc>
          <w:tcPr>
            <w:tcW w:w="360" w:type="dxa"/>
            <w:vMerge w:val="restart"/>
            <w:tcBorders>
              <w:top w:val="single" w:sz="4" w:space="0" w:color="auto"/>
              <w:left w:val="nil"/>
              <w:bottom w:val="single" w:sz="4" w:space="0" w:color="auto"/>
              <w:right w:val="single" w:sz="4" w:space="0" w:color="auto"/>
            </w:tcBorders>
            <w:vAlign w:val="center"/>
          </w:tcPr>
          <w:p w:rsidR="00E07C21" w:rsidRDefault="00DC2CC3">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lang w:bidi="ar"/>
              </w:rPr>
              <w:t>款</w:t>
            </w:r>
          </w:p>
        </w:tc>
        <w:tc>
          <w:tcPr>
            <w:tcW w:w="404" w:type="dxa"/>
            <w:vMerge w:val="restart"/>
            <w:tcBorders>
              <w:top w:val="single" w:sz="4" w:space="0" w:color="auto"/>
              <w:left w:val="nil"/>
              <w:bottom w:val="single" w:sz="4" w:space="0" w:color="auto"/>
              <w:right w:val="single" w:sz="4" w:space="0" w:color="auto"/>
            </w:tcBorders>
            <w:vAlign w:val="center"/>
          </w:tcPr>
          <w:p w:rsidR="00E07C21" w:rsidRDefault="00DC2CC3">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lang w:bidi="ar"/>
              </w:rPr>
              <w:t>项</w:t>
            </w:r>
          </w:p>
        </w:tc>
        <w:tc>
          <w:tcPr>
            <w:tcW w:w="774" w:type="dxa"/>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lang w:bidi="ar"/>
              </w:rPr>
              <w:t>栏次</w:t>
            </w:r>
          </w:p>
        </w:tc>
        <w:tc>
          <w:tcPr>
            <w:tcW w:w="623" w:type="dxa"/>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lang w:bidi="ar"/>
              </w:rPr>
              <w:t>1</w:t>
            </w:r>
          </w:p>
        </w:tc>
        <w:tc>
          <w:tcPr>
            <w:tcW w:w="501" w:type="dxa"/>
            <w:gridSpan w:val="2"/>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lang w:bidi="ar"/>
              </w:rPr>
              <w:t>2</w:t>
            </w:r>
          </w:p>
        </w:tc>
        <w:tc>
          <w:tcPr>
            <w:tcW w:w="477" w:type="dxa"/>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lang w:bidi="ar"/>
              </w:rPr>
              <w:t>3</w:t>
            </w:r>
          </w:p>
        </w:tc>
        <w:tc>
          <w:tcPr>
            <w:tcW w:w="550" w:type="dxa"/>
            <w:gridSpan w:val="2"/>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lang w:bidi="ar"/>
              </w:rPr>
              <w:t>4</w:t>
            </w:r>
          </w:p>
        </w:tc>
        <w:tc>
          <w:tcPr>
            <w:tcW w:w="477" w:type="dxa"/>
            <w:gridSpan w:val="2"/>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lang w:bidi="ar"/>
              </w:rPr>
              <w:t>5</w:t>
            </w:r>
          </w:p>
        </w:tc>
        <w:tc>
          <w:tcPr>
            <w:tcW w:w="591" w:type="dxa"/>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lang w:bidi="ar"/>
              </w:rPr>
              <w:t>6</w:t>
            </w:r>
          </w:p>
        </w:tc>
        <w:tc>
          <w:tcPr>
            <w:tcW w:w="486" w:type="dxa"/>
            <w:gridSpan w:val="2"/>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lang w:bidi="ar"/>
              </w:rPr>
              <w:t>7</w:t>
            </w:r>
          </w:p>
        </w:tc>
        <w:tc>
          <w:tcPr>
            <w:tcW w:w="546" w:type="dxa"/>
            <w:gridSpan w:val="2"/>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lang w:bidi="ar"/>
              </w:rPr>
              <w:t>8</w:t>
            </w:r>
          </w:p>
        </w:tc>
        <w:tc>
          <w:tcPr>
            <w:tcW w:w="477" w:type="dxa"/>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lang w:bidi="ar"/>
              </w:rPr>
              <w:t>9</w:t>
            </w:r>
          </w:p>
        </w:tc>
        <w:tc>
          <w:tcPr>
            <w:tcW w:w="494" w:type="dxa"/>
            <w:gridSpan w:val="2"/>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lang w:bidi="ar"/>
              </w:rPr>
              <w:t>10</w:t>
            </w:r>
          </w:p>
        </w:tc>
        <w:tc>
          <w:tcPr>
            <w:tcW w:w="488" w:type="dxa"/>
            <w:gridSpan w:val="2"/>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lang w:bidi="ar"/>
              </w:rPr>
              <w:t>11</w:t>
            </w:r>
          </w:p>
        </w:tc>
        <w:tc>
          <w:tcPr>
            <w:tcW w:w="600" w:type="dxa"/>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lang w:bidi="ar"/>
              </w:rPr>
              <w:t>12</w:t>
            </w:r>
          </w:p>
        </w:tc>
        <w:tc>
          <w:tcPr>
            <w:tcW w:w="641" w:type="dxa"/>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lang w:bidi="ar"/>
              </w:rPr>
              <w:t>13</w:t>
            </w:r>
          </w:p>
        </w:tc>
      </w:tr>
      <w:tr w:rsidR="00E07C21" w:rsidTr="00A63A45">
        <w:trPr>
          <w:trHeight w:val="500"/>
        </w:trPr>
        <w:tc>
          <w:tcPr>
            <w:tcW w:w="371" w:type="dxa"/>
            <w:vMerge/>
            <w:tcBorders>
              <w:top w:val="nil"/>
              <w:left w:val="single" w:sz="4" w:space="0" w:color="000000"/>
              <w:bottom w:val="single" w:sz="4" w:space="0" w:color="000000"/>
              <w:right w:val="single" w:sz="4" w:space="0" w:color="000000"/>
            </w:tcBorders>
            <w:vAlign w:val="center"/>
          </w:tcPr>
          <w:p w:rsidR="00E07C21" w:rsidRDefault="00E07C21">
            <w:pPr>
              <w:jc w:val="center"/>
              <w:rPr>
                <w:rFonts w:ascii="宋体" w:eastAsia="宋体" w:hAnsi="宋体" w:cs="Arial"/>
                <w:kern w:val="0"/>
                <w:sz w:val="22"/>
                <w:szCs w:val="22"/>
              </w:rPr>
            </w:pPr>
          </w:p>
        </w:tc>
        <w:tc>
          <w:tcPr>
            <w:tcW w:w="360" w:type="dxa"/>
            <w:vMerge/>
            <w:tcBorders>
              <w:top w:val="nil"/>
              <w:left w:val="single" w:sz="4" w:space="0" w:color="000000"/>
              <w:bottom w:val="single" w:sz="4" w:space="0" w:color="000000"/>
              <w:right w:val="single" w:sz="4" w:space="0" w:color="000000"/>
            </w:tcBorders>
            <w:vAlign w:val="center"/>
          </w:tcPr>
          <w:p w:rsidR="00E07C21" w:rsidRDefault="00E07C21">
            <w:pPr>
              <w:jc w:val="center"/>
            </w:pPr>
          </w:p>
        </w:tc>
        <w:tc>
          <w:tcPr>
            <w:tcW w:w="404" w:type="dxa"/>
            <w:vMerge/>
            <w:tcBorders>
              <w:top w:val="nil"/>
              <w:left w:val="single" w:sz="4" w:space="0" w:color="000000"/>
              <w:bottom w:val="single" w:sz="4" w:space="0" w:color="000000"/>
              <w:right w:val="single" w:sz="4" w:space="0" w:color="000000"/>
            </w:tcBorders>
            <w:vAlign w:val="center"/>
          </w:tcPr>
          <w:p w:rsidR="00E07C21" w:rsidRDefault="00E07C21">
            <w:pPr>
              <w:jc w:val="center"/>
            </w:pPr>
          </w:p>
        </w:tc>
        <w:tc>
          <w:tcPr>
            <w:tcW w:w="774" w:type="dxa"/>
            <w:tcBorders>
              <w:top w:val="nil"/>
              <w:left w:val="nil"/>
              <w:bottom w:val="single" w:sz="4" w:space="0" w:color="000000"/>
              <w:right w:val="single" w:sz="4" w:space="0" w:color="000000"/>
            </w:tcBorders>
            <w:vAlign w:val="center"/>
          </w:tcPr>
          <w:p w:rsidR="00E07C21" w:rsidRDefault="00DC2CC3">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lang w:bidi="ar"/>
              </w:rPr>
              <w:t>合计</w:t>
            </w:r>
          </w:p>
        </w:tc>
        <w:tc>
          <w:tcPr>
            <w:tcW w:w="623" w:type="dxa"/>
            <w:tcBorders>
              <w:top w:val="nil"/>
              <w:left w:val="nil"/>
              <w:bottom w:val="single" w:sz="4" w:space="0" w:color="000000"/>
              <w:right w:val="single" w:sz="4" w:space="0" w:color="000000"/>
            </w:tcBorders>
            <w:vAlign w:val="center"/>
          </w:tcPr>
          <w:p w:rsidR="00E07C21" w:rsidRDefault="00E07C21">
            <w:pPr>
              <w:jc w:val="right"/>
              <w:rPr>
                <w:rFonts w:ascii="宋体" w:eastAsia="宋体" w:hAnsi="宋体" w:cs="Arial"/>
                <w:kern w:val="0"/>
                <w:sz w:val="22"/>
                <w:szCs w:val="22"/>
              </w:rPr>
            </w:pPr>
          </w:p>
        </w:tc>
        <w:tc>
          <w:tcPr>
            <w:tcW w:w="501" w:type="dxa"/>
            <w:gridSpan w:val="2"/>
            <w:tcBorders>
              <w:top w:val="nil"/>
              <w:left w:val="nil"/>
              <w:bottom w:val="single" w:sz="4" w:space="0" w:color="000000"/>
              <w:right w:val="single" w:sz="4" w:space="0" w:color="000000"/>
            </w:tcBorders>
            <w:vAlign w:val="center"/>
          </w:tcPr>
          <w:p w:rsidR="00E07C21" w:rsidRDefault="00E07C21">
            <w:pPr>
              <w:jc w:val="right"/>
              <w:rPr>
                <w:rFonts w:ascii="宋体" w:eastAsia="宋体" w:hAnsi="宋体" w:cs="Arial"/>
                <w:kern w:val="0"/>
                <w:sz w:val="22"/>
                <w:szCs w:val="22"/>
              </w:rPr>
            </w:pPr>
          </w:p>
        </w:tc>
        <w:tc>
          <w:tcPr>
            <w:tcW w:w="477" w:type="dxa"/>
            <w:tcBorders>
              <w:top w:val="nil"/>
              <w:left w:val="nil"/>
              <w:bottom w:val="single" w:sz="4" w:space="0" w:color="000000"/>
              <w:right w:val="single" w:sz="4" w:space="0" w:color="000000"/>
            </w:tcBorders>
            <w:vAlign w:val="center"/>
          </w:tcPr>
          <w:p w:rsidR="00E07C21" w:rsidRDefault="00E07C21">
            <w:pPr>
              <w:jc w:val="right"/>
              <w:rPr>
                <w:rFonts w:ascii="宋体" w:eastAsia="宋体" w:hAnsi="宋体" w:cs="Arial"/>
                <w:kern w:val="0"/>
                <w:sz w:val="22"/>
                <w:szCs w:val="22"/>
              </w:rPr>
            </w:pPr>
          </w:p>
        </w:tc>
        <w:tc>
          <w:tcPr>
            <w:tcW w:w="550" w:type="dxa"/>
            <w:gridSpan w:val="2"/>
            <w:tcBorders>
              <w:top w:val="nil"/>
              <w:left w:val="nil"/>
              <w:bottom w:val="single" w:sz="4" w:space="0" w:color="000000"/>
              <w:right w:val="single" w:sz="4" w:space="0" w:color="000000"/>
            </w:tcBorders>
            <w:vAlign w:val="center"/>
          </w:tcPr>
          <w:p w:rsidR="00E07C21" w:rsidRDefault="00E07C21">
            <w:pPr>
              <w:jc w:val="right"/>
              <w:rPr>
                <w:rFonts w:ascii="宋体" w:eastAsia="宋体" w:hAnsi="宋体" w:cs="Arial"/>
                <w:kern w:val="0"/>
                <w:sz w:val="22"/>
                <w:szCs w:val="22"/>
              </w:rPr>
            </w:pPr>
          </w:p>
        </w:tc>
        <w:tc>
          <w:tcPr>
            <w:tcW w:w="477" w:type="dxa"/>
            <w:gridSpan w:val="2"/>
            <w:tcBorders>
              <w:top w:val="nil"/>
              <w:left w:val="nil"/>
              <w:bottom w:val="single" w:sz="4" w:space="0" w:color="000000"/>
              <w:right w:val="single" w:sz="4" w:space="0" w:color="000000"/>
            </w:tcBorders>
            <w:vAlign w:val="center"/>
          </w:tcPr>
          <w:p w:rsidR="00E07C21" w:rsidRDefault="00E07C21">
            <w:pPr>
              <w:jc w:val="right"/>
              <w:rPr>
                <w:rFonts w:ascii="宋体" w:eastAsia="宋体" w:hAnsi="宋体" w:cs="Arial"/>
                <w:kern w:val="0"/>
                <w:sz w:val="22"/>
                <w:szCs w:val="22"/>
              </w:rPr>
            </w:pPr>
          </w:p>
        </w:tc>
        <w:tc>
          <w:tcPr>
            <w:tcW w:w="591" w:type="dxa"/>
            <w:tcBorders>
              <w:top w:val="nil"/>
              <w:left w:val="nil"/>
              <w:bottom w:val="single" w:sz="4" w:space="0" w:color="000000"/>
              <w:right w:val="single" w:sz="4" w:space="0" w:color="000000"/>
            </w:tcBorders>
            <w:vAlign w:val="center"/>
          </w:tcPr>
          <w:p w:rsidR="00E07C21" w:rsidRDefault="00E07C21">
            <w:pPr>
              <w:jc w:val="right"/>
              <w:rPr>
                <w:rFonts w:ascii="宋体" w:eastAsia="宋体" w:hAnsi="宋体" w:cs="Arial"/>
                <w:kern w:val="0"/>
                <w:sz w:val="22"/>
                <w:szCs w:val="22"/>
              </w:rPr>
            </w:pPr>
          </w:p>
        </w:tc>
        <w:tc>
          <w:tcPr>
            <w:tcW w:w="486" w:type="dxa"/>
            <w:gridSpan w:val="2"/>
            <w:tcBorders>
              <w:top w:val="nil"/>
              <w:left w:val="nil"/>
              <w:bottom w:val="single" w:sz="4" w:space="0" w:color="000000"/>
              <w:right w:val="single" w:sz="4" w:space="0" w:color="000000"/>
            </w:tcBorders>
            <w:vAlign w:val="center"/>
          </w:tcPr>
          <w:p w:rsidR="00E07C21" w:rsidRDefault="00E07C21">
            <w:pPr>
              <w:jc w:val="right"/>
              <w:rPr>
                <w:rFonts w:ascii="宋体" w:eastAsia="宋体" w:hAnsi="宋体" w:cs="Arial"/>
                <w:kern w:val="0"/>
                <w:sz w:val="22"/>
                <w:szCs w:val="22"/>
              </w:rPr>
            </w:pPr>
          </w:p>
        </w:tc>
        <w:tc>
          <w:tcPr>
            <w:tcW w:w="546" w:type="dxa"/>
            <w:gridSpan w:val="2"/>
            <w:tcBorders>
              <w:top w:val="nil"/>
              <w:left w:val="nil"/>
              <w:bottom w:val="single" w:sz="4" w:space="0" w:color="000000"/>
              <w:right w:val="single" w:sz="4" w:space="0" w:color="000000"/>
            </w:tcBorders>
            <w:vAlign w:val="center"/>
          </w:tcPr>
          <w:p w:rsidR="00E07C21" w:rsidRDefault="00E07C21">
            <w:pPr>
              <w:jc w:val="right"/>
              <w:rPr>
                <w:rFonts w:ascii="宋体" w:eastAsia="宋体" w:hAnsi="宋体" w:cs="Arial"/>
                <w:kern w:val="0"/>
                <w:sz w:val="22"/>
                <w:szCs w:val="22"/>
              </w:rPr>
            </w:pPr>
          </w:p>
        </w:tc>
        <w:tc>
          <w:tcPr>
            <w:tcW w:w="477" w:type="dxa"/>
            <w:tcBorders>
              <w:top w:val="nil"/>
              <w:left w:val="nil"/>
              <w:bottom w:val="single" w:sz="4" w:space="0" w:color="000000"/>
              <w:right w:val="single" w:sz="4" w:space="0" w:color="000000"/>
            </w:tcBorders>
            <w:vAlign w:val="center"/>
          </w:tcPr>
          <w:p w:rsidR="00E07C21" w:rsidRDefault="00E07C21">
            <w:pPr>
              <w:jc w:val="right"/>
              <w:rPr>
                <w:rFonts w:ascii="宋体" w:eastAsia="宋体" w:hAnsi="宋体" w:cs="Arial"/>
                <w:kern w:val="0"/>
                <w:sz w:val="22"/>
                <w:szCs w:val="22"/>
              </w:rPr>
            </w:pPr>
          </w:p>
        </w:tc>
        <w:tc>
          <w:tcPr>
            <w:tcW w:w="494" w:type="dxa"/>
            <w:gridSpan w:val="2"/>
            <w:tcBorders>
              <w:top w:val="nil"/>
              <w:left w:val="nil"/>
              <w:bottom w:val="single" w:sz="4" w:space="0" w:color="000000"/>
              <w:right w:val="single" w:sz="4" w:space="0" w:color="000000"/>
            </w:tcBorders>
            <w:vAlign w:val="center"/>
          </w:tcPr>
          <w:p w:rsidR="00E07C21" w:rsidRDefault="00E07C21">
            <w:pPr>
              <w:jc w:val="right"/>
              <w:rPr>
                <w:rFonts w:ascii="宋体" w:eastAsia="宋体" w:hAnsi="宋体" w:cs="Arial"/>
                <w:kern w:val="0"/>
                <w:sz w:val="22"/>
                <w:szCs w:val="22"/>
              </w:rPr>
            </w:pPr>
          </w:p>
        </w:tc>
        <w:tc>
          <w:tcPr>
            <w:tcW w:w="488" w:type="dxa"/>
            <w:gridSpan w:val="2"/>
            <w:tcBorders>
              <w:top w:val="nil"/>
              <w:left w:val="nil"/>
              <w:bottom w:val="single" w:sz="4" w:space="0" w:color="000000"/>
              <w:right w:val="single" w:sz="4" w:space="0" w:color="000000"/>
            </w:tcBorders>
            <w:vAlign w:val="center"/>
          </w:tcPr>
          <w:p w:rsidR="00E07C21" w:rsidRDefault="00E07C21">
            <w:pPr>
              <w:jc w:val="right"/>
              <w:rPr>
                <w:rFonts w:ascii="宋体" w:eastAsia="宋体" w:hAnsi="宋体" w:cs="Arial"/>
                <w:kern w:val="0"/>
                <w:sz w:val="22"/>
                <w:szCs w:val="22"/>
              </w:rPr>
            </w:pPr>
          </w:p>
        </w:tc>
        <w:tc>
          <w:tcPr>
            <w:tcW w:w="600" w:type="dxa"/>
            <w:tcBorders>
              <w:top w:val="nil"/>
              <w:left w:val="nil"/>
              <w:bottom w:val="single" w:sz="4" w:space="0" w:color="000000"/>
              <w:right w:val="single" w:sz="4" w:space="0" w:color="000000"/>
            </w:tcBorders>
            <w:vAlign w:val="center"/>
          </w:tcPr>
          <w:p w:rsidR="00E07C21" w:rsidRDefault="00E07C21">
            <w:pPr>
              <w:jc w:val="right"/>
              <w:rPr>
                <w:rFonts w:ascii="宋体" w:eastAsia="宋体" w:hAnsi="宋体" w:cs="Arial"/>
                <w:kern w:val="0"/>
                <w:sz w:val="22"/>
                <w:szCs w:val="22"/>
              </w:rPr>
            </w:pPr>
          </w:p>
        </w:tc>
        <w:tc>
          <w:tcPr>
            <w:tcW w:w="641" w:type="dxa"/>
            <w:tcBorders>
              <w:top w:val="nil"/>
              <w:left w:val="nil"/>
              <w:bottom w:val="single" w:sz="4" w:space="0" w:color="000000"/>
              <w:right w:val="single" w:sz="4" w:space="0" w:color="000000"/>
            </w:tcBorders>
            <w:vAlign w:val="center"/>
          </w:tcPr>
          <w:p w:rsidR="00E07C21" w:rsidRDefault="00E07C21">
            <w:pPr>
              <w:jc w:val="right"/>
              <w:rPr>
                <w:rFonts w:ascii="宋体" w:eastAsia="宋体" w:hAnsi="宋体" w:cs="Arial"/>
                <w:kern w:val="0"/>
                <w:sz w:val="22"/>
                <w:szCs w:val="22"/>
              </w:rPr>
            </w:pPr>
          </w:p>
        </w:tc>
      </w:tr>
      <w:tr w:rsidR="00E07C21" w:rsidTr="00A63A45">
        <w:trPr>
          <w:trHeight w:val="550"/>
        </w:trPr>
        <w:tc>
          <w:tcPr>
            <w:tcW w:w="1135" w:type="dxa"/>
            <w:gridSpan w:val="3"/>
            <w:tcBorders>
              <w:top w:val="nil"/>
              <w:left w:val="single" w:sz="4" w:space="0" w:color="000000"/>
              <w:bottom w:val="single" w:sz="4" w:space="0" w:color="auto"/>
              <w:right w:val="single" w:sz="4" w:space="0" w:color="000000"/>
            </w:tcBorders>
            <w:vAlign w:val="center"/>
          </w:tcPr>
          <w:p w:rsidR="00E07C21" w:rsidRDefault="00DC2CC3">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774" w:type="dxa"/>
            <w:tcBorders>
              <w:top w:val="nil"/>
              <w:left w:val="nil"/>
              <w:bottom w:val="single" w:sz="4" w:space="0" w:color="auto"/>
              <w:right w:val="single" w:sz="4" w:space="0" w:color="000000"/>
            </w:tcBorders>
            <w:vAlign w:val="center"/>
          </w:tcPr>
          <w:p w:rsidR="00E07C21" w:rsidRDefault="00DC2CC3">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23" w:type="dxa"/>
            <w:tcBorders>
              <w:top w:val="nil"/>
              <w:left w:val="nil"/>
              <w:bottom w:val="single" w:sz="4" w:space="0" w:color="auto"/>
              <w:right w:val="single" w:sz="4" w:space="0" w:color="000000"/>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01" w:type="dxa"/>
            <w:gridSpan w:val="2"/>
            <w:tcBorders>
              <w:top w:val="nil"/>
              <w:left w:val="nil"/>
              <w:bottom w:val="single" w:sz="4" w:space="0" w:color="auto"/>
              <w:right w:val="single" w:sz="4" w:space="0" w:color="000000"/>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tcBorders>
              <w:top w:val="nil"/>
              <w:left w:val="nil"/>
              <w:bottom w:val="single" w:sz="4" w:space="0" w:color="auto"/>
              <w:right w:val="single" w:sz="4" w:space="0" w:color="000000"/>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50" w:type="dxa"/>
            <w:gridSpan w:val="2"/>
            <w:tcBorders>
              <w:top w:val="nil"/>
              <w:left w:val="nil"/>
              <w:bottom w:val="single" w:sz="4" w:space="0" w:color="auto"/>
              <w:right w:val="single" w:sz="4" w:space="0" w:color="000000"/>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gridSpan w:val="2"/>
            <w:tcBorders>
              <w:top w:val="nil"/>
              <w:left w:val="nil"/>
              <w:bottom w:val="single" w:sz="4" w:space="0" w:color="auto"/>
              <w:right w:val="single" w:sz="4" w:space="0" w:color="000000"/>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91" w:type="dxa"/>
            <w:tcBorders>
              <w:top w:val="nil"/>
              <w:left w:val="nil"/>
              <w:bottom w:val="single" w:sz="4" w:space="0" w:color="auto"/>
              <w:right w:val="single" w:sz="4" w:space="0" w:color="000000"/>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86" w:type="dxa"/>
            <w:gridSpan w:val="2"/>
            <w:tcBorders>
              <w:top w:val="nil"/>
              <w:left w:val="nil"/>
              <w:bottom w:val="single" w:sz="4" w:space="0" w:color="auto"/>
              <w:right w:val="single" w:sz="4" w:space="0" w:color="000000"/>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46" w:type="dxa"/>
            <w:gridSpan w:val="2"/>
            <w:tcBorders>
              <w:top w:val="nil"/>
              <w:left w:val="nil"/>
              <w:bottom w:val="single" w:sz="4" w:space="0" w:color="auto"/>
              <w:right w:val="single" w:sz="4" w:space="0" w:color="000000"/>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tcBorders>
              <w:top w:val="nil"/>
              <w:left w:val="nil"/>
              <w:bottom w:val="single" w:sz="4" w:space="0" w:color="auto"/>
              <w:right w:val="single" w:sz="4" w:space="0" w:color="000000"/>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94" w:type="dxa"/>
            <w:gridSpan w:val="2"/>
            <w:tcBorders>
              <w:top w:val="nil"/>
              <w:left w:val="nil"/>
              <w:bottom w:val="single" w:sz="4" w:space="0" w:color="auto"/>
              <w:right w:val="single" w:sz="4" w:space="0" w:color="000000"/>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88" w:type="dxa"/>
            <w:gridSpan w:val="2"/>
            <w:tcBorders>
              <w:top w:val="nil"/>
              <w:left w:val="nil"/>
              <w:bottom w:val="single" w:sz="4" w:space="0" w:color="auto"/>
              <w:right w:val="single" w:sz="4" w:space="0" w:color="000000"/>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00" w:type="dxa"/>
            <w:tcBorders>
              <w:top w:val="nil"/>
              <w:left w:val="nil"/>
              <w:bottom w:val="single" w:sz="4" w:space="0" w:color="auto"/>
              <w:right w:val="single" w:sz="4" w:space="0" w:color="000000"/>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41" w:type="dxa"/>
            <w:tcBorders>
              <w:top w:val="nil"/>
              <w:left w:val="nil"/>
              <w:bottom w:val="single" w:sz="4" w:space="0" w:color="auto"/>
              <w:right w:val="single" w:sz="4" w:space="0" w:color="000000"/>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r>
      <w:tr w:rsidR="00E07C21" w:rsidTr="00A63A45">
        <w:trPr>
          <w:trHeight w:val="559"/>
        </w:trPr>
        <w:tc>
          <w:tcPr>
            <w:tcW w:w="1135" w:type="dxa"/>
            <w:gridSpan w:val="3"/>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774"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23"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01" w:type="dxa"/>
            <w:gridSpan w:val="2"/>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50" w:type="dxa"/>
            <w:gridSpan w:val="2"/>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gridSpan w:val="2"/>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91"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86" w:type="dxa"/>
            <w:gridSpan w:val="2"/>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546" w:type="dxa"/>
            <w:gridSpan w:val="2"/>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77"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94" w:type="dxa"/>
            <w:gridSpan w:val="2"/>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88" w:type="dxa"/>
            <w:gridSpan w:val="2"/>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641"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r>
      <w:tr w:rsidR="00E07C21" w:rsidTr="00A63A45">
        <w:trPr>
          <w:trHeight w:val="1059"/>
        </w:trPr>
        <w:tc>
          <w:tcPr>
            <w:tcW w:w="8860" w:type="dxa"/>
            <w:gridSpan w:val="24"/>
            <w:tcBorders>
              <w:top w:val="single" w:sz="4" w:space="0" w:color="auto"/>
              <w:left w:val="nil"/>
              <w:bottom w:val="nil"/>
              <w:right w:val="nil"/>
            </w:tcBorders>
            <w:vAlign w:val="center"/>
          </w:tcPr>
          <w:p w:rsidR="00E07C21" w:rsidRDefault="00A63A45" w:rsidP="00A63A45">
            <w:pPr>
              <w:widowControl/>
              <w:tabs>
                <w:tab w:val="left" w:pos="885"/>
              </w:tabs>
              <w:jc w:val="left"/>
              <w:rPr>
                <w:rFonts w:ascii="宋体" w:eastAsia="宋体" w:hAnsi="宋体" w:cs="Arial"/>
                <w:kern w:val="0"/>
                <w:sz w:val="22"/>
                <w:szCs w:val="22"/>
              </w:rPr>
            </w:pPr>
            <w:r>
              <w:rPr>
                <w:rFonts w:ascii="宋体" w:eastAsia="宋体" w:hAnsi="宋体" w:cs="Arial" w:hint="eastAsia"/>
                <w:kern w:val="0"/>
                <w:sz w:val="22"/>
                <w:szCs w:val="22"/>
              </w:rPr>
              <w:t>注</w:t>
            </w:r>
            <w:r w:rsidR="00DC2CC3">
              <w:rPr>
                <w:rFonts w:ascii="宋体" w:eastAsia="宋体" w:hAnsi="宋体" w:cs="Arial" w:hint="eastAsia"/>
                <w:kern w:val="0"/>
                <w:sz w:val="22"/>
                <w:szCs w:val="22"/>
              </w:rPr>
              <w:t>：</w:t>
            </w:r>
            <w:r>
              <w:rPr>
                <w:rFonts w:ascii="宋体" w:eastAsia="宋体" w:hAnsi="宋体" w:cs="Arial" w:hint="eastAsia"/>
                <w:kern w:val="0"/>
                <w:sz w:val="22"/>
                <w:szCs w:val="22"/>
              </w:rPr>
              <w:t>歙县森村中心学校</w:t>
            </w:r>
            <w:r w:rsidR="00DC2CC3">
              <w:rPr>
                <w:rFonts w:ascii="宋体" w:eastAsia="宋体" w:hAnsi="宋体" w:cs="Arial" w:hint="eastAsia"/>
                <w:kern w:val="0"/>
                <w:sz w:val="22"/>
                <w:szCs w:val="22"/>
              </w:rPr>
              <w:t>没有政府性基金预算收入，也没有使用政府性基金预算安排的支出，故本表无数据。</w:t>
            </w:r>
          </w:p>
        </w:tc>
      </w:tr>
    </w:tbl>
    <w:p w:rsidR="00E07C21" w:rsidRDefault="00E07C21">
      <w:pPr>
        <w:ind w:firstLineChars="200" w:firstLine="640"/>
        <w:jc w:val="center"/>
        <w:rPr>
          <w:rFonts w:ascii="黑体" w:eastAsia="黑体" w:hAnsi="黑体"/>
          <w:szCs w:val="32"/>
        </w:rPr>
      </w:pPr>
    </w:p>
    <w:p w:rsidR="00020242" w:rsidRDefault="00020242">
      <w:pPr>
        <w:ind w:firstLineChars="200" w:firstLine="640"/>
        <w:jc w:val="center"/>
        <w:rPr>
          <w:rFonts w:ascii="黑体" w:eastAsia="黑体" w:hAnsi="黑体"/>
          <w:szCs w:val="32"/>
        </w:rPr>
      </w:pPr>
    </w:p>
    <w:p w:rsidR="00020242" w:rsidRDefault="00020242">
      <w:pPr>
        <w:ind w:firstLineChars="200" w:firstLine="640"/>
        <w:jc w:val="center"/>
        <w:rPr>
          <w:rFonts w:ascii="黑体" w:eastAsia="黑体" w:hAnsi="黑体"/>
          <w:szCs w:val="32"/>
        </w:rPr>
      </w:pPr>
    </w:p>
    <w:p w:rsidR="00020242" w:rsidRDefault="00020242">
      <w:pPr>
        <w:ind w:firstLineChars="200" w:firstLine="640"/>
        <w:jc w:val="center"/>
        <w:rPr>
          <w:rFonts w:ascii="黑体" w:eastAsia="黑体" w:hAnsi="黑体"/>
          <w:szCs w:val="32"/>
        </w:rPr>
      </w:pPr>
    </w:p>
    <w:p w:rsidR="00020242" w:rsidRDefault="00020242">
      <w:pPr>
        <w:ind w:firstLineChars="200" w:firstLine="640"/>
        <w:jc w:val="center"/>
        <w:rPr>
          <w:rFonts w:ascii="黑体" w:eastAsia="黑体" w:hAnsi="黑体"/>
          <w:szCs w:val="32"/>
        </w:rPr>
      </w:pPr>
    </w:p>
    <w:p w:rsidR="00020242" w:rsidRDefault="00020242">
      <w:pPr>
        <w:ind w:firstLineChars="200" w:firstLine="640"/>
        <w:jc w:val="center"/>
        <w:rPr>
          <w:rFonts w:ascii="黑体" w:eastAsia="黑体" w:hAnsi="黑体"/>
          <w:szCs w:val="32"/>
        </w:rPr>
      </w:pPr>
    </w:p>
    <w:p w:rsidR="00020242" w:rsidRDefault="00020242">
      <w:pPr>
        <w:ind w:firstLineChars="200" w:firstLine="640"/>
        <w:jc w:val="center"/>
        <w:rPr>
          <w:rFonts w:ascii="黑体" w:eastAsia="黑体" w:hAnsi="黑体"/>
          <w:szCs w:val="32"/>
        </w:rPr>
      </w:pPr>
    </w:p>
    <w:p w:rsidR="00020242" w:rsidRPr="00A63A45" w:rsidRDefault="00020242">
      <w:pPr>
        <w:ind w:firstLineChars="200" w:firstLine="640"/>
        <w:jc w:val="center"/>
        <w:rPr>
          <w:rFonts w:ascii="黑体" w:eastAsia="黑体" w:hAnsi="黑体"/>
          <w:szCs w:val="32"/>
        </w:rPr>
      </w:pPr>
    </w:p>
    <w:p w:rsidR="00E07C21" w:rsidRDefault="00E07C21">
      <w:pPr>
        <w:ind w:firstLineChars="200" w:firstLine="640"/>
        <w:jc w:val="center"/>
        <w:rPr>
          <w:rFonts w:ascii="黑体" w:eastAsia="黑体" w:hAnsi="黑体"/>
          <w:szCs w:val="32"/>
        </w:rPr>
      </w:pPr>
    </w:p>
    <w:p w:rsidR="00E07C21" w:rsidRDefault="00DC2CC3">
      <w:pPr>
        <w:jc w:val="center"/>
        <w:rPr>
          <w:rFonts w:ascii="黑体" w:eastAsia="黑体" w:hAnsi="黑体"/>
          <w:szCs w:val="32"/>
        </w:rPr>
      </w:pPr>
      <w:r>
        <w:rPr>
          <w:rFonts w:ascii="黑体" w:eastAsia="黑体" w:hAnsi="黑体" w:hint="eastAsia"/>
          <w:szCs w:val="32"/>
        </w:rPr>
        <w:t>国有资本经营预算财政拨款支出决算表</w:t>
      </w:r>
    </w:p>
    <w:tbl>
      <w:tblPr>
        <w:tblW w:w="0" w:type="auto"/>
        <w:tblInd w:w="93" w:type="dxa"/>
        <w:tblLayout w:type="fixed"/>
        <w:tblCellMar>
          <w:top w:w="15" w:type="dxa"/>
          <w:bottom w:w="15" w:type="dxa"/>
        </w:tblCellMar>
        <w:tblLook w:val="04A0" w:firstRow="1" w:lastRow="0" w:firstColumn="1" w:lastColumn="0" w:noHBand="0" w:noVBand="1"/>
      </w:tblPr>
      <w:tblGrid>
        <w:gridCol w:w="573"/>
        <w:gridCol w:w="573"/>
        <w:gridCol w:w="574"/>
        <w:gridCol w:w="1425"/>
        <w:gridCol w:w="1840"/>
        <w:gridCol w:w="1833"/>
        <w:gridCol w:w="1961"/>
      </w:tblGrid>
      <w:tr w:rsidR="00E07C21">
        <w:trPr>
          <w:trHeight w:val="474"/>
        </w:trPr>
        <w:tc>
          <w:tcPr>
            <w:tcW w:w="8779" w:type="dxa"/>
            <w:gridSpan w:val="7"/>
            <w:vAlign w:val="bottom"/>
          </w:tcPr>
          <w:p w:rsidR="00E07C21" w:rsidRDefault="00DC2CC3">
            <w:pPr>
              <w:widowControl/>
              <w:jc w:val="right"/>
              <w:rPr>
                <w:rFonts w:ascii="宋体" w:eastAsia="宋体" w:hAnsi="宋体" w:cs="Arial"/>
                <w:kern w:val="0"/>
                <w:sz w:val="22"/>
                <w:szCs w:val="22"/>
              </w:rPr>
            </w:pPr>
            <w:r>
              <w:rPr>
                <w:rFonts w:ascii="宋体" w:eastAsia="宋体" w:hAnsi="宋体" w:cs="Arial" w:hint="eastAsia"/>
                <w:kern w:val="0"/>
                <w:sz w:val="22"/>
                <w:szCs w:val="22"/>
              </w:rPr>
              <w:t>公开08表</w:t>
            </w:r>
          </w:p>
        </w:tc>
      </w:tr>
      <w:tr w:rsidR="00E07C21">
        <w:trPr>
          <w:trHeight w:val="566"/>
        </w:trPr>
        <w:tc>
          <w:tcPr>
            <w:tcW w:w="8779" w:type="dxa"/>
            <w:gridSpan w:val="7"/>
            <w:tcBorders>
              <w:bottom w:val="single" w:sz="4" w:space="0" w:color="auto"/>
            </w:tcBorders>
            <w:vAlign w:val="center"/>
          </w:tcPr>
          <w:p w:rsidR="00E07C21" w:rsidRDefault="00DC2CC3" w:rsidP="00A63A45">
            <w:pPr>
              <w:widowControl/>
              <w:jc w:val="center"/>
              <w:rPr>
                <w:rFonts w:ascii="宋体" w:eastAsia="宋体" w:hAnsi="宋体" w:cs="Arial"/>
                <w:kern w:val="0"/>
                <w:sz w:val="22"/>
                <w:szCs w:val="22"/>
              </w:rPr>
            </w:pPr>
            <w:r>
              <w:rPr>
                <w:rFonts w:ascii="宋体" w:eastAsia="宋体" w:hAnsi="宋体" w:cs="Arial" w:hint="eastAsia"/>
                <w:kern w:val="0"/>
                <w:sz w:val="22"/>
                <w:szCs w:val="22"/>
              </w:rPr>
              <w:t>单位：</w:t>
            </w:r>
            <w:r w:rsidR="00A63A45">
              <w:rPr>
                <w:rFonts w:ascii="宋体" w:eastAsia="宋体" w:hAnsi="宋体" w:cs="Arial" w:hint="eastAsia"/>
                <w:kern w:val="0"/>
                <w:sz w:val="22"/>
                <w:szCs w:val="22"/>
              </w:rPr>
              <w:t>歙县森村中心学校</w:t>
            </w:r>
            <w:r>
              <w:rPr>
                <w:rFonts w:ascii="宋体" w:eastAsia="宋体" w:hAnsi="宋体" w:cs="Arial" w:hint="eastAsia"/>
                <w:kern w:val="0"/>
                <w:sz w:val="22"/>
                <w:szCs w:val="22"/>
              </w:rPr>
              <w:t xml:space="preserve">                                       金额单位：万元</w:t>
            </w:r>
          </w:p>
        </w:tc>
      </w:tr>
      <w:tr w:rsidR="00E07C21">
        <w:trPr>
          <w:trHeight w:val="781"/>
        </w:trPr>
        <w:tc>
          <w:tcPr>
            <w:tcW w:w="1720" w:type="dxa"/>
            <w:gridSpan w:val="3"/>
            <w:vMerge w:val="restart"/>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科目代码</w:t>
            </w:r>
          </w:p>
        </w:tc>
        <w:tc>
          <w:tcPr>
            <w:tcW w:w="1425" w:type="dxa"/>
            <w:vMerge w:val="restart"/>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科目名称</w:t>
            </w:r>
          </w:p>
        </w:tc>
        <w:tc>
          <w:tcPr>
            <w:tcW w:w="5634" w:type="dxa"/>
            <w:gridSpan w:val="3"/>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本年支出</w:t>
            </w:r>
          </w:p>
        </w:tc>
      </w:tr>
      <w:tr w:rsidR="00E07C21">
        <w:trPr>
          <w:trHeight w:val="312"/>
        </w:trPr>
        <w:tc>
          <w:tcPr>
            <w:tcW w:w="1720" w:type="dxa"/>
            <w:gridSpan w:val="3"/>
            <w:vMerge/>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840" w:type="dxa"/>
            <w:vMerge w:val="restart"/>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1961" w:type="dxa"/>
            <w:vMerge w:val="restart"/>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r>
      <w:tr w:rsidR="00E07C21">
        <w:trPr>
          <w:trHeight w:val="312"/>
        </w:trPr>
        <w:tc>
          <w:tcPr>
            <w:tcW w:w="1720" w:type="dxa"/>
            <w:gridSpan w:val="3"/>
            <w:vMerge/>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833" w:type="dxa"/>
            <w:vMerge/>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961" w:type="dxa"/>
            <w:vMerge/>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r>
      <w:tr w:rsidR="00E07C21">
        <w:trPr>
          <w:trHeight w:val="454"/>
        </w:trPr>
        <w:tc>
          <w:tcPr>
            <w:tcW w:w="1720" w:type="dxa"/>
            <w:gridSpan w:val="3"/>
            <w:vMerge/>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833" w:type="dxa"/>
            <w:vMerge/>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961" w:type="dxa"/>
            <w:vMerge/>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r>
      <w:tr w:rsidR="00E07C21">
        <w:trPr>
          <w:trHeight w:val="673"/>
        </w:trPr>
        <w:tc>
          <w:tcPr>
            <w:tcW w:w="573"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类</w:t>
            </w:r>
          </w:p>
        </w:tc>
        <w:tc>
          <w:tcPr>
            <w:tcW w:w="573"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款</w:t>
            </w:r>
          </w:p>
        </w:tc>
        <w:tc>
          <w:tcPr>
            <w:tcW w:w="574"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项</w:t>
            </w:r>
          </w:p>
        </w:tc>
        <w:tc>
          <w:tcPr>
            <w:tcW w:w="1425"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栏次</w:t>
            </w:r>
          </w:p>
        </w:tc>
        <w:tc>
          <w:tcPr>
            <w:tcW w:w="1840"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1</w:t>
            </w:r>
          </w:p>
        </w:tc>
        <w:tc>
          <w:tcPr>
            <w:tcW w:w="1833"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2</w:t>
            </w:r>
          </w:p>
        </w:tc>
        <w:tc>
          <w:tcPr>
            <w:tcW w:w="1961"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3</w:t>
            </w:r>
          </w:p>
        </w:tc>
      </w:tr>
      <w:tr w:rsidR="00E07C21">
        <w:trPr>
          <w:trHeight w:val="634"/>
        </w:trPr>
        <w:tc>
          <w:tcPr>
            <w:tcW w:w="1720" w:type="dxa"/>
            <w:gridSpan w:val="3"/>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425" w:type="dxa"/>
            <w:tcBorders>
              <w:top w:val="single" w:sz="4" w:space="0" w:color="auto"/>
              <w:left w:val="single" w:sz="4" w:space="0" w:color="auto"/>
              <w:bottom w:val="single" w:sz="4" w:space="0" w:color="auto"/>
              <w:right w:val="single" w:sz="4" w:space="0" w:color="auto"/>
            </w:tcBorders>
            <w:vAlign w:val="center"/>
          </w:tcPr>
          <w:p w:rsidR="00E07C21" w:rsidRDefault="00DC2CC3">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1840" w:type="dxa"/>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833" w:type="dxa"/>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r>
      <w:tr w:rsidR="00E07C21">
        <w:trPr>
          <w:trHeight w:val="799"/>
        </w:trPr>
        <w:tc>
          <w:tcPr>
            <w:tcW w:w="1720" w:type="dxa"/>
            <w:gridSpan w:val="3"/>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425" w:type="dxa"/>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840" w:type="dxa"/>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833" w:type="dxa"/>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rsidR="00E07C21" w:rsidRDefault="00E07C21">
            <w:pPr>
              <w:widowControl/>
              <w:jc w:val="center"/>
              <w:rPr>
                <w:rFonts w:ascii="宋体" w:eastAsia="宋体" w:hAnsi="宋体" w:cs="Arial"/>
                <w:kern w:val="0"/>
                <w:sz w:val="22"/>
                <w:szCs w:val="22"/>
              </w:rPr>
            </w:pPr>
          </w:p>
        </w:tc>
      </w:tr>
      <w:tr w:rsidR="00E07C21">
        <w:trPr>
          <w:trHeight w:val="993"/>
        </w:trPr>
        <w:tc>
          <w:tcPr>
            <w:tcW w:w="8779" w:type="dxa"/>
            <w:gridSpan w:val="7"/>
            <w:tcBorders>
              <w:top w:val="single" w:sz="4" w:space="0" w:color="auto"/>
              <w:left w:val="nil"/>
              <w:bottom w:val="nil"/>
              <w:right w:val="nil"/>
            </w:tcBorders>
            <w:vAlign w:val="center"/>
          </w:tcPr>
          <w:p w:rsidR="00E07C21" w:rsidRDefault="00DC2CC3" w:rsidP="00A63A45">
            <w:pPr>
              <w:widowControl/>
              <w:jc w:val="left"/>
              <w:rPr>
                <w:rFonts w:ascii="宋体" w:eastAsia="宋体" w:hAnsi="宋体" w:cs="Arial"/>
                <w:kern w:val="0"/>
                <w:sz w:val="22"/>
                <w:szCs w:val="22"/>
              </w:rPr>
            </w:pPr>
            <w:r>
              <w:rPr>
                <w:rFonts w:ascii="宋体" w:eastAsia="宋体" w:hAnsi="宋体" w:cs="Arial" w:hint="eastAsia"/>
                <w:kern w:val="0"/>
                <w:sz w:val="22"/>
                <w:szCs w:val="22"/>
              </w:rPr>
              <w:t>注：</w:t>
            </w:r>
            <w:r w:rsidR="00A63A45">
              <w:rPr>
                <w:rFonts w:ascii="宋体" w:eastAsia="宋体" w:hAnsi="宋体" w:cs="Arial" w:hint="eastAsia"/>
                <w:kern w:val="0"/>
                <w:sz w:val="22"/>
                <w:szCs w:val="22"/>
              </w:rPr>
              <w:t>歙县森村中心学校</w:t>
            </w:r>
            <w:r>
              <w:rPr>
                <w:rFonts w:ascii="宋体" w:eastAsia="宋体" w:hAnsi="宋体" w:cs="Arial" w:hint="eastAsia"/>
                <w:kern w:val="0"/>
                <w:sz w:val="22"/>
                <w:szCs w:val="22"/>
              </w:rPr>
              <w:t>没有国有资本经营预算财政拨款安排的支出，故本表无数据。”</w:t>
            </w:r>
          </w:p>
        </w:tc>
      </w:tr>
    </w:tbl>
    <w:p w:rsidR="00E07C21" w:rsidRDefault="00E07C21">
      <w:pPr>
        <w:rPr>
          <w:rFonts w:ascii="黑体" w:eastAsia="黑体" w:hAnsi="黑体"/>
          <w:sz w:val="20"/>
        </w:rPr>
      </w:pPr>
    </w:p>
    <w:p w:rsidR="00E07C21" w:rsidRDefault="00E07C21">
      <w:pPr>
        <w:rPr>
          <w:rFonts w:ascii="黑体" w:eastAsia="黑体" w:hAnsi="黑体"/>
          <w:sz w:val="20"/>
        </w:rPr>
      </w:pPr>
    </w:p>
    <w:p w:rsidR="00E07C21" w:rsidRDefault="00DC2CC3" w:rsidP="00A63A45">
      <w:pPr>
        <w:rPr>
          <w:rFonts w:ascii="黑体" w:eastAsia="黑体" w:hAnsi="黑体"/>
          <w:szCs w:val="32"/>
        </w:rPr>
      </w:pPr>
      <w:r>
        <w:rPr>
          <w:rFonts w:ascii="黑体" w:eastAsia="黑体" w:hAnsi="黑体" w:hint="eastAsia"/>
          <w:szCs w:val="32"/>
        </w:rPr>
        <w:t>第三部分 歙县</w:t>
      </w:r>
      <w:r w:rsidR="00A63A45">
        <w:rPr>
          <w:rFonts w:ascii="黑体" w:eastAsia="黑体" w:hAnsi="黑体" w:hint="eastAsia"/>
          <w:szCs w:val="32"/>
        </w:rPr>
        <w:t>森村中心学校</w:t>
      </w:r>
      <w:r>
        <w:rPr>
          <w:rFonts w:ascii="黑体" w:eastAsia="黑体" w:hAnsi="黑体" w:hint="eastAsia"/>
          <w:szCs w:val="32"/>
        </w:rPr>
        <w:t>202</w:t>
      </w:r>
      <w:r w:rsidR="00020242">
        <w:rPr>
          <w:rFonts w:ascii="黑体" w:eastAsia="黑体" w:hAnsi="黑体" w:hint="eastAsia"/>
          <w:szCs w:val="32"/>
        </w:rPr>
        <w:t>4</w:t>
      </w:r>
      <w:r>
        <w:rPr>
          <w:rFonts w:ascii="黑体" w:eastAsia="黑体" w:hAnsi="黑体" w:hint="eastAsia"/>
          <w:szCs w:val="32"/>
        </w:rPr>
        <w:t>年度单位决算情况说明</w:t>
      </w:r>
    </w:p>
    <w:p w:rsidR="00E07C21" w:rsidRDefault="00DC2CC3">
      <w:pPr>
        <w:ind w:firstLineChars="200" w:firstLine="640"/>
        <w:rPr>
          <w:rFonts w:ascii="黑体" w:eastAsia="黑体" w:hAnsi="黑体"/>
          <w:szCs w:val="32"/>
        </w:rPr>
      </w:pPr>
      <w:r>
        <w:rPr>
          <w:rFonts w:ascii="黑体" w:eastAsia="黑体" w:hAnsi="黑体" w:hint="eastAsia"/>
          <w:szCs w:val="32"/>
        </w:rPr>
        <w:t>一、收入支出决算总体情况说明</w:t>
      </w:r>
    </w:p>
    <w:p w:rsidR="00E07C21" w:rsidRDefault="00DC2CC3">
      <w:pPr>
        <w:ind w:firstLineChars="200" w:firstLine="640"/>
        <w:rPr>
          <w:rFonts w:ascii="仿宋_GB2312" w:hAnsi="仿宋"/>
          <w:szCs w:val="32"/>
        </w:rPr>
      </w:pPr>
      <w:r>
        <w:rPr>
          <w:rFonts w:ascii="仿宋_GB2312" w:hAnsi="仿宋" w:hint="eastAsia"/>
          <w:szCs w:val="32"/>
        </w:rPr>
        <w:t>202</w:t>
      </w:r>
      <w:r w:rsidR="00020242">
        <w:rPr>
          <w:rFonts w:ascii="仿宋_GB2312" w:hAnsi="仿宋" w:hint="eastAsia"/>
          <w:szCs w:val="32"/>
        </w:rPr>
        <w:t>4</w:t>
      </w:r>
      <w:r>
        <w:rPr>
          <w:rFonts w:ascii="仿宋_GB2312" w:hAnsi="仿宋" w:hint="eastAsia"/>
          <w:szCs w:val="32"/>
        </w:rPr>
        <w:t>年度收入总计</w:t>
      </w:r>
      <w:bookmarkStart w:id="0" w:name="OLE_LINK1"/>
      <w:bookmarkStart w:id="1" w:name="OLE_LINK2"/>
      <w:r w:rsidR="00020242" w:rsidRPr="00020242">
        <w:rPr>
          <w:rFonts w:ascii="仿宋_GB2312" w:hAnsi="仿宋"/>
          <w:szCs w:val="32"/>
        </w:rPr>
        <w:t>1857.47</w:t>
      </w:r>
      <w:bookmarkEnd w:id="0"/>
      <w:bookmarkEnd w:id="1"/>
      <w:r>
        <w:rPr>
          <w:rFonts w:ascii="仿宋_GB2312" w:hAnsi="仿宋" w:hint="eastAsia"/>
          <w:szCs w:val="32"/>
        </w:rPr>
        <w:t>万元（</w:t>
      </w:r>
      <w:proofErr w:type="gramStart"/>
      <w:r>
        <w:rPr>
          <w:rFonts w:ascii="仿宋_GB2312" w:hAnsi="仿宋" w:hint="eastAsia"/>
          <w:szCs w:val="32"/>
        </w:rPr>
        <w:t>含使用</w:t>
      </w:r>
      <w:proofErr w:type="gramEnd"/>
      <w:r>
        <w:rPr>
          <w:rFonts w:ascii="仿宋_GB2312" w:hAnsi="仿宋" w:hint="eastAsia"/>
          <w:szCs w:val="32"/>
        </w:rPr>
        <w:t>非财政拨款结余、年初结转和结余）、支出总计</w:t>
      </w:r>
      <w:r w:rsidR="00DD3435" w:rsidRPr="00DD3435">
        <w:rPr>
          <w:rFonts w:ascii="仿宋_GB2312" w:hAnsi="仿宋"/>
          <w:szCs w:val="32"/>
        </w:rPr>
        <w:t>1857.47</w:t>
      </w:r>
      <w:r>
        <w:rPr>
          <w:rFonts w:ascii="仿宋_GB2312" w:hAnsi="仿宋" w:hint="eastAsia"/>
          <w:szCs w:val="32"/>
        </w:rPr>
        <w:t>万元（含结余分配、年末结转和结余）。与202</w:t>
      </w:r>
      <w:r w:rsidR="00020242">
        <w:rPr>
          <w:rFonts w:ascii="仿宋_GB2312" w:hAnsi="仿宋" w:hint="eastAsia"/>
          <w:szCs w:val="32"/>
        </w:rPr>
        <w:t>3</w:t>
      </w:r>
      <w:r>
        <w:rPr>
          <w:rFonts w:ascii="仿宋_GB2312" w:hAnsi="仿宋" w:hint="eastAsia"/>
          <w:szCs w:val="32"/>
        </w:rPr>
        <w:t>年相比，收、支总计各</w:t>
      </w:r>
      <w:r w:rsidR="008927D6">
        <w:rPr>
          <w:rFonts w:ascii="仿宋_GB2312" w:hAnsi="仿宋" w:hint="eastAsia"/>
          <w:szCs w:val="32"/>
        </w:rPr>
        <w:t>减少60.83</w:t>
      </w:r>
      <w:r>
        <w:rPr>
          <w:rFonts w:ascii="仿宋_GB2312" w:hAnsi="仿宋" w:hint="eastAsia"/>
          <w:szCs w:val="32"/>
        </w:rPr>
        <w:t>万元，</w:t>
      </w:r>
      <w:r w:rsidR="008927D6">
        <w:rPr>
          <w:rFonts w:ascii="仿宋_GB2312" w:hAnsi="仿宋" w:hint="eastAsia"/>
          <w:szCs w:val="32"/>
        </w:rPr>
        <w:t>下降3.2</w:t>
      </w:r>
      <w:r>
        <w:rPr>
          <w:rFonts w:ascii="仿宋_GB2312" w:hAnsi="仿宋" w:hint="eastAsia"/>
          <w:szCs w:val="32"/>
        </w:rPr>
        <w:t>%，主要原因：</w:t>
      </w:r>
      <w:proofErr w:type="gramStart"/>
      <w:r w:rsidR="00E2359C" w:rsidRPr="00E2359C">
        <w:rPr>
          <w:rFonts w:ascii="仿宋_GB2312" w:hAnsi="仿宋" w:hint="eastAsia"/>
          <w:szCs w:val="32"/>
        </w:rPr>
        <w:t>一</w:t>
      </w:r>
      <w:proofErr w:type="gramEnd"/>
      <w:r w:rsidR="00E2359C" w:rsidRPr="00E2359C">
        <w:rPr>
          <w:rFonts w:ascii="仿宋_GB2312" w:hAnsi="仿宋" w:hint="eastAsia"/>
          <w:szCs w:val="32"/>
        </w:rPr>
        <w:t>是</w:t>
      </w:r>
      <w:r w:rsidR="008927D6">
        <w:rPr>
          <w:rFonts w:ascii="仿宋_GB2312" w:hAnsi="仿宋" w:hint="eastAsia"/>
          <w:szCs w:val="32"/>
        </w:rPr>
        <w:t>非税收入减少</w:t>
      </w:r>
      <w:r w:rsidR="00E2359C" w:rsidRPr="00E2359C">
        <w:rPr>
          <w:rFonts w:ascii="仿宋_GB2312" w:hAnsi="仿宋" w:hint="eastAsia"/>
          <w:szCs w:val="32"/>
        </w:rPr>
        <w:t>；二是社会保障和就业支出</w:t>
      </w:r>
      <w:r w:rsidR="008927D6">
        <w:rPr>
          <w:rFonts w:ascii="仿宋_GB2312" w:hAnsi="仿宋" w:hint="eastAsia"/>
          <w:szCs w:val="32"/>
        </w:rPr>
        <w:t>减少</w:t>
      </w:r>
      <w:r w:rsidR="00E2359C" w:rsidRPr="00E2359C">
        <w:rPr>
          <w:rFonts w:ascii="仿宋_GB2312" w:hAnsi="仿宋" w:hint="eastAsia"/>
          <w:szCs w:val="32"/>
        </w:rPr>
        <w:t>。</w:t>
      </w:r>
    </w:p>
    <w:p w:rsidR="00E07C21" w:rsidRDefault="00DC2CC3">
      <w:pPr>
        <w:ind w:firstLineChars="200" w:firstLine="640"/>
        <w:rPr>
          <w:rFonts w:ascii="黑体" w:eastAsia="黑体" w:hAnsi="仿宋"/>
          <w:szCs w:val="32"/>
        </w:rPr>
      </w:pPr>
      <w:r>
        <w:rPr>
          <w:rFonts w:ascii="黑体" w:eastAsia="黑体" w:hAnsi="仿宋" w:hint="eastAsia"/>
          <w:szCs w:val="32"/>
        </w:rPr>
        <w:t>二、收入决算情况说明</w:t>
      </w:r>
    </w:p>
    <w:p w:rsidR="00E07C21" w:rsidRDefault="00DC2CC3">
      <w:pPr>
        <w:ind w:firstLineChars="200" w:firstLine="640"/>
        <w:rPr>
          <w:rFonts w:ascii="仿宋_GB2312" w:hAnsi="仿宋"/>
          <w:szCs w:val="32"/>
        </w:rPr>
      </w:pPr>
      <w:r>
        <w:rPr>
          <w:rFonts w:ascii="仿宋_GB2312" w:hAnsi="仿宋" w:hint="eastAsia"/>
          <w:szCs w:val="32"/>
        </w:rPr>
        <w:t>202</w:t>
      </w:r>
      <w:r w:rsidR="008927D6">
        <w:rPr>
          <w:rFonts w:ascii="仿宋_GB2312" w:hAnsi="仿宋" w:hint="eastAsia"/>
          <w:szCs w:val="32"/>
        </w:rPr>
        <w:t>4</w:t>
      </w:r>
      <w:r>
        <w:rPr>
          <w:rFonts w:ascii="仿宋_GB2312" w:hAnsi="仿宋" w:hint="eastAsia"/>
          <w:szCs w:val="32"/>
        </w:rPr>
        <w:t>年度收入合计</w:t>
      </w:r>
      <w:r w:rsidR="008927D6" w:rsidRPr="008927D6">
        <w:rPr>
          <w:rFonts w:ascii="仿宋_GB2312" w:hAnsi="仿宋"/>
          <w:szCs w:val="32"/>
        </w:rPr>
        <w:t>1857.47</w:t>
      </w:r>
      <w:r>
        <w:rPr>
          <w:rFonts w:ascii="仿宋_GB2312" w:hAnsi="仿宋" w:hint="eastAsia"/>
          <w:szCs w:val="32"/>
        </w:rPr>
        <w:t>万元，其中：财政拨款收入</w:t>
      </w:r>
      <w:r w:rsidR="000C6DDF">
        <w:rPr>
          <w:rFonts w:ascii="仿宋_GB2312" w:hAnsi="仿宋" w:hint="eastAsia"/>
          <w:szCs w:val="32"/>
        </w:rPr>
        <w:lastRenderedPageBreak/>
        <w:t>18</w:t>
      </w:r>
      <w:r w:rsidR="008927D6">
        <w:rPr>
          <w:rFonts w:ascii="仿宋_GB2312" w:hAnsi="仿宋" w:hint="eastAsia"/>
          <w:szCs w:val="32"/>
        </w:rPr>
        <w:t>40.90</w:t>
      </w:r>
      <w:r>
        <w:rPr>
          <w:rFonts w:ascii="仿宋_GB2312" w:hAnsi="仿宋" w:hint="eastAsia"/>
          <w:szCs w:val="32"/>
        </w:rPr>
        <w:t>万元，占</w:t>
      </w:r>
      <w:r w:rsidR="00BD6BCD">
        <w:rPr>
          <w:rFonts w:ascii="仿宋_GB2312" w:hAnsi="仿宋" w:hint="eastAsia"/>
          <w:szCs w:val="32"/>
        </w:rPr>
        <w:t>9</w:t>
      </w:r>
      <w:r w:rsidR="00DD3435">
        <w:rPr>
          <w:rFonts w:ascii="仿宋_GB2312" w:hAnsi="仿宋" w:hint="eastAsia"/>
          <w:szCs w:val="32"/>
        </w:rPr>
        <w:t>9.1</w:t>
      </w:r>
      <w:r>
        <w:rPr>
          <w:rFonts w:ascii="仿宋_GB2312" w:hAnsi="仿宋" w:hint="eastAsia"/>
          <w:szCs w:val="32"/>
        </w:rPr>
        <w:t>%；事业收入</w:t>
      </w:r>
      <w:r w:rsidR="008927D6">
        <w:rPr>
          <w:rFonts w:ascii="仿宋_GB2312" w:hAnsi="仿宋" w:hint="eastAsia"/>
          <w:szCs w:val="32"/>
        </w:rPr>
        <w:t>16.57</w:t>
      </w:r>
      <w:r>
        <w:rPr>
          <w:rFonts w:ascii="仿宋_GB2312" w:hAnsi="仿宋" w:hint="eastAsia"/>
          <w:szCs w:val="32"/>
        </w:rPr>
        <w:t>万元，占</w:t>
      </w:r>
      <w:r w:rsidR="00DD3435">
        <w:rPr>
          <w:rFonts w:ascii="仿宋_GB2312" w:hAnsi="仿宋" w:hint="eastAsia"/>
          <w:szCs w:val="32"/>
        </w:rPr>
        <w:t>0.9</w:t>
      </w:r>
      <w:r>
        <w:rPr>
          <w:rFonts w:ascii="仿宋_GB2312" w:hAnsi="仿宋" w:hint="eastAsia"/>
          <w:szCs w:val="32"/>
        </w:rPr>
        <w:t>%；经营收入</w:t>
      </w:r>
      <w:r w:rsidR="000C6DDF">
        <w:rPr>
          <w:rFonts w:ascii="仿宋_GB2312" w:hAnsi="仿宋" w:hint="eastAsia"/>
          <w:szCs w:val="32"/>
        </w:rPr>
        <w:t>0</w:t>
      </w:r>
      <w:r>
        <w:rPr>
          <w:rFonts w:ascii="仿宋_GB2312" w:hAnsi="仿宋" w:hint="eastAsia"/>
          <w:szCs w:val="32"/>
        </w:rPr>
        <w:t>万元，占</w:t>
      </w:r>
      <w:r w:rsidR="000C6DDF">
        <w:rPr>
          <w:rFonts w:ascii="仿宋_GB2312" w:hAnsi="仿宋" w:hint="eastAsia"/>
          <w:szCs w:val="32"/>
        </w:rPr>
        <w:t>0.0</w:t>
      </w:r>
      <w:r>
        <w:rPr>
          <w:rFonts w:ascii="仿宋_GB2312" w:hAnsi="仿宋" w:hint="eastAsia"/>
          <w:szCs w:val="32"/>
        </w:rPr>
        <w:t>%；其他收入</w:t>
      </w:r>
      <w:r w:rsidR="000C6DDF">
        <w:rPr>
          <w:rFonts w:ascii="仿宋_GB2312" w:hAnsi="仿宋" w:hint="eastAsia"/>
          <w:szCs w:val="32"/>
        </w:rPr>
        <w:t>0</w:t>
      </w:r>
      <w:r>
        <w:rPr>
          <w:rFonts w:ascii="仿宋_GB2312" w:hAnsi="仿宋" w:hint="eastAsia"/>
          <w:szCs w:val="32"/>
        </w:rPr>
        <w:t>万元，占</w:t>
      </w:r>
      <w:r w:rsidR="000C6DDF">
        <w:rPr>
          <w:rFonts w:ascii="仿宋_GB2312" w:hAnsi="仿宋" w:hint="eastAsia"/>
          <w:szCs w:val="32"/>
        </w:rPr>
        <w:t>0.0</w:t>
      </w:r>
      <w:r>
        <w:rPr>
          <w:rFonts w:ascii="仿宋_GB2312" w:hAnsi="仿宋" w:hint="eastAsia"/>
          <w:szCs w:val="32"/>
        </w:rPr>
        <w:t>%。</w:t>
      </w:r>
    </w:p>
    <w:p w:rsidR="00E07C21" w:rsidRDefault="00DC2CC3">
      <w:pPr>
        <w:ind w:firstLineChars="200" w:firstLine="640"/>
        <w:rPr>
          <w:rFonts w:ascii="黑体" w:eastAsia="黑体" w:hAnsi="仿宋"/>
          <w:szCs w:val="32"/>
        </w:rPr>
      </w:pPr>
      <w:r>
        <w:rPr>
          <w:rFonts w:ascii="黑体" w:eastAsia="黑体" w:hAnsi="仿宋" w:hint="eastAsia"/>
          <w:szCs w:val="32"/>
        </w:rPr>
        <w:t>三、支出决算情况说明</w:t>
      </w:r>
    </w:p>
    <w:p w:rsidR="00E07C21" w:rsidRDefault="00DC2CC3">
      <w:pPr>
        <w:ind w:firstLineChars="200" w:firstLine="640"/>
        <w:rPr>
          <w:rFonts w:ascii="仿宋_GB2312" w:hAnsi="仿宋"/>
          <w:szCs w:val="32"/>
        </w:rPr>
      </w:pPr>
      <w:r>
        <w:rPr>
          <w:rFonts w:ascii="仿宋_GB2312" w:hAnsi="仿宋" w:hint="eastAsia"/>
          <w:szCs w:val="32"/>
        </w:rPr>
        <w:t>202</w:t>
      </w:r>
      <w:r w:rsidR="00DD3435">
        <w:rPr>
          <w:rFonts w:ascii="仿宋_GB2312" w:hAnsi="仿宋" w:hint="eastAsia"/>
          <w:szCs w:val="32"/>
        </w:rPr>
        <w:t>4</w:t>
      </w:r>
      <w:r>
        <w:rPr>
          <w:rFonts w:ascii="仿宋_GB2312" w:hAnsi="仿宋" w:hint="eastAsia"/>
          <w:szCs w:val="32"/>
        </w:rPr>
        <w:t>年度支出合计</w:t>
      </w:r>
      <w:r w:rsidR="000C6DDF">
        <w:rPr>
          <w:rFonts w:ascii="仿宋_GB2312" w:hAnsi="仿宋" w:hint="eastAsia"/>
          <w:szCs w:val="32"/>
        </w:rPr>
        <w:t>1</w:t>
      </w:r>
      <w:r w:rsidR="00DD3435">
        <w:rPr>
          <w:rFonts w:ascii="仿宋_GB2312" w:hAnsi="仿宋" w:hint="eastAsia"/>
          <w:szCs w:val="32"/>
        </w:rPr>
        <w:t>857.47</w:t>
      </w:r>
      <w:r>
        <w:rPr>
          <w:rFonts w:ascii="仿宋_GB2312" w:hAnsi="仿宋" w:hint="eastAsia"/>
          <w:szCs w:val="32"/>
        </w:rPr>
        <w:t>万元，其中：基本支出</w:t>
      </w:r>
      <w:r w:rsidR="00DD3435" w:rsidRPr="00DD3435">
        <w:rPr>
          <w:rFonts w:ascii="仿宋_GB2312" w:hAnsi="仿宋"/>
          <w:szCs w:val="32"/>
        </w:rPr>
        <w:t>1857.47</w:t>
      </w:r>
      <w:r>
        <w:rPr>
          <w:rFonts w:ascii="仿宋_GB2312" w:hAnsi="仿宋" w:hint="eastAsia"/>
          <w:szCs w:val="32"/>
        </w:rPr>
        <w:t>万元，占</w:t>
      </w:r>
      <w:r w:rsidR="00DD3435">
        <w:rPr>
          <w:rFonts w:ascii="仿宋_GB2312" w:hAnsi="仿宋" w:hint="eastAsia"/>
          <w:szCs w:val="32"/>
        </w:rPr>
        <w:t>100</w:t>
      </w:r>
      <w:r>
        <w:rPr>
          <w:rFonts w:ascii="仿宋_GB2312" w:hAnsi="仿宋" w:hint="eastAsia"/>
          <w:szCs w:val="32"/>
        </w:rPr>
        <w:t>%；项目支出</w:t>
      </w:r>
      <w:r w:rsidR="00DD3435">
        <w:rPr>
          <w:rFonts w:ascii="仿宋_GB2312" w:hAnsi="仿宋" w:hint="eastAsia"/>
          <w:szCs w:val="32"/>
        </w:rPr>
        <w:t>0</w:t>
      </w:r>
      <w:r>
        <w:rPr>
          <w:rFonts w:ascii="仿宋_GB2312" w:hAnsi="仿宋" w:hint="eastAsia"/>
          <w:szCs w:val="32"/>
        </w:rPr>
        <w:t>万元，占</w:t>
      </w:r>
      <w:r w:rsidR="00BD6BCD">
        <w:rPr>
          <w:rFonts w:ascii="仿宋_GB2312" w:hAnsi="仿宋" w:hint="eastAsia"/>
          <w:szCs w:val="32"/>
        </w:rPr>
        <w:t>0.0</w:t>
      </w:r>
      <w:r>
        <w:rPr>
          <w:rFonts w:ascii="仿宋_GB2312" w:hAnsi="仿宋" w:hint="eastAsia"/>
          <w:szCs w:val="32"/>
        </w:rPr>
        <w:t>%；经营支出</w:t>
      </w:r>
      <w:r w:rsidR="000C6DDF">
        <w:rPr>
          <w:rFonts w:ascii="仿宋_GB2312" w:hAnsi="仿宋" w:hint="eastAsia"/>
          <w:szCs w:val="32"/>
        </w:rPr>
        <w:t>0</w:t>
      </w:r>
      <w:r>
        <w:rPr>
          <w:rFonts w:ascii="仿宋_GB2312" w:hAnsi="仿宋" w:hint="eastAsia"/>
          <w:szCs w:val="32"/>
        </w:rPr>
        <w:t>万元，占</w:t>
      </w:r>
      <w:r w:rsidR="000C6DDF">
        <w:rPr>
          <w:rFonts w:ascii="仿宋_GB2312" w:hAnsi="仿宋" w:hint="eastAsia"/>
          <w:szCs w:val="32"/>
        </w:rPr>
        <w:t>0.0</w:t>
      </w:r>
      <w:r>
        <w:rPr>
          <w:rFonts w:ascii="仿宋_GB2312" w:hAnsi="仿宋" w:hint="eastAsia"/>
          <w:szCs w:val="32"/>
        </w:rPr>
        <w:t>%。</w:t>
      </w:r>
    </w:p>
    <w:p w:rsidR="00E07C21" w:rsidRDefault="00DC2CC3">
      <w:pPr>
        <w:ind w:firstLineChars="200" w:firstLine="640"/>
        <w:rPr>
          <w:rFonts w:ascii="黑体" w:eastAsia="黑体" w:hAnsi="黑体" w:cs="黑体"/>
          <w:bCs/>
          <w:szCs w:val="32"/>
        </w:rPr>
      </w:pPr>
      <w:r>
        <w:rPr>
          <w:rFonts w:ascii="黑体" w:eastAsia="黑体" w:hAnsi="黑体" w:cs="黑体" w:hint="eastAsia"/>
          <w:bCs/>
          <w:szCs w:val="32"/>
        </w:rPr>
        <w:t>四、财政拨款收入支出决算总体情况说明</w:t>
      </w:r>
    </w:p>
    <w:p w:rsidR="00E07C21" w:rsidRDefault="00DC2CC3">
      <w:pPr>
        <w:ind w:firstLineChars="200" w:firstLine="640"/>
        <w:rPr>
          <w:rFonts w:ascii="仿宋_GB2312" w:hAnsi="仿宋"/>
          <w:szCs w:val="32"/>
        </w:rPr>
      </w:pPr>
      <w:r>
        <w:rPr>
          <w:rFonts w:ascii="仿宋_GB2312" w:hAnsi="仿宋_GB2312" w:cs="仿宋_GB2312" w:hint="eastAsia"/>
          <w:bCs/>
          <w:szCs w:val="32"/>
        </w:rPr>
        <w:t>202</w:t>
      </w:r>
      <w:r w:rsidR="00DD3435">
        <w:rPr>
          <w:rFonts w:ascii="仿宋_GB2312" w:hAnsi="仿宋_GB2312" w:cs="仿宋_GB2312" w:hint="eastAsia"/>
          <w:bCs/>
          <w:szCs w:val="32"/>
        </w:rPr>
        <w:t>4</w:t>
      </w:r>
      <w:r>
        <w:rPr>
          <w:rFonts w:ascii="仿宋_GB2312" w:hAnsi="仿宋_GB2312" w:cs="仿宋_GB2312" w:hint="eastAsia"/>
          <w:bCs/>
          <w:szCs w:val="32"/>
        </w:rPr>
        <w:t>年度财政拨款收入</w:t>
      </w:r>
      <w:r>
        <w:rPr>
          <w:rFonts w:ascii="仿宋_GB2312" w:hAnsi="仿宋" w:hint="eastAsia"/>
          <w:szCs w:val="32"/>
        </w:rPr>
        <w:t>总计</w:t>
      </w:r>
      <w:r w:rsidR="00BD6BCD">
        <w:rPr>
          <w:rFonts w:ascii="仿宋_GB2312" w:hAnsi="仿宋" w:hint="eastAsia"/>
          <w:szCs w:val="32"/>
        </w:rPr>
        <w:t>18</w:t>
      </w:r>
      <w:r w:rsidR="00DD3435">
        <w:rPr>
          <w:rFonts w:ascii="仿宋_GB2312" w:hAnsi="仿宋" w:hint="eastAsia"/>
          <w:szCs w:val="32"/>
        </w:rPr>
        <w:t>40.90</w:t>
      </w:r>
      <w:r>
        <w:rPr>
          <w:rFonts w:ascii="仿宋_GB2312" w:hAnsi="仿宋" w:hint="eastAsia"/>
          <w:szCs w:val="32"/>
        </w:rPr>
        <w:t>万元（含年初财政拨款结转和结余），支出总计</w:t>
      </w:r>
      <w:r w:rsidR="00DD3435" w:rsidRPr="00DD3435">
        <w:rPr>
          <w:rFonts w:ascii="仿宋_GB2312" w:hAnsi="仿宋"/>
          <w:szCs w:val="32"/>
        </w:rPr>
        <w:t>1840.90</w:t>
      </w:r>
      <w:r>
        <w:rPr>
          <w:rFonts w:ascii="仿宋_GB2312" w:hAnsi="仿宋" w:hint="eastAsia"/>
          <w:szCs w:val="32"/>
        </w:rPr>
        <w:t>万元（含年末财政拨款结转和结余）。与202</w:t>
      </w:r>
      <w:r w:rsidR="00DD3435">
        <w:rPr>
          <w:rFonts w:ascii="仿宋_GB2312" w:hAnsi="仿宋" w:hint="eastAsia"/>
          <w:szCs w:val="32"/>
        </w:rPr>
        <w:t>3</w:t>
      </w:r>
      <w:r>
        <w:rPr>
          <w:rFonts w:ascii="仿宋_GB2312" w:hAnsi="仿宋" w:hint="eastAsia"/>
          <w:szCs w:val="32"/>
        </w:rPr>
        <w:t>年相比，财政拨款收、支总计各</w:t>
      </w:r>
      <w:r w:rsidR="00DD3435">
        <w:rPr>
          <w:rFonts w:ascii="仿宋_GB2312" w:hAnsi="仿宋" w:hint="eastAsia"/>
          <w:szCs w:val="32"/>
        </w:rPr>
        <w:t>减少47.12</w:t>
      </w:r>
      <w:r>
        <w:rPr>
          <w:rFonts w:ascii="仿宋_GB2312" w:hAnsi="仿宋" w:hint="eastAsia"/>
          <w:szCs w:val="32"/>
        </w:rPr>
        <w:t>万元，</w:t>
      </w:r>
      <w:r w:rsidR="00DD3435">
        <w:rPr>
          <w:rFonts w:ascii="仿宋_GB2312" w:hAnsi="仿宋" w:hint="eastAsia"/>
          <w:szCs w:val="32"/>
        </w:rPr>
        <w:t>下降</w:t>
      </w:r>
      <w:r w:rsidR="00BD6BCD">
        <w:rPr>
          <w:rFonts w:ascii="仿宋_GB2312" w:hAnsi="仿宋" w:hint="eastAsia"/>
          <w:szCs w:val="32"/>
        </w:rPr>
        <w:t>2.5</w:t>
      </w:r>
      <w:r>
        <w:rPr>
          <w:rFonts w:ascii="仿宋_GB2312" w:hAnsi="仿宋" w:hint="eastAsia"/>
          <w:szCs w:val="32"/>
        </w:rPr>
        <w:t>%，主要原因：</w:t>
      </w:r>
      <w:r w:rsidR="00BD6BCD">
        <w:rPr>
          <w:rFonts w:ascii="仿宋_GB2312" w:hAnsi="仿宋" w:hint="eastAsia"/>
          <w:szCs w:val="32"/>
        </w:rPr>
        <w:t>社会保障和就业支出</w:t>
      </w:r>
      <w:r w:rsidR="00DD3435">
        <w:rPr>
          <w:rFonts w:ascii="仿宋_GB2312" w:hAnsi="仿宋" w:hint="eastAsia"/>
          <w:szCs w:val="32"/>
        </w:rPr>
        <w:t>减少</w:t>
      </w:r>
      <w:r>
        <w:rPr>
          <w:rFonts w:ascii="仿宋_GB2312" w:hAnsi="仿宋" w:hint="eastAsia"/>
          <w:szCs w:val="32"/>
        </w:rPr>
        <w:t>。</w:t>
      </w:r>
    </w:p>
    <w:p w:rsidR="00E07C21" w:rsidRDefault="00DC2CC3">
      <w:pPr>
        <w:ind w:firstLineChars="200" w:firstLine="640"/>
        <w:rPr>
          <w:rFonts w:ascii="黑体" w:eastAsia="黑体" w:hAnsi="仿宋"/>
          <w:szCs w:val="32"/>
        </w:rPr>
      </w:pPr>
      <w:r>
        <w:rPr>
          <w:rFonts w:ascii="黑体" w:eastAsia="黑体" w:hAnsi="仿宋" w:hint="eastAsia"/>
          <w:szCs w:val="32"/>
        </w:rPr>
        <w:t>五、一般公共预算财政拨款支出决算情况说明</w:t>
      </w:r>
    </w:p>
    <w:p w:rsidR="00E07C21" w:rsidRDefault="00DC2CC3">
      <w:pPr>
        <w:ind w:firstLineChars="200" w:firstLine="643"/>
        <w:rPr>
          <w:rFonts w:ascii="仿宋_GB2312" w:hAnsi="仿宋"/>
          <w:b/>
          <w:bCs/>
          <w:szCs w:val="32"/>
        </w:rPr>
      </w:pPr>
      <w:r>
        <w:rPr>
          <w:rFonts w:ascii="仿宋_GB2312" w:hAnsi="仿宋" w:hint="eastAsia"/>
          <w:b/>
          <w:bCs/>
          <w:szCs w:val="32"/>
        </w:rPr>
        <w:t>（一）一般公共预算财政拨款支出决算总体情况。</w:t>
      </w:r>
    </w:p>
    <w:p w:rsidR="00E07C21" w:rsidRDefault="00DC2CC3">
      <w:pPr>
        <w:ind w:firstLineChars="200" w:firstLine="640"/>
        <w:rPr>
          <w:rFonts w:ascii="仿宋_GB2312" w:hAnsi="仿宋"/>
          <w:szCs w:val="32"/>
        </w:rPr>
      </w:pPr>
      <w:r>
        <w:rPr>
          <w:rFonts w:ascii="仿宋_GB2312" w:hAnsi="仿宋" w:hint="eastAsia"/>
          <w:szCs w:val="32"/>
        </w:rPr>
        <w:t>202</w:t>
      </w:r>
      <w:r w:rsidR="008B53D1">
        <w:rPr>
          <w:rFonts w:ascii="仿宋_GB2312" w:hAnsi="仿宋" w:hint="eastAsia"/>
          <w:szCs w:val="32"/>
        </w:rPr>
        <w:t>4</w:t>
      </w:r>
      <w:r>
        <w:rPr>
          <w:rFonts w:ascii="仿宋_GB2312" w:hAnsi="仿宋" w:hint="eastAsia"/>
          <w:szCs w:val="32"/>
        </w:rPr>
        <w:t>年度一般公共预算财政拨款支出</w:t>
      </w:r>
      <w:bookmarkStart w:id="2" w:name="OLE_LINK3"/>
      <w:bookmarkStart w:id="3" w:name="OLE_LINK4"/>
      <w:r w:rsidR="00BD6BCD">
        <w:rPr>
          <w:rFonts w:ascii="仿宋_GB2312" w:hAnsi="仿宋" w:hint="eastAsia"/>
          <w:szCs w:val="32"/>
        </w:rPr>
        <w:t>18</w:t>
      </w:r>
      <w:r w:rsidR="008B53D1">
        <w:rPr>
          <w:rFonts w:ascii="仿宋_GB2312" w:hAnsi="仿宋" w:hint="eastAsia"/>
          <w:szCs w:val="32"/>
        </w:rPr>
        <w:t>40.90</w:t>
      </w:r>
      <w:bookmarkEnd w:id="2"/>
      <w:bookmarkEnd w:id="3"/>
      <w:r>
        <w:rPr>
          <w:rFonts w:ascii="仿宋_GB2312" w:hAnsi="仿宋" w:hint="eastAsia"/>
          <w:szCs w:val="32"/>
        </w:rPr>
        <w:t>万元，占本年支出的</w:t>
      </w:r>
      <w:r w:rsidR="00BD6BCD">
        <w:rPr>
          <w:rFonts w:ascii="仿宋_GB2312" w:hAnsi="仿宋" w:hint="eastAsia"/>
          <w:szCs w:val="32"/>
        </w:rPr>
        <w:t>9</w:t>
      </w:r>
      <w:r w:rsidR="008B53D1">
        <w:rPr>
          <w:rFonts w:ascii="仿宋_GB2312" w:hAnsi="仿宋" w:hint="eastAsia"/>
          <w:szCs w:val="32"/>
        </w:rPr>
        <w:t>9.1</w:t>
      </w:r>
      <w:r>
        <w:rPr>
          <w:rFonts w:ascii="仿宋_GB2312" w:hAnsi="仿宋" w:hint="eastAsia"/>
          <w:szCs w:val="32"/>
        </w:rPr>
        <w:t>%。与202</w:t>
      </w:r>
      <w:r w:rsidR="008B53D1">
        <w:rPr>
          <w:rFonts w:ascii="仿宋_GB2312" w:hAnsi="仿宋" w:hint="eastAsia"/>
          <w:szCs w:val="32"/>
        </w:rPr>
        <w:t>3</w:t>
      </w:r>
      <w:r>
        <w:rPr>
          <w:rFonts w:ascii="仿宋_GB2312" w:hAnsi="仿宋" w:hint="eastAsia"/>
          <w:szCs w:val="32"/>
        </w:rPr>
        <w:t>年相比，一般公共预算财政拨款支出</w:t>
      </w:r>
      <w:r w:rsidR="008B53D1" w:rsidRPr="008B53D1">
        <w:rPr>
          <w:rFonts w:ascii="仿宋_GB2312" w:hAnsi="仿宋" w:hint="eastAsia"/>
          <w:szCs w:val="32"/>
        </w:rPr>
        <w:t>减少47.12万元，下降2.5%，主要原因：社会保障和就业支出减少。</w:t>
      </w:r>
    </w:p>
    <w:p w:rsidR="00E07C21" w:rsidRDefault="00DC2CC3">
      <w:pPr>
        <w:ind w:firstLineChars="200" w:firstLine="643"/>
        <w:rPr>
          <w:rFonts w:ascii="仿宋_GB2312" w:hAnsi="仿宋"/>
          <w:b/>
          <w:szCs w:val="32"/>
        </w:rPr>
      </w:pPr>
      <w:r>
        <w:rPr>
          <w:rFonts w:ascii="仿宋_GB2312" w:hAnsi="仿宋" w:hint="eastAsia"/>
          <w:b/>
          <w:szCs w:val="32"/>
        </w:rPr>
        <w:t>（二）一般公共预算财政拨款支出决算结构情况。</w:t>
      </w:r>
    </w:p>
    <w:p w:rsidR="00E07C21" w:rsidRDefault="00DC2CC3">
      <w:pPr>
        <w:ind w:firstLineChars="200" w:firstLine="640"/>
        <w:rPr>
          <w:rFonts w:ascii="仿宋_GB2312" w:hAnsi="仿宋"/>
          <w:szCs w:val="32"/>
        </w:rPr>
      </w:pPr>
      <w:r>
        <w:rPr>
          <w:rFonts w:ascii="仿宋_GB2312" w:hAnsi="仿宋" w:hint="eastAsia"/>
          <w:szCs w:val="32"/>
        </w:rPr>
        <w:t>202</w:t>
      </w:r>
      <w:r w:rsidR="008B53D1">
        <w:rPr>
          <w:rFonts w:ascii="仿宋_GB2312" w:hAnsi="仿宋" w:hint="eastAsia"/>
          <w:szCs w:val="32"/>
        </w:rPr>
        <w:t>4</w:t>
      </w:r>
      <w:r>
        <w:rPr>
          <w:rFonts w:ascii="仿宋_GB2312" w:hAnsi="仿宋" w:hint="eastAsia"/>
          <w:szCs w:val="32"/>
        </w:rPr>
        <w:t>年度一般公共预算财政拨款支出</w:t>
      </w:r>
      <w:r w:rsidR="008B53D1" w:rsidRPr="008B53D1">
        <w:rPr>
          <w:rFonts w:ascii="仿宋_GB2312" w:hAnsi="仿宋"/>
          <w:szCs w:val="32"/>
        </w:rPr>
        <w:t>1840.90</w:t>
      </w:r>
      <w:r>
        <w:rPr>
          <w:rFonts w:ascii="仿宋_GB2312" w:hAnsi="仿宋" w:hint="eastAsia"/>
          <w:szCs w:val="32"/>
        </w:rPr>
        <w:t>万元，主要用于以下方面：</w:t>
      </w:r>
      <w:r>
        <w:rPr>
          <w:rFonts w:ascii="仿宋_GB2312" w:hAnsi="仿宋" w:hint="eastAsia"/>
          <w:b/>
          <w:szCs w:val="32"/>
        </w:rPr>
        <w:t>教育（类）</w:t>
      </w:r>
      <w:r>
        <w:rPr>
          <w:rFonts w:ascii="仿宋_GB2312" w:hAnsi="仿宋" w:hint="eastAsia"/>
          <w:szCs w:val="32"/>
        </w:rPr>
        <w:t>支出</w:t>
      </w:r>
      <w:r w:rsidR="007972C0" w:rsidRPr="007972C0">
        <w:rPr>
          <w:rFonts w:ascii="仿宋_GB2312" w:hAnsi="仿宋"/>
          <w:szCs w:val="32"/>
        </w:rPr>
        <w:t>1448.76</w:t>
      </w:r>
      <w:r>
        <w:rPr>
          <w:rFonts w:ascii="仿宋_GB2312" w:hAnsi="仿宋" w:hint="eastAsia"/>
          <w:szCs w:val="32"/>
        </w:rPr>
        <w:t>万元，占</w:t>
      </w:r>
      <w:r w:rsidR="00786D75">
        <w:rPr>
          <w:rFonts w:ascii="仿宋_GB2312" w:hAnsi="仿宋" w:hint="eastAsia"/>
          <w:szCs w:val="32"/>
        </w:rPr>
        <w:t>7</w:t>
      </w:r>
      <w:r w:rsidR="007972C0">
        <w:rPr>
          <w:rFonts w:ascii="仿宋_GB2312" w:hAnsi="仿宋" w:hint="eastAsia"/>
          <w:szCs w:val="32"/>
        </w:rPr>
        <w:t>8</w:t>
      </w:r>
      <w:r w:rsidR="00786D75">
        <w:rPr>
          <w:rFonts w:ascii="仿宋_GB2312" w:hAnsi="仿宋" w:hint="eastAsia"/>
          <w:szCs w:val="32"/>
        </w:rPr>
        <w:t>.7</w:t>
      </w:r>
      <w:r>
        <w:rPr>
          <w:rFonts w:ascii="仿宋_GB2312" w:hAnsi="仿宋" w:hint="eastAsia"/>
          <w:szCs w:val="32"/>
        </w:rPr>
        <w:t>%；</w:t>
      </w:r>
      <w:r>
        <w:rPr>
          <w:rFonts w:ascii="仿宋_GB2312" w:hAnsi="仿宋" w:hint="eastAsia"/>
          <w:b/>
          <w:szCs w:val="32"/>
        </w:rPr>
        <w:t>社会保障和就业（类）</w:t>
      </w:r>
      <w:r>
        <w:rPr>
          <w:rFonts w:ascii="仿宋_GB2312" w:hAnsi="仿宋" w:hint="eastAsia"/>
          <w:szCs w:val="32"/>
        </w:rPr>
        <w:t>支出</w:t>
      </w:r>
      <w:r w:rsidR="007972C0" w:rsidRPr="007972C0">
        <w:rPr>
          <w:rFonts w:ascii="仿宋_GB2312" w:hAnsi="仿宋"/>
          <w:szCs w:val="32"/>
        </w:rPr>
        <w:t>234.95</w:t>
      </w:r>
      <w:r>
        <w:rPr>
          <w:rFonts w:ascii="仿宋_GB2312" w:hAnsi="仿宋" w:hint="eastAsia"/>
          <w:szCs w:val="32"/>
        </w:rPr>
        <w:t>万元，占</w:t>
      </w:r>
      <w:r w:rsidR="007972C0">
        <w:rPr>
          <w:rFonts w:ascii="仿宋_GB2312" w:hAnsi="仿宋" w:hint="eastAsia"/>
          <w:szCs w:val="32"/>
        </w:rPr>
        <w:t>12.8</w:t>
      </w:r>
      <w:r>
        <w:rPr>
          <w:rFonts w:ascii="仿宋_GB2312" w:hAnsi="仿宋" w:hint="eastAsia"/>
          <w:szCs w:val="32"/>
        </w:rPr>
        <w:t>%；</w:t>
      </w:r>
      <w:r w:rsidR="00786D75" w:rsidRPr="00786D75">
        <w:rPr>
          <w:rFonts w:ascii="仿宋_GB2312" w:hAnsi="仿宋" w:hint="eastAsia"/>
          <w:b/>
          <w:szCs w:val="32"/>
        </w:rPr>
        <w:t>卫生健康支出（类）</w:t>
      </w:r>
      <w:r>
        <w:rPr>
          <w:rFonts w:ascii="仿宋_GB2312" w:hAnsi="仿宋" w:hint="eastAsia"/>
          <w:szCs w:val="32"/>
        </w:rPr>
        <w:t>支出</w:t>
      </w:r>
      <w:r w:rsidR="007972C0">
        <w:rPr>
          <w:rFonts w:ascii="仿宋_GB2312" w:hAnsi="仿宋" w:hint="eastAsia"/>
          <w:szCs w:val="32"/>
        </w:rPr>
        <w:t>44.92</w:t>
      </w:r>
      <w:r>
        <w:rPr>
          <w:rFonts w:ascii="仿宋_GB2312" w:hAnsi="仿宋" w:hint="eastAsia"/>
          <w:szCs w:val="32"/>
        </w:rPr>
        <w:t>万元，占</w:t>
      </w:r>
      <w:r w:rsidR="00553F94">
        <w:rPr>
          <w:rFonts w:ascii="仿宋_GB2312" w:hAnsi="仿宋" w:hint="eastAsia"/>
          <w:szCs w:val="32"/>
        </w:rPr>
        <w:t>2</w:t>
      </w:r>
      <w:r w:rsidR="007972C0">
        <w:rPr>
          <w:rFonts w:ascii="仿宋_GB2312" w:hAnsi="仿宋" w:hint="eastAsia"/>
          <w:szCs w:val="32"/>
        </w:rPr>
        <w:t>.4</w:t>
      </w:r>
      <w:r>
        <w:rPr>
          <w:rFonts w:ascii="仿宋_GB2312" w:hAnsi="仿宋" w:hint="eastAsia"/>
          <w:szCs w:val="32"/>
        </w:rPr>
        <w:t>%；</w:t>
      </w:r>
      <w:r>
        <w:rPr>
          <w:rFonts w:ascii="仿宋_GB2312" w:hAnsi="仿宋" w:hint="eastAsia"/>
          <w:b/>
          <w:szCs w:val="32"/>
        </w:rPr>
        <w:t>住房保障（类）</w:t>
      </w:r>
      <w:r>
        <w:rPr>
          <w:rFonts w:ascii="仿宋_GB2312" w:hAnsi="仿宋" w:hint="eastAsia"/>
          <w:szCs w:val="32"/>
        </w:rPr>
        <w:t>支出</w:t>
      </w:r>
      <w:r w:rsidR="00786D75" w:rsidRPr="00786D75">
        <w:rPr>
          <w:rFonts w:ascii="仿宋_GB2312" w:hAnsi="仿宋"/>
          <w:szCs w:val="32"/>
        </w:rPr>
        <w:t>1</w:t>
      </w:r>
      <w:r w:rsidR="007972C0">
        <w:rPr>
          <w:rFonts w:ascii="仿宋_GB2312" w:hAnsi="仿宋"/>
          <w:szCs w:val="32"/>
        </w:rPr>
        <w:t>1</w:t>
      </w:r>
      <w:r w:rsidR="00786D75" w:rsidRPr="00786D75">
        <w:rPr>
          <w:rFonts w:ascii="仿宋_GB2312" w:hAnsi="仿宋"/>
          <w:szCs w:val="32"/>
        </w:rPr>
        <w:t>2.</w:t>
      </w:r>
      <w:r w:rsidR="007972C0">
        <w:rPr>
          <w:rFonts w:ascii="仿宋_GB2312" w:hAnsi="仿宋"/>
          <w:szCs w:val="32"/>
        </w:rPr>
        <w:t>27</w:t>
      </w:r>
      <w:r>
        <w:rPr>
          <w:rFonts w:ascii="仿宋_GB2312" w:hAnsi="仿宋" w:hint="eastAsia"/>
          <w:szCs w:val="32"/>
        </w:rPr>
        <w:t>万元，占</w:t>
      </w:r>
      <w:r w:rsidR="007972C0">
        <w:rPr>
          <w:rFonts w:ascii="仿宋_GB2312" w:hAnsi="仿宋" w:hint="eastAsia"/>
          <w:szCs w:val="32"/>
        </w:rPr>
        <w:t>6.1</w:t>
      </w:r>
      <w:r>
        <w:rPr>
          <w:rFonts w:ascii="仿宋_GB2312" w:hAnsi="仿宋" w:hint="eastAsia"/>
          <w:szCs w:val="32"/>
        </w:rPr>
        <w:t>%。</w:t>
      </w:r>
    </w:p>
    <w:p w:rsidR="00E07C21" w:rsidRDefault="00DC2CC3">
      <w:pPr>
        <w:ind w:firstLineChars="200" w:firstLine="643"/>
        <w:rPr>
          <w:rFonts w:ascii="仿宋_GB2312" w:hAnsi="仿宋"/>
          <w:b/>
          <w:bCs/>
          <w:szCs w:val="32"/>
        </w:rPr>
      </w:pPr>
      <w:r>
        <w:rPr>
          <w:rFonts w:ascii="仿宋_GB2312" w:hAnsi="仿宋" w:hint="eastAsia"/>
          <w:b/>
          <w:bCs/>
          <w:szCs w:val="32"/>
        </w:rPr>
        <w:lastRenderedPageBreak/>
        <w:t>（三）一般公共预算财政拨款支出决算具体情况。</w:t>
      </w:r>
    </w:p>
    <w:p w:rsidR="00E07C21" w:rsidRDefault="00DC2CC3">
      <w:pPr>
        <w:ind w:firstLineChars="200" w:firstLine="640"/>
        <w:rPr>
          <w:rFonts w:ascii="仿宋_GB2312" w:hAnsi="仿宋"/>
          <w:szCs w:val="32"/>
        </w:rPr>
      </w:pPr>
      <w:r w:rsidRPr="003C0769">
        <w:rPr>
          <w:rFonts w:ascii="仿宋_GB2312" w:hAnsi="仿宋" w:hint="eastAsia"/>
          <w:szCs w:val="32"/>
        </w:rPr>
        <w:t>202</w:t>
      </w:r>
      <w:r w:rsidR="007972C0" w:rsidRPr="003C0769">
        <w:rPr>
          <w:rFonts w:ascii="仿宋_GB2312" w:hAnsi="仿宋" w:hint="eastAsia"/>
          <w:szCs w:val="32"/>
        </w:rPr>
        <w:t>4</w:t>
      </w:r>
      <w:r w:rsidRPr="003C0769">
        <w:rPr>
          <w:rFonts w:ascii="仿宋_GB2312" w:hAnsi="仿宋" w:hint="eastAsia"/>
          <w:szCs w:val="32"/>
        </w:rPr>
        <w:t>年度一般公共预算财政拨款支出年初预算为</w:t>
      </w:r>
      <w:r w:rsidR="003C0769" w:rsidRPr="003C0769">
        <w:rPr>
          <w:rFonts w:ascii="仿宋_GB2312" w:hAnsi="仿宋"/>
          <w:szCs w:val="32"/>
        </w:rPr>
        <w:t>1,567.07</w:t>
      </w:r>
      <w:r w:rsidRPr="003C0769">
        <w:rPr>
          <w:rFonts w:ascii="仿宋_GB2312" w:hAnsi="仿宋" w:hint="eastAsia"/>
          <w:szCs w:val="32"/>
        </w:rPr>
        <w:t>万元，支出决算为</w:t>
      </w:r>
      <w:r w:rsidR="00553F94" w:rsidRPr="003C0769">
        <w:rPr>
          <w:rFonts w:ascii="仿宋_GB2312" w:hAnsi="仿宋" w:hint="eastAsia"/>
          <w:szCs w:val="32"/>
        </w:rPr>
        <w:t>18</w:t>
      </w:r>
      <w:r w:rsidR="003C0769" w:rsidRPr="003C0769">
        <w:rPr>
          <w:rFonts w:ascii="仿宋_GB2312" w:hAnsi="仿宋" w:hint="eastAsia"/>
          <w:szCs w:val="32"/>
        </w:rPr>
        <w:t>40.90</w:t>
      </w:r>
      <w:r w:rsidRPr="003C0769">
        <w:rPr>
          <w:rFonts w:ascii="仿宋_GB2312" w:hAnsi="仿宋" w:hint="eastAsia"/>
          <w:szCs w:val="32"/>
        </w:rPr>
        <w:t>万元，完成年初预算的</w:t>
      </w:r>
      <w:r w:rsidR="00553F94" w:rsidRPr="003C0769">
        <w:rPr>
          <w:rFonts w:ascii="仿宋_GB2312" w:hAnsi="仿宋" w:hint="eastAsia"/>
          <w:szCs w:val="32"/>
        </w:rPr>
        <w:t>1</w:t>
      </w:r>
      <w:r w:rsidR="003C0769">
        <w:rPr>
          <w:rFonts w:ascii="仿宋_GB2312" w:hAnsi="仿宋" w:hint="eastAsia"/>
          <w:szCs w:val="32"/>
        </w:rPr>
        <w:t>17.5</w:t>
      </w:r>
      <w:r w:rsidRPr="003C0769">
        <w:rPr>
          <w:rFonts w:ascii="仿宋_GB2312" w:hAnsi="仿宋" w:hint="eastAsia"/>
          <w:szCs w:val="32"/>
        </w:rPr>
        <w:t>%。决算数大于预算数的主要原因:</w:t>
      </w:r>
      <w:r w:rsidR="00553F94" w:rsidRPr="003C0769">
        <w:rPr>
          <w:rFonts w:hint="eastAsia"/>
        </w:rPr>
        <w:t xml:space="preserve"> </w:t>
      </w:r>
      <w:r w:rsidR="00553F94" w:rsidRPr="003C0769">
        <w:rPr>
          <w:rFonts w:ascii="仿宋_GB2312" w:hAnsi="仿宋" w:hint="eastAsia"/>
          <w:szCs w:val="32"/>
        </w:rPr>
        <w:t>一是人员经费的增加，二是综合定额标准的提高。</w:t>
      </w:r>
      <w:r w:rsidRPr="003C0769">
        <w:rPr>
          <w:rFonts w:ascii="仿宋_GB2312" w:hAnsi="仿宋" w:hint="eastAsia"/>
          <w:szCs w:val="32"/>
        </w:rPr>
        <w:t>其中:基本支出</w:t>
      </w:r>
      <w:r w:rsidR="00553F94" w:rsidRPr="003C0769">
        <w:rPr>
          <w:rFonts w:ascii="仿宋_GB2312" w:hAnsi="仿宋"/>
          <w:szCs w:val="32"/>
        </w:rPr>
        <w:t>1,8</w:t>
      </w:r>
      <w:r w:rsidR="003C0769">
        <w:rPr>
          <w:rFonts w:ascii="仿宋_GB2312" w:hAnsi="仿宋"/>
          <w:szCs w:val="32"/>
        </w:rPr>
        <w:t>40.90</w:t>
      </w:r>
      <w:r w:rsidRPr="003C0769">
        <w:rPr>
          <w:rFonts w:ascii="仿宋_GB2312" w:hAnsi="仿宋" w:hint="eastAsia"/>
          <w:szCs w:val="32"/>
        </w:rPr>
        <w:t>万元，占</w:t>
      </w:r>
      <w:r w:rsidR="003C0769">
        <w:rPr>
          <w:rFonts w:ascii="仿宋_GB2312" w:hAnsi="仿宋" w:hint="eastAsia"/>
          <w:szCs w:val="32"/>
        </w:rPr>
        <w:t>100.0</w:t>
      </w:r>
      <w:r w:rsidRPr="003C0769">
        <w:rPr>
          <w:rFonts w:ascii="仿宋_GB2312" w:hAnsi="仿宋" w:hint="eastAsia"/>
          <w:szCs w:val="32"/>
        </w:rPr>
        <w:t>%；项目支出</w:t>
      </w:r>
      <w:r w:rsidR="003C0769">
        <w:rPr>
          <w:rFonts w:ascii="仿宋_GB2312" w:hAnsi="仿宋" w:hint="eastAsia"/>
          <w:szCs w:val="32"/>
        </w:rPr>
        <w:t>0</w:t>
      </w:r>
      <w:r w:rsidRPr="003C0769">
        <w:rPr>
          <w:rFonts w:ascii="仿宋_GB2312" w:hAnsi="仿宋" w:hint="eastAsia"/>
          <w:szCs w:val="32"/>
        </w:rPr>
        <w:t>万元，占</w:t>
      </w:r>
      <w:r w:rsidR="00553F94" w:rsidRPr="003C0769">
        <w:rPr>
          <w:rFonts w:ascii="仿宋_GB2312" w:hAnsi="仿宋" w:hint="eastAsia"/>
          <w:szCs w:val="32"/>
        </w:rPr>
        <w:t>0.0</w:t>
      </w:r>
      <w:r w:rsidRPr="003C0769">
        <w:rPr>
          <w:rFonts w:ascii="仿宋_GB2312" w:hAnsi="仿宋" w:hint="eastAsia"/>
          <w:szCs w:val="32"/>
        </w:rPr>
        <w:t>%。具体情况如下：</w:t>
      </w:r>
    </w:p>
    <w:p w:rsidR="00E07C21" w:rsidRDefault="00DC2CC3">
      <w:pPr>
        <w:ind w:firstLineChars="200" w:firstLine="640"/>
        <w:rPr>
          <w:rFonts w:ascii="仿宋_GB2312" w:hAnsi="仿宋"/>
          <w:szCs w:val="32"/>
        </w:rPr>
      </w:pPr>
      <w:r>
        <w:rPr>
          <w:rFonts w:ascii="仿宋_GB2312" w:hAnsi="仿宋" w:hint="eastAsia"/>
          <w:szCs w:val="32"/>
        </w:rPr>
        <w:t>1.</w:t>
      </w:r>
      <w:r w:rsidR="00553F94" w:rsidRPr="00553F94">
        <w:rPr>
          <w:rFonts w:hint="eastAsia"/>
        </w:rPr>
        <w:t xml:space="preserve"> </w:t>
      </w:r>
      <w:r w:rsidR="00553F94" w:rsidRPr="00553F94">
        <w:rPr>
          <w:rFonts w:ascii="仿宋_GB2312" w:hAnsi="仿宋" w:hint="eastAsia"/>
          <w:b/>
          <w:szCs w:val="32"/>
        </w:rPr>
        <w:t>教育支出（类）普通教育（款）小学教育（项）。</w:t>
      </w:r>
      <w:r>
        <w:rPr>
          <w:rFonts w:ascii="仿宋_GB2312" w:hAnsi="仿宋" w:hint="eastAsia"/>
          <w:szCs w:val="32"/>
        </w:rPr>
        <w:t>年初预算为</w:t>
      </w:r>
      <w:r w:rsidR="00553F94">
        <w:rPr>
          <w:rFonts w:ascii="仿宋_GB2312" w:hAnsi="仿宋" w:hint="eastAsia"/>
          <w:szCs w:val="32"/>
        </w:rPr>
        <w:t>1</w:t>
      </w:r>
      <w:r w:rsidR="003C0769">
        <w:rPr>
          <w:rFonts w:ascii="仿宋_GB2312" w:hAnsi="仿宋" w:hint="eastAsia"/>
          <w:szCs w:val="32"/>
        </w:rPr>
        <w:t>180.78</w:t>
      </w:r>
      <w:r>
        <w:rPr>
          <w:rFonts w:ascii="仿宋_GB2312" w:hAnsi="仿宋" w:hint="eastAsia"/>
          <w:szCs w:val="32"/>
        </w:rPr>
        <w:t>万元，支出决算为</w:t>
      </w:r>
      <w:r w:rsidR="00553F94">
        <w:rPr>
          <w:rFonts w:ascii="仿宋_GB2312" w:hAnsi="仿宋" w:hint="eastAsia"/>
          <w:szCs w:val="32"/>
        </w:rPr>
        <w:t>1</w:t>
      </w:r>
      <w:r w:rsidR="003C0769">
        <w:rPr>
          <w:rFonts w:ascii="仿宋_GB2312" w:hAnsi="仿宋" w:hint="eastAsia"/>
          <w:szCs w:val="32"/>
        </w:rPr>
        <w:t>329.76</w:t>
      </w:r>
      <w:r>
        <w:rPr>
          <w:rFonts w:ascii="仿宋_GB2312" w:hAnsi="仿宋" w:hint="eastAsia"/>
          <w:szCs w:val="32"/>
        </w:rPr>
        <w:t>万元，完成年初预算的</w:t>
      </w:r>
      <w:r w:rsidR="00601218">
        <w:rPr>
          <w:rFonts w:ascii="仿宋_GB2312" w:hAnsi="仿宋" w:hint="eastAsia"/>
          <w:szCs w:val="32"/>
        </w:rPr>
        <w:t>1</w:t>
      </w:r>
      <w:r w:rsidR="003C0769">
        <w:rPr>
          <w:rFonts w:ascii="仿宋_GB2312" w:hAnsi="仿宋" w:hint="eastAsia"/>
          <w:szCs w:val="32"/>
        </w:rPr>
        <w:t>12.6</w:t>
      </w:r>
      <w:r>
        <w:rPr>
          <w:rFonts w:ascii="仿宋_GB2312" w:hAnsi="仿宋" w:hint="eastAsia"/>
          <w:szCs w:val="32"/>
        </w:rPr>
        <w:t>%，决算数大于预算数的主要原因是</w:t>
      </w:r>
      <w:r w:rsidR="00BE43F4" w:rsidRPr="00553F94">
        <w:rPr>
          <w:rFonts w:ascii="仿宋_GB2312" w:hAnsi="仿宋" w:hint="eastAsia"/>
          <w:szCs w:val="32"/>
        </w:rPr>
        <w:t>人员经费的增加</w:t>
      </w:r>
      <w:r>
        <w:rPr>
          <w:rFonts w:ascii="仿宋_GB2312" w:hAnsi="仿宋" w:hint="eastAsia"/>
          <w:szCs w:val="32"/>
        </w:rPr>
        <w:t>。</w:t>
      </w:r>
    </w:p>
    <w:p w:rsidR="0097797E" w:rsidRDefault="0097797E">
      <w:pPr>
        <w:ind w:firstLineChars="200" w:firstLine="640"/>
        <w:rPr>
          <w:rFonts w:ascii="仿宋_GB2312" w:hAnsi="仿宋"/>
          <w:szCs w:val="32"/>
        </w:rPr>
      </w:pPr>
      <w:r>
        <w:rPr>
          <w:rFonts w:ascii="仿宋_GB2312" w:hAnsi="仿宋" w:hint="eastAsia"/>
          <w:szCs w:val="32"/>
        </w:rPr>
        <w:t>2.</w:t>
      </w:r>
      <w:r w:rsidRPr="00215A42">
        <w:rPr>
          <w:rFonts w:hint="eastAsia"/>
        </w:rPr>
        <w:t xml:space="preserve"> </w:t>
      </w:r>
      <w:r w:rsidRPr="0097797E">
        <w:rPr>
          <w:rFonts w:ascii="仿宋_GB2312" w:hAnsi="仿宋" w:hint="eastAsia"/>
          <w:b/>
          <w:szCs w:val="32"/>
        </w:rPr>
        <w:t>教育支出（类）普通教育（款）</w:t>
      </w:r>
      <w:r>
        <w:rPr>
          <w:rFonts w:ascii="仿宋_GB2312" w:hAnsi="仿宋" w:hint="eastAsia"/>
          <w:b/>
          <w:szCs w:val="32"/>
        </w:rPr>
        <w:t>其他教育支出</w:t>
      </w:r>
      <w:r w:rsidRPr="0097797E">
        <w:rPr>
          <w:rFonts w:ascii="仿宋_GB2312" w:hAnsi="仿宋" w:hint="eastAsia"/>
          <w:b/>
          <w:szCs w:val="32"/>
        </w:rPr>
        <w:t>（项）。</w:t>
      </w:r>
      <w:r>
        <w:rPr>
          <w:rFonts w:ascii="仿宋_GB2312" w:hAnsi="仿宋" w:hint="eastAsia"/>
          <w:szCs w:val="32"/>
        </w:rPr>
        <w:t>年初预算为0万元，支出决算为119万元，完成年初预算的</w:t>
      </w:r>
      <w:r w:rsidR="007C5E91">
        <w:rPr>
          <w:rFonts w:ascii="仿宋_GB2312" w:hAnsi="仿宋" w:hint="eastAsia"/>
          <w:szCs w:val="32"/>
        </w:rPr>
        <w:t>100.0</w:t>
      </w:r>
      <w:r>
        <w:rPr>
          <w:rFonts w:ascii="仿宋_GB2312" w:hAnsi="仿宋" w:hint="eastAsia"/>
          <w:szCs w:val="32"/>
        </w:rPr>
        <w:t>%，决算数大于预算数的主要原因是</w:t>
      </w:r>
      <w:r w:rsidR="007C5E91" w:rsidRPr="003C0769">
        <w:rPr>
          <w:rFonts w:ascii="仿宋_GB2312" w:hAnsi="仿宋" w:hint="eastAsia"/>
          <w:szCs w:val="32"/>
        </w:rPr>
        <w:t>综合定额标准的提高</w:t>
      </w:r>
      <w:r w:rsidRPr="00BE43F4">
        <w:rPr>
          <w:rFonts w:ascii="仿宋_GB2312" w:hAnsi="仿宋" w:hint="eastAsia"/>
          <w:szCs w:val="32"/>
        </w:rPr>
        <w:t>。</w:t>
      </w:r>
    </w:p>
    <w:p w:rsidR="00E07C21" w:rsidRDefault="007C5E91">
      <w:pPr>
        <w:ind w:firstLineChars="200" w:firstLine="640"/>
        <w:rPr>
          <w:rFonts w:ascii="仿宋_GB2312" w:hAnsi="仿宋"/>
          <w:szCs w:val="32"/>
        </w:rPr>
      </w:pPr>
      <w:r>
        <w:rPr>
          <w:rFonts w:ascii="仿宋_GB2312" w:hAnsi="仿宋" w:hint="eastAsia"/>
          <w:szCs w:val="32"/>
        </w:rPr>
        <w:t>3</w:t>
      </w:r>
      <w:r w:rsidR="00DC2CC3">
        <w:rPr>
          <w:rFonts w:ascii="仿宋_GB2312" w:hAnsi="仿宋" w:hint="eastAsia"/>
          <w:szCs w:val="32"/>
        </w:rPr>
        <w:t>.</w:t>
      </w:r>
      <w:r w:rsidR="00215A42" w:rsidRPr="00215A42">
        <w:rPr>
          <w:rFonts w:hint="eastAsia"/>
        </w:rPr>
        <w:t xml:space="preserve"> </w:t>
      </w:r>
      <w:r w:rsidR="00215A42" w:rsidRPr="00215A42">
        <w:rPr>
          <w:rFonts w:ascii="仿宋_GB2312" w:hAnsi="仿宋" w:hint="eastAsia"/>
          <w:b/>
          <w:szCs w:val="32"/>
        </w:rPr>
        <w:t>社会保障和就业支出（类）行政事业单位养老支出（款）事业单位离退休（项）。</w:t>
      </w:r>
      <w:r w:rsidR="00DC2CC3">
        <w:rPr>
          <w:rFonts w:ascii="仿宋_GB2312" w:hAnsi="仿宋" w:hint="eastAsia"/>
          <w:szCs w:val="32"/>
        </w:rPr>
        <w:t>年初预算为</w:t>
      </w:r>
      <w:r w:rsidR="00215A42">
        <w:rPr>
          <w:rFonts w:ascii="仿宋_GB2312" w:hAnsi="仿宋" w:hint="eastAsia"/>
          <w:szCs w:val="32"/>
        </w:rPr>
        <w:t>3.</w:t>
      </w:r>
      <w:r w:rsidR="0097797E">
        <w:rPr>
          <w:rFonts w:ascii="仿宋_GB2312" w:hAnsi="仿宋" w:hint="eastAsia"/>
          <w:szCs w:val="32"/>
        </w:rPr>
        <w:t>83</w:t>
      </w:r>
      <w:r w:rsidR="00DC2CC3">
        <w:rPr>
          <w:rFonts w:ascii="仿宋_GB2312" w:hAnsi="仿宋" w:hint="eastAsia"/>
          <w:szCs w:val="32"/>
        </w:rPr>
        <w:t>万元，支出决算为</w:t>
      </w:r>
      <w:r w:rsidR="0097797E">
        <w:rPr>
          <w:rFonts w:ascii="仿宋_GB2312" w:hAnsi="仿宋" w:hint="eastAsia"/>
          <w:szCs w:val="32"/>
        </w:rPr>
        <w:t>10.51</w:t>
      </w:r>
      <w:r w:rsidR="00DC2CC3">
        <w:rPr>
          <w:rFonts w:ascii="仿宋_GB2312" w:hAnsi="仿宋" w:hint="eastAsia"/>
          <w:szCs w:val="32"/>
        </w:rPr>
        <w:t>万元，完成年初预算的</w:t>
      </w:r>
      <w:r w:rsidR="0097797E">
        <w:rPr>
          <w:rFonts w:ascii="仿宋_GB2312" w:hAnsi="仿宋" w:hint="eastAsia"/>
          <w:szCs w:val="32"/>
        </w:rPr>
        <w:t>274.4</w:t>
      </w:r>
      <w:r w:rsidR="00DC2CC3">
        <w:rPr>
          <w:rFonts w:ascii="仿宋_GB2312" w:hAnsi="仿宋" w:hint="eastAsia"/>
          <w:szCs w:val="32"/>
        </w:rPr>
        <w:t>%，决算数大于预算数的主要原因是</w:t>
      </w:r>
      <w:r w:rsidR="00BE43F4" w:rsidRPr="00BE43F4">
        <w:rPr>
          <w:rFonts w:ascii="仿宋_GB2312" w:hAnsi="仿宋" w:hint="eastAsia"/>
          <w:szCs w:val="32"/>
        </w:rPr>
        <w:t>退休人员公用经费的增加。</w:t>
      </w:r>
    </w:p>
    <w:p w:rsidR="00E07C21" w:rsidRDefault="007C5E91">
      <w:pPr>
        <w:ind w:firstLineChars="200" w:firstLine="640"/>
        <w:rPr>
          <w:rFonts w:ascii="仿宋_GB2312" w:hAnsi="仿宋"/>
          <w:szCs w:val="32"/>
        </w:rPr>
      </w:pPr>
      <w:r>
        <w:rPr>
          <w:rFonts w:ascii="仿宋_GB2312" w:hAnsi="仿宋" w:hint="eastAsia"/>
          <w:szCs w:val="32"/>
        </w:rPr>
        <w:t>4</w:t>
      </w:r>
      <w:r w:rsidR="00DC2CC3">
        <w:rPr>
          <w:rFonts w:ascii="仿宋_GB2312" w:hAnsi="仿宋" w:hint="eastAsia"/>
          <w:szCs w:val="32"/>
        </w:rPr>
        <w:t>.</w:t>
      </w:r>
      <w:r w:rsidR="00215A42" w:rsidRPr="00215A42">
        <w:rPr>
          <w:rFonts w:hint="eastAsia"/>
        </w:rPr>
        <w:t xml:space="preserve"> </w:t>
      </w:r>
      <w:r w:rsidR="00215A42" w:rsidRPr="00215A42">
        <w:rPr>
          <w:rFonts w:ascii="仿宋_GB2312" w:hAnsi="仿宋" w:hint="eastAsia"/>
          <w:b/>
          <w:szCs w:val="32"/>
        </w:rPr>
        <w:t>社会保障和就业支出（类）行政事业单位养老支出（款）机关事业单位基本养老保险缴费支出（项）。</w:t>
      </w:r>
      <w:r w:rsidR="00DC2CC3">
        <w:rPr>
          <w:rFonts w:ascii="仿宋_GB2312" w:hAnsi="仿宋" w:hint="eastAsia"/>
          <w:szCs w:val="32"/>
        </w:rPr>
        <w:t>年初预算为</w:t>
      </w:r>
      <w:r>
        <w:rPr>
          <w:rFonts w:ascii="仿宋_GB2312" w:hAnsi="仿宋" w:hint="eastAsia"/>
          <w:szCs w:val="32"/>
        </w:rPr>
        <w:t>143.18</w:t>
      </w:r>
      <w:r w:rsidR="00DC2CC3">
        <w:rPr>
          <w:rFonts w:ascii="仿宋_GB2312" w:hAnsi="仿宋" w:hint="eastAsia"/>
          <w:szCs w:val="32"/>
        </w:rPr>
        <w:t>万元，支出决算为</w:t>
      </w:r>
      <w:r w:rsidR="00215A42">
        <w:rPr>
          <w:rFonts w:ascii="仿宋_GB2312" w:hAnsi="仿宋" w:hint="eastAsia"/>
          <w:szCs w:val="32"/>
        </w:rPr>
        <w:t>1</w:t>
      </w:r>
      <w:r>
        <w:rPr>
          <w:rFonts w:ascii="仿宋_GB2312" w:hAnsi="仿宋" w:hint="eastAsia"/>
          <w:szCs w:val="32"/>
        </w:rPr>
        <w:t>43.18</w:t>
      </w:r>
      <w:r w:rsidR="00DC2CC3">
        <w:rPr>
          <w:rFonts w:ascii="仿宋_GB2312" w:hAnsi="仿宋" w:hint="eastAsia"/>
          <w:szCs w:val="32"/>
        </w:rPr>
        <w:t>万元，完成年初预算的</w:t>
      </w:r>
      <w:r w:rsidR="00601218">
        <w:rPr>
          <w:rFonts w:ascii="仿宋_GB2312" w:hAnsi="仿宋" w:hint="eastAsia"/>
          <w:szCs w:val="32"/>
        </w:rPr>
        <w:t>1</w:t>
      </w:r>
      <w:r>
        <w:rPr>
          <w:rFonts w:ascii="仿宋_GB2312" w:hAnsi="仿宋" w:hint="eastAsia"/>
          <w:szCs w:val="32"/>
        </w:rPr>
        <w:t>00.0</w:t>
      </w:r>
      <w:r w:rsidR="00DC2CC3">
        <w:rPr>
          <w:rFonts w:ascii="仿宋_GB2312" w:hAnsi="仿宋" w:hint="eastAsia"/>
          <w:szCs w:val="32"/>
        </w:rPr>
        <w:t>%，决算数</w:t>
      </w:r>
      <w:r>
        <w:rPr>
          <w:rFonts w:ascii="仿宋_GB2312" w:hAnsi="仿宋" w:hint="eastAsia"/>
          <w:szCs w:val="32"/>
        </w:rPr>
        <w:t>等</w:t>
      </w:r>
      <w:r w:rsidR="00DC2CC3">
        <w:rPr>
          <w:rFonts w:ascii="仿宋_GB2312" w:hAnsi="仿宋" w:hint="eastAsia"/>
          <w:szCs w:val="32"/>
        </w:rPr>
        <w:t>于预算数。</w:t>
      </w:r>
    </w:p>
    <w:p w:rsidR="00E07C21" w:rsidRDefault="007C5E91">
      <w:pPr>
        <w:ind w:firstLineChars="200" w:firstLine="640"/>
        <w:rPr>
          <w:rFonts w:ascii="仿宋_GB2312" w:hAnsi="仿宋"/>
          <w:szCs w:val="32"/>
        </w:rPr>
      </w:pPr>
      <w:r>
        <w:rPr>
          <w:rFonts w:ascii="仿宋_GB2312" w:hAnsi="仿宋" w:hint="eastAsia"/>
          <w:szCs w:val="32"/>
        </w:rPr>
        <w:t>5</w:t>
      </w:r>
      <w:r w:rsidR="00DC2CC3">
        <w:rPr>
          <w:rFonts w:ascii="仿宋_GB2312" w:hAnsi="仿宋" w:hint="eastAsia"/>
          <w:szCs w:val="32"/>
        </w:rPr>
        <w:t>.</w:t>
      </w:r>
      <w:r w:rsidR="00215A42" w:rsidRPr="00215A42">
        <w:rPr>
          <w:rFonts w:hint="eastAsia"/>
        </w:rPr>
        <w:t xml:space="preserve"> </w:t>
      </w:r>
      <w:r w:rsidR="00215A42" w:rsidRPr="00215A42">
        <w:rPr>
          <w:rFonts w:ascii="仿宋_GB2312" w:hAnsi="仿宋" w:hint="eastAsia"/>
          <w:b/>
          <w:szCs w:val="32"/>
        </w:rPr>
        <w:t>社会保障和就业支出（类）行政事业单位养老支出（款）机关事业单位职业年金缴费支出（项）。</w:t>
      </w:r>
      <w:r w:rsidR="00DC2CC3">
        <w:rPr>
          <w:rFonts w:ascii="仿宋_GB2312" w:hAnsi="仿宋" w:hint="eastAsia"/>
          <w:szCs w:val="32"/>
        </w:rPr>
        <w:t>年初预算为</w:t>
      </w:r>
      <w:r>
        <w:rPr>
          <w:rFonts w:ascii="仿宋_GB2312" w:hAnsi="仿宋" w:hint="eastAsia"/>
          <w:szCs w:val="32"/>
        </w:rPr>
        <w:t>71.59</w:t>
      </w:r>
      <w:r w:rsidR="00DC2CC3">
        <w:rPr>
          <w:rFonts w:ascii="仿宋_GB2312" w:hAnsi="仿宋" w:hint="eastAsia"/>
          <w:szCs w:val="32"/>
        </w:rPr>
        <w:t>万元，</w:t>
      </w:r>
      <w:r w:rsidR="00DC2CC3">
        <w:rPr>
          <w:rFonts w:ascii="仿宋_GB2312" w:hAnsi="仿宋" w:hint="eastAsia"/>
          <w:szCs w:val="32"/>
        </w:rPr>
        <w:lastRenderedPageBreak/>
        <w:t>支出决算为</w:t>
      </w:r>
      <w:r>
        <w:rPr>
          <w:rFonts w:ascii="仿宋_GB2312" w:hAnsi="仿宋" w:hint="eastAsia"/>
          <w:szCs w:val="32"/>
        </w:rPr>
        <w:t>81.26</w:t>
      </w:r>
      <w:r w:rsidR="00DC2CC3">
        <w:rPr>
          <w:rFonts w:ascii="仿宋_GB2312" w:hAnsi="仿宋" w:hint="eastAsia"/>
          <w:szCs w:val="32"/>
        </w:rPr>
        <w:t>万元，完成年初预算的</w:t>
      </w:r>
      <w:r w:rsidR="00601218">
        <w:rPr>
          <w:rFonts w:ascii="仿宋_GB2312" w:hAnsi="仿宋" w:hint="eastAsia"/>
          <w:szCs w:val="32"/>
        </w:rPr>
        <w:t>1</w:t>
      </w:r>
      <w:r>
        <w:rPr>
          <w:rFonts w:ascii="仿宋_GB2312" w:hAnsi="仿宋" w:hint="eastAsia"/>
          <w:szCs w:val="32"/>
        </w:rPr>
        <w:t>13.5</w:t>
      </w:r>
      <w:r w:rsidR="00DC2CC3">
        <w:rPr>
          <w:rFonts w:ascii="仿宋_GB2312" w:hAnsi="仿宋" w:hint="eastAsia"/>
          <w:szCs w:val="32"/>
        </w:rPr>
        <w:t>%，决算数大于预算数的主要原因是</w:t>
      </w:r>
      <w:r w:rsidR="00BE43F4" w:rsidRPr="00BE43F4">
        <w:rPr>
          <w:rFonts w:ascii="仿宋_GB2312" w:hAnsi="仿宋" w:hint="eastAsia"/>
          <w:szCs w:val="32"/>
        </w:rPr>
        <w:t>当年人员变动职业年金坐实部分缴费</w:t>
      </w:r>
      <w:r w:rsidR="00DC2CC3">
        <w:rPr>
          <w:rFonts w:ascii="仿宋_GB2312" w:hAnsi="仿宋" w:hint="eastAsia"/>
          <w:szCs w:val="32"/>
        </w:rPr>
        <w:t>。</w:t>
      </w:r>
    </w:p>
    <w:p w:rsidR="00E07C21" w:rsidRDefault="007C5E91">
      <w:pPr>
        <w:ind w:firstLineChars="200" w:firstLine="640"/>
        <w:rPr>
          <w:rFonts w:ascii="仿宋_GB2312" w:hAnsi="仿宋"/>
          <w:szCs w:val="32"/>
        </w:rPr>
      </w:pPr>
      <w:r>
        <w:rPr>
          <w:rFonts w:ascii="仿宋_GB2312" w:hAnsi="仿宋" w:hint="eastAsia"/>
          <w:szCs w:val="32"/>
        </w:rPr>
        <w:t>6</w:t>
      </w:r>
      <w:r w:rsidR="00DC2CC3">
        <w:rPr>
          <w:rFonts w:ascii="仿宋_GB2312" w:hAnsi="仿宋" w:hint="eastAsia"/>
          <w:szCs w:val="32"/>
        </w:rPr>
        <w:t>．</w:t>
      </w:r>
      <w:r w:rsidR="00215A42" w:rsidRPr="00215A42">
        <w:rPr>
          <w:rFonts w:ascii="仿宋_GB2312" w:hAnsi="仿宋" w:hint="eastAsia"/>
          <w:b/>
          <w:szCs w:val="32"/>
        </w:rPr>
        <w:t>卫生健康支出（类）行政事业单位医疗（款）事业单位医疗（项）</w:t>
      </w:r>
      <w:r w:rsidR="00215A42" w:rsidRPr="00215A42">
        <w:rPr>
          <w:rFonts w:ascii="仿宋_GB2312" w:hAnsi="仿宋" w:hint="eastAsia"/>
          <w:b/>
          <w:color w:val="000000"/>
          <w:szCs w:val="32"/>
        </w:rPr>
        <w:t>。</w:t>
      </w:r>
      <w:r w:rsidR="00215A42">
        <w:rPr>
          <w:rFonts w:ascii="仿宋_GB2312" w:hAnsi="仿宋" w:hint="eastAsia"/>
          <w:szCs w:val="32"/>
        </w:rPr>
        <w:t>年初预算为</w:t>
      </w:r>
      <w:r>
        <w:rPr>
          <w:rFonts w:ascii="仿宋_GB2312" w:hAnsi="仿宋" w:hint="eastAsia"/>
          <w:szCs w:val="32"/>
        </w:rPr>
        <w:t>44.92</w:t>
      </w:r>
      <w:r w:rsidR="00215A42">
        <w:rPr>
          <w:rFonts w:ascii="仿宋_GB2312" w:hAnsi="仿宋" w:hint="eastAsia"/>
          <w:szCs w:val="32"/>
        </w:rPr>
        <w:t>万元，支出决算为</w:t>
      </w:r>
      <w:r>
        <w:rPr>
          <w:rFonts w:ascii="仿宋_GB2312" w:hAnsi="仿宋" w:hint="eastAsia"/>
          <w:szCs w:val="32"/>
        </w:rPr>
        <w:t>44.92</w:t>
      </w:r>
      <w:r w:rsidR="00215A42">
        <w:rPr>
          <w:rFonts w:ascii="仿宋_GB2312" w:hAnsi="仿宋" w:hint="eastAsia"/>
          <w:szCs w:val="32"/>
        </w:rPr>
        <w:t>万元，完成年初预算的</w:t>
      </w:r>
      <w:r>
        <w:rPr>
          <w:rFonts w:ascii="仿宋_GB2312" w:hAnsi="仿宋" w:hint="eastAsia"/>
          <w:szCs w:val="32"/>
        </w:rPr>
        <w:t>100</w:t>
      </w:r>
      <w:r w:rsidR="00601218">
        <w:rPr>
          <w:rFonts w:ascii="仿宋_GB2312" w:hAnsi="仿宋" w:hint="eastAsia"/>
          <w:szCs w:val="32"/>
        </w:rPr>
        <w:t>.0</w:t>
      </w:r>
      <w:r w:rsidR="00215A42">
        <w:rPr>
          <w:rFonts w:ascii="仿宋_GB2312" w:hAnsi="仿宋" w:hint="eastAsia"/>
          <w:szCs w:val="32"/>
        </w:rPr>
        <w:t>%，</w:t>
      </w:r>
      <w:r w:rsidR="00BE43F4" w:rsidRPr="00BE43F4">
        <w:rPr>
          <w:rFonts w:ascii="仿宋_GB2312" w:hAnsi="仿宋" w:hint="eastAsia"/>
          <w:szCs w:val="32"/>
        </w:rPr>
        <w:t>决算数</w:t>
      </w:r>
      <w:r>
        <w:rPr>
          <w:rFonts w:ascii="仿宋_GB2312" w:hAnsi="仿宋" w:hint="eastAsia"/>
          <w:szCs w:val="32"/>
        </w:rPr>
        <w:t>等</w:t>
      </w:r>
      <w:r w:rsidR="00BE43F4" w:rsidRPr="00BE43F4">
        <w:rPr>
          <w:rFonts w:ascii="仿宋_GB2312" w:hAnsi="仿宋" w:hint="eastAsia"/>
          <w:szCs w:val="32"/>
        </w:rPr>
        <w:t>预算数。</w:t>
      </w:r>
    </w:p>
    <w:p w:rsidR="00215A42" w:rsidRDefault="007C5E91">
      <w:pPr>
        <w:ind w:firstLineChars="200" w:firstLine="640"/>
        <w:rPr>
          <w:rFonts w:ascii="仿宋_GB2312" w:hAnsi="仿宋"/>
          <w:szCs w:val="32"/>
        </w:rPr>
      </w:pPr>
      <w:r>
        <w:rPr>
          <w:rFonts w:ascii="仿宋_GB2312" w:hAnsi="仿宋" w:hint="eastAsia"/>
          <w:szCs w:val="32"/>
        </w:rPr>
        <w:t>7</w:t>
      </w:r>
      <w:r w:rsidR="00215A42">
        <w:rPr>
          <w:rFonts w:ascii="仿宋_GB2312" w:hAnsi="仿宋" w:hint="eastAsia"/>
          <w:szCs w:val="32"/>
        </w:rPr>
        <w:t>.</w:t>
      </w:r>
      <w:r w:rsidR="00215A42" w:rsidRPr="00215A42">
        <w:rPr>
          <w:rFonts w:ascii="仿宋_GB2312" w:hAnsi="仿宋" w:hint="eastAsia"/>
          <w:b/>
          <w:szCs w:val="32"/>
        </w:rPr>
        <w:t xml:space="preserve"> 住房保障支出（类）住房改革支出（款）住房公积金（项）</w:t>
      </w:r>
      <w:r w:rsidR="00215A42" w:rsidRPr="00215A42">
        <w:rPr>
          <w:rFonts w:ascii="仿宋_GB2312" w:hAnsi="仿宋" w:hint="eastAsia"/>
          <w:b/>
          <w:color w:val="000000"/>
          <w:szCs w:val="32"/>
        </w:rPr>
        <w:t>。</w:t>
      </w:r>
      <w:r w:rsidR="00215A42">
        <w:rPr>
          <w:rFonts w:ascii="仿宋_GB2312" w:hAnsi="仿宋" w:hint="eastAsia"/>
          <w:szCs w:val="32"/>
        </w:rPr>
        <w:t>年初预算为1</w:t>
      </w:r>
      <w:r>
        <w:rPr>
          <w:rFonts w:ascii="仿宋_GB2312" w:hAnsi="仿宋" w:hint="eastAsia"/>
          <w:szCs w:val="32"/>
        </w:rPr>
        <w:t>22.77</w:t>
      </w:r>
      <w:r w:rsidR="00215A42">
        <w:rPr>
          <w:rFonts w:ascii="仿宋_GB2312" w:hAnsi="仿宋" w:hint="eastAsia"/>
          <w:szCs w:val="32"/>
        </w:rPr>
        <w:t>万元，支出决算为1</w:t>
      </w:r>
      <w:r>
        <w:rPr>
          <w:rFonts w:ascii="仿宋_GB2312" w:hAnsi="仿宋" w:hint="eastAsia"/>
          <w:szCs w:val="32"/>
        </w:rPr>
        <w:t>12.27</w:t>
      </w:r>
      <w:r w:rsidR="00215A42">
        <w:rPr>
          <w:rFonts w:ascii="仿宋_GB2312" w:hAnsi="仿宋" w:hint="eastAsia"/>
          <w:szCs w:val="32"/>
        </w:rPr>
        <w:t>万元，完成年初预算的</w:t>
      </w:r>
      <w:r w:rsidR="00601218">
        <w:rPr>
          <w:rFonts w:ascii="仿宋_GB2312" w:hAnsi="仿宋" w:hint="eastAsia"/>
          <w:szCs w:val="32"/>
        </w:rPr>
        <w:t>9</w:t>
      </w:r>
      <w:r>
        <w:rPr>
          <w:rFonts w:ascii="仿宋_GB2312" w:hAnsi="仿宋" w:hint="eastAsia"/>
          <w:szCs w:val="32"/>
        </w:rPr>
        <w:t>1.4</w:t>
      </w:r>
      <w:r w:rsidR="00215A42">
        <w:rPr>
          <w:rFonts w:ascii="仿宋_GB2312" w:hAnsi="仿宋" w:hint="eastAsia"/>
          <w:szCs w:val="32"/>
        </w:rPr>
        <w:t>%，决算数小于预算数的主要原因是</w:t>
      </w:r>
      <w:r>
        <w:rPr>
          <w:rFonts w:ascii="仿宋_GB2312" w:hAnsi="仿宋" w:hint="eastAsia"/>
          <w:szCs w:val="32"/>
        </w:rPr>
        <w:t>人员的变动及</w:t>
      </w:r>
      <w:r w:rsidR="00BE43F4">
        <w:rPr>
          <w:rFonts w:ascii="仿宋_GB2312" w:hAnsi="仿宋" w:hint="eastAsia"/>
          <w:szCs w:val="32"/>
        </w:rPr>
        <w:t>退休人员的增加</w:t>
      </w:r>
      <w:r w:rsidR="00215A42">
        <w:rPr>
          <w:rFonts w:ascii="仿宋_GB2312" w:hAnsi="仿宋" w:hint="eastAsia"/>
          <w:szCs w:val="32"/>
        </w:rPr>
        <w:t>。</w:t>
      </w:r>
    </w:p>
    <w:p w:rsidR="00E07C21" w:rsidRDefault="00DC2CC3">
      <w:pPr>
        <w:ind w:firstLineChars="200" w:firstLine="640"/>
        <w:rPr>
          <w:rFonts w:ascii="黑体" w:eastAsia="黑体" w:hAnsi="仿宋"/>
          <w:szCs w:val="32"/>
        </w:rPr>
      </w:pPr>
      <w:r>
        <w:rPr>
          <w:rFonts w:ascii="黑体" w:eastAsia="黑体" w:hAnsi="仿宋" w:hint="eastAsia"/>
          <w:szCs w:val="32"/>
        </w:rPr>
        <w:t>六、一般公共预算财政拨款基本支出决算情况说明</w:t>
      </w:r>
    </w:p>
    <w:p w:rsidR="00E07C21" w:rsidRDefault="00DC2CC3">
      <w:pPr>
        <w:ind w:firstLineChars="200" w:firstLine="640"/>
        <w:rPr>
          <w:rFonts w:ascii="仿宋_GB2312" w:hAnsi="仿宋"/>
          <w:szCs w:val="32"/>
        </w:rPr>
      </w:pPr>
      <w:r>
        <w:rPr>
          <w:rFonts w:ascii="仿宋_GB2312" w:hAnsi="仿宋" w:hint="eastAsia"/>
          <w:szCs w:val="32"/>
        </w:rPr>
        <w:t>202</w:t>
      </w:r>
      <w:r w:rsidR="007C5E91">
        <w:rPr>
          <w:rFonts w:ascii="仿宋_GB2312" w:hAnsi="仿宋" w:hint="eastAsia"/>
          <w:szCs w:val="32"/>
        </w:rPr>
        <w:t>4</w:t>
      </w:r>
      <w:r>
        <w:rPr>
          <w:rFonts w:ascii="仿宋_GB2312" w:hAnsi="仿宋" w:hint="eastAsia"/>
          <w:szCs w:val="32"/>
        </w:rPr>
        <w:t>年度财政拨款基本支出</w:t>
      </w:r>
      <w:r w:rsidR="007C5E91">
        <w:rPr>
          <w:rFonts w:ascii="仿宋_GB2312" w:hAnsi="仿宋" w:hint="eastAsia"/>
          <w:szCs w:val="32"/>
        </w:rPr>
        <w:t>1840.90</w:t>
      </w:r>
      <w:r>
        <w:rPr>
          <w:rFonts w:ascii="仿宋_GB2312" w:hAnsi="仿宋" w:hint="eastAsia"/>
          <w:szCs w:val="32"/>
        </w:rPr>
        <w:t>万元，其中：人员经费</w:t>
      </w:r>
      <w:r w:rsidR="00E64923" w:rsidRPr="00E64923">
        <w:rPr>
          <w:rFonts w:ascii="仿宋_GB2312" w:hAnsi="仿宋"/>
          <w:szCs w:val="32"/>
        </w:rPr>
        <w:t>1,6</w:t>
      </w:r>
      <w:r w:rsidR="007C5E91">
        <w:rPr>
          <w:rFonts w:ascii="仿宋_GB2312" w:hAnsi="仿宋"/>
          <w:szCs w:val="32"/>
        </w:rPr>
        <w:t>89.70</w:t>
      </w:r>
      <w:r>
        <w:rPr>
          <w:rFonts w:ascii="仿宋_GB2312" w:hAnsi="仿宋" w:hint="eastAsia"/>
          <w:szCs w:val="32"/>
        </w:rPr>
        <w:t>万元，主要包括:基本工资</w:t>
      </w:r>
      <w:r w:rsidR="00E64923" w:rsidRPr="00E64923">
        <w:rPr>
          <w:rFonts w:ascii="仿宋_GB2312" w:hAnsi="仿宋"/>
          <w:szCs w:val="32"/>
        </w:rPr>
        <w:t>4</w:t>
      </w:r>
      <w:r w:rsidR="007C5E91">
        <w:rPr>
          <w:rFonts w:ascii="仿宋_GB2312" w:hAnsi="仿宋"/>
          <w:szCs w:val="32"/>
        </w:rPr>
        <w:t>25.12</w:t>
      </w:r>
      <w:r w:rsidR="00E64923">
        <w:rPr>
          <w:rFonts w:ascii="仿宋_GB2312" w:hAnsi="仿宋" w:hint="eastAsia"/>
          <w:szCs w:val="32"/>
        </w:rPr>
        <w:t>万元</w:t>
      </w:r>
      <w:r>
        <w:rPr>
          <w:rFonts w:ascii="仿宋_GB2312" w:hAnsi="仿宋" w:hint="eastAsia"/>
          <w:szCs w:val="32"/>
        </w:rPr>
        <w:t>、津贴补贴</w:t>
      </w:r>
      <w:r w:rsidR="007C5E91">
        <w:rPr>
          <w:rFonts w:ascii="仿宋_GB2312" w:hAnsi="仿宋"/>
          <w:szCs w:val="32"/>
        </w:rPr>
        <w:t>444.89</w:t>
      </w:r>
      <w:r w:rsidR="00E64923">
        <w:rPr>
          <w:rFonts w:ascii="仿宋_GB2312" w:hAnsi="仿宋" w:hint="eastAsia"/>
          <w:szCs w:val="32"/>
        </w:rPr>
        <w:t>万元</w:t>
      </w:r>
      <w:r>
        <w:rPr>
          <w:rFonts w:ascii="仿宋_GB2312" w:hAnsi="仿宋" w:hint="eastAsia"/>
          <w:szCs w:val="32"/>
        </w:rPr>
        <w:t>、奖金</w:t>
      </w:r>
      <w:r w:rsidR="007C5E91">
        <w:rPr>
          <w:rFonts w:ascii="仿宋_GB2312" w:hAnsi="仿宋"/>
          <w:szCs w:val="32"/>
        </w:rPr>
        <w:t>127.92</w:t>
      </w:r>
      <w:r w:rsidR="00E64923">
        <w:rPr>
          <w:rFonts w:ascii="仿宋_GB2312" w:hAnsi="仿宋" w:hint="eastAsia"/>
          <w:szCs w:val="32"/>
        </w:rPr>
        <w:t>万元</w:t>
      </w:r>
      <w:r>
        <w:rPr>
          <w:rFonts w:ascii="仿宋_GB2312" w:hAnsi="仿宋" w:hint="eastAsia"/>
          <w:szCs w:val="32"/>
        </w:rPr>
        <w:t>、绩效工资</w:t>
      </w:r>
      <w:r w:rsidR="007C5E91">
        <w:rPr>
          <w:rFonts w:ascii="仿宋_GB2312" w:hAnsi="仿宋"/>
          <w:szCs w:val="32"/>
        </w:rPr>
        <w:t>89.02</w:t>
      </w:r>
      <w:r w:rsidR="00E64923">
        <w:rPr>
          <w:rFonts w:ascii="仿宋_GB2312" w:hAnsi="仿宋" w:hint="eastAsia"/>
          <w:szCs w:val="32"/>
        </w:rPr>
        <w:t>万元</w:t>
      </w:r>
      <w:r>
        <w:rPr>
          <w:rFonts w:ascii="仿宋_GB2312" w:hAnsi="仿宋" w:hint="eastAsia"/>
          <w:szCs w:val="32"/>
        </w:rPr>
        <w:t>、机关事业单位基本养老保险缴费</w:t>
      </w:r>
      <w:r w:rsidR="007421FB" w:rsidRPr="007421FB">
        <w:rPr>
          <w:rFonts w:ascii="仿宋_GB2312" w:hAnsi="仿宋"/>
          <w:szCs w:val="32"/>
        </w:rPr>
        <w:t>1</w:t>
      </w:r>
      <w:r w:rsidR="007C5E91">
        <w:rPr>
          <w:rFonts w:ascii="仿宋_GB2312" w:hAnsi="仿宋"/>
          <w:szCs w:val="32"/>
        </w:rPr>
        <w:t>35.5</w:t>
      </w:r>
      <w:r w:rsidR="007421FB" w:rsidRPr="007421FB">
        <w:rPr>
          <w:rFonts w:ascii="仿宋_GB2312" w:hAnsi="仿宋"/>
          <w:szCs w:val="32"/>
        </w:rPr>
        <w:t>4</w:t>
      </w:r>
      <w:r w:rsidR="00E64923">
        <w:rPr>
          <w:rFonts w:ascii="仿宋_GB2312" w:hAnsi="仿宋" w:hint="eastAsia"/>
          <w:szCs w:val="32"/>
        </w:rPr>
        <w:t>万元</w:t>
      </w:r>
      <w:r>
        <w:rPr>
          <w:rFonts w:ascii="仿宋_GB2312" w:hAnsi="仿宋" w:hint="eastAsia"/>
          <w:szCs w:val="32"/>
        </w:rPr>
        <w:t>、职业年金缴费</w:t>
      </w:r>
      <w:r w:rsidR="005538F2">
        <w:rPr>
          <w:rFonts w:ascii="仿宋_GB2312" w:hAnsi="仿宋"/>
          <w:szCs w:val="32"/>
        </w:rPr>
        <w:t>77.82</w:t>
      </w:r>
      <w:r w:rsidR="00E64923">
        <w:rPr>
          <w:rFonts w:ascii="仿宋_GB2312" w:hAnsi="仿宋" w:hint="eastAsia"/>
          <w:szCs w:val="32"/>
        </w:rPr>
        <w:t>万元</w:t>
      </w:r>
      <w:r>
        <w:rPr>
          <w:rFonts w:ascii="仿宋_GB2312" w:hAnsi="仿宋" w:hint="eastAsia"/>
          <w:szCs w:val="32"/>
        </w:rPr>
        <w:t>、职工基本医疗保险缴费</w:t>
      </w:r>
      <w:r w:rsidR="005538F2">
        <w:rPr>
          <w:rFonts w:ascii="仿宋_GB2312" w:hAnsi="仿宋"/>
          <w:szCs w:val="32"/>
        </w:rPr>
        <w:t>58.29</w:t>
      </w:r>
      <w:r w:rsidR="00E64923">
        <w:rPr>
          <w:rFonts w:ascii="仿宋_GB2312" w:hAnsi="仿宋" w:hint="eastAsia"/>
          <w:szCs w:val="32"/>
        </w:rPr>
        <w:t>万元</w:t>
      </w:r>
      <w:r>
        <w:rPr>
          <w:rFonts w:ascii="仿宋_GB2312" w:hAnsi="仿宋" w:hint="eastAsia"/>
          <w:szCs w:val="32"/>
        </w:rPr>
        <w:t>、其他社会保障缴费</w:t>
      </w:r>
      <w:r w:rsidR="005538F2">
        <w:rPr>
          <w:rFonts w:ascii="仿宋_GB2312" w:hAnsi="仿宋" w:hint="eastAsia"/>
          <w:szCs w:val="32"/>
        </w:rPr>
        <w:t>5.95</w:t>
      </w:r>
      <w:r w:rsidR="00E64923">
        <w:rPr>
          <w:rFonts w:ascii="仿宋_GB2312" w:hAnsi="仿宋" w:hint="eastAsia"/>
          <w:szCs w:val="32"/>
        </w:rPr>
        <w:t>万元</w:t>
      </w:r>
      <w:r>
        <w:rPr>
          <w:rFonts w:ascii="仿宋_GB2312" w:hAnsi="仿宋" w:hint="eastAsia"/>
          <w:szCs w:val="32"/>
        </w:rPr>
        <w:t>、住房公积金</w:t>
      </w:r>
      <w:r w:rsidR="007421FB" w:rsidRPr="007421FB">
        <w:rPr>
          <w:rFonts w:ascii="仿宋_GB2312" w:hAnsi="仿宋"/>
          <w:szCs w:val="32"/>
        </w:rPr>
        <w:t>1</w:t>
      </w:r>
      <w:r w:rsidR="005538F2">
        <w:rPr>
          <w:rFonts w:ascii="仿宋_GB2312" w:hAnsi="仿宋"/>
          <w:szCs w:val="32"/>
        </w:rPr>
        <w:t>12</w:t>
      </w:r>
      <w:r w:rsidR="007421FB" w:rsidRPr="007421FB">
        <w:rPr>
          <w:rFonts w:ascii="仿宋_GB2312" w:hAnsi="仿宋"/>
          <w:szCs w:val="32"/>
        </w:rPr>
        <w:t>.</w:t>
      </w:r>
      <w:r w:rsidR="005538F2">
        <w:rPr>
          <w:rFonts w:ascii="仿宋_GB2312" w:hAnsi="仿宋"/>
          <w:szCs w:val="32"/>
        </w:rPr>
        <w:t>42</w:t>
      </w:r>
      <w:r w:rsidR="00E64923">
        <w:rPr>
          <w:rFonts w:ascii="仿宋_GB2312" w:hAnsi="仿宋" w:hint="eastAsia"/>
          <w:szCs w:val="32"/>
        </w:rPr>
        <w:t>万元</w:t>
      </w:r>
      <w:r>
        <w:rPr>
          <w:rFonts w:ascii="仿宋_GB2312" w:hAnsi="仿宋" w:hint="eastAsia"/>
          <w:szCs w:val="32"/>
        </w:rPr>
        <w:t>、退休费</w:t>
      </w:r>
      <w:r w:rsidR="005538F2">
        <w:rPr>
          <w:rFonts w:ascii="仿宋_GB2312" w:hAnsi="仿宋"/>
          <w:szCs w:val="32"/>
        </w:rPr>
        <w:t>173.29</w:t>
      </w:r>
      <w:r w:rsidR="007421FB">
        <w:rPr>
          <w:rFonts w:ascii="仿宋_GB2312" w:hAnsi="仿宋" w:hint="eastAsia"/>
          <w:szCs w:val="32"/>
        </w:rPr>
        <w:t>万元</w:t>
      </w:r>
      <w:r>
        <w:rPr>
          <w:rFonts w:ascii="仿宋_GB2312" w:hAnsi="仿宋" w:hint="eastAsia"/>
          <w:szCs w:val="32"/>
        </w:rPr>
        <w:t>、抚恤金</w:t>
      </w:r>
      <w:r w:rsidR="005538F2">
        <w:rPr>
          <w:rFonts w:ascii="仿宋_GB2312" w:hAnsi="仿宋" w:hint="eastAsia"/>
          <w:szCs w:val="32"/>
        </w:rPr>
        <w:t>13.60</w:t>
      </w:r>
      <w:r w:rsidR="007421FB">
        <w:rPr>
          <w:rFonts w:ascii="仿宋_GB2312" w:hAnsi="仿宋" w:hint="eastAsia"/>
          <w:szCs w:val="32"/>
        </w:rPr>
        <w:t>万元</w:t>
      </w:r>
      <w:r>
        <w:rPr>
          <w:rFonts w:ascii="仿宋_GB2312" w:hAnsi="仿宋" w:hint="eastAsia"/>
          <w:szCs w:val="32"/>
        </w:rPr>
        <w:t>、生活补助</w:t>
      </w:r>
      <w:r w:rsidR="005538F2">
        <w:rPr>
          <w:rFonts w:ascii="仿宋_GB2312" w:hAnsi="仿宋" w:hint="eastAsia"/>
          <w:szCs w:val="32"/>
        </w:rPr>
        <w:t>24.56</w:t>
      </w:r>
      <w:r w:rsidR="007421FB">
        <w:rPr>
          <w:rFonts w:ascii="仿宋_GB2312" w:hAnsi="仿宋" w:hint="eastAsia"/>
          <w:szCs w:val="32"/>
        </w:rPr>
        <w:t>万元</w:t>
      </w:r>
      <w:r>
        <w:rPr>
          <w:rFonts w:ascii="仿宋_GB2312" w:hAnsi="仿宋" w:hint="eastAsia"/>
          <w:szCs w:val="32"/>
        </w:rPr>
        <w:t>、奖励金</w:t>
      </w:r>
      <w:r w:rsidR="007421FB">
        <w:rPr>
          <w:rFonts w:ascii="仿宋_GB2312" w:hAnsi="仿宋" w:hint="eastAsia"/>
          <w:szCs w:val="32"/>
        </w:rPr>
        <w:t>0.01万元</w:t>
      </w:r>
      <w:r>
        <w:rPr>
          <w:rFonts w:ascii="仿宋_GB2312" w:hAnsi="仿宋" w:hint="eastAsia"/>
          <w:szCs w:val="32"/>
        </w:rPr>
        <w:t>；公用经费</w:t>
      </w:r>
      <w:r w:rsidR="007421FB">
        <w:rPr>
          <w:rFonts w:ascii="仿宋_GB2312" w:hAnsi="仿宋" w:hint="eastAsia"/>
          <w:szCs w:val="32"/>
        </w:rPr>
        <w:t>1</w:t>
      </w:r>
      <w:r w:rsidR="005538F2">
        <w:rPr>
          <w:rFonts w:ascii="仿宋_GB2312" w:hAnsi="仿宋" w:hint="eastAsia"/>
          <w:szCs w:val="32"/>
        </w:rPr>
        <w:t>51.20</w:t>
      </w:r>
      <w:r>
        <w:rPr>
          <w:rFonts w:ascii="仿宋_GB2312" w:hAnsi="仿宋" w:hint="eastAsia"/>
          <w:szCs w:val="32"/>
        </w:rPr>
        <w:t>万元，主要包括：办公费</w:t>
      </w:r>
      <w:r w:rsidR="005538F2">
        <w:rPr>
          <w:rFonts w:ascii="仿宋_GB2312" w:hAnsi="仿宋" w:hint="eastAsia"/>
          <w:szCs w:val="32"/>
        </w:rPr>
        <w:t>3.42</w:t>
      </w:r>
      <w:r w:rsidR="007421FB">
        <w:rPr>
          <w:rFonts w:ascii="仿宋_GB2312" w:hAnsi="仿宋" w:hint="eastAsia"/>
          <w:szCs w:val="32"/>
        </w:rPr>
        <w:t>万元</w:t>
      </w:r>
      <w:r>
        <w:rPr>
          <w:rFonts w:ascii="仿宋_GB2312" w:hAnsi="仿宋" w:hint="eastAsia"/>
          <w:szCs w:val="32"/>
        </w:rPr>
        <w:t>、印刷费</w:t>
      </w:r>
      <w:r w:rsidR="005538F2">
        <w:rPr>
          <w:rFonts w:ascii="仿宋_GB2312" w:hAnsi="仿宋" w:hint="eastAsia"/>
          <w:szCs w:val="32"/>
        </w:rPr>
        <w:t>8.86</w:t>
      </w:r>
      <w:r w:rsidR="007421FB">
        <w:rPr>
          <w:rFonts w:ascii="仿宋_GB2312" w:hAnsi="仿宋" w:hint="eastAsia"/>
          <w:szCs w:val="32"/>
        </w:rPr>
        <w:t>万元</w:t>
      </w:r>
      <w:r>
        <w:rPr>
          <w:rFonts w:ascii="仿宋_GB2312" w:hAnsi="仿宋" w:hint="eastAsia"/>
          <w:szCs w:val="32"/>
        </w:rPr>
        <w:t>、水费</w:t>
      </w:r>
      <w:r w:rsidR="005538F2">
        <w:rPr>
          <w:rFonts w:ascii="仿宋_GB2312" w:hAnsi="仿宋" w:hint="eastAsia"/>
          <w:szCs w:val="32"/>
        </w:rPr>
        <w:t>1.26</w:t>
      </w:r>
      <w:r w:rsidR="007421FB">
        <w:rPr>
          <w:rFonts w:ascii="仿宋_GB2312" w:hAnsi="仿宋" w:hint="eastAsia"/>
          <w:szCs w:val="32"/>
        </w:rPr>
        <w:t>万元</w:t>
      </w:r>
      <w:r>
        <w:rPr>
          <w:rFonts w:ascii="仿宋_GB2312" w:hAnsi="仿宋" w:hint="eastAsia"/>
          <w:szCs w:val="32"/>
        </w:rPr>
        <w:t>、电费</w:t>
      </w:r>
      <w:r w:rsidR="005538F2">
        <w:rPr>
          <w:rFonts w:ascii="仿宋_GB2312" w:hAnsi="仿宋" w:hint="eastAsia"/>
          <w:szCs w:val="32"/>
        </w:rPr>
        <w:t>12.8</w:t>
      </w:r>
      <w:r w:rsidR="007421FB">
        <w:rPr>
          <w:rFonts w:ascii="仿宋_GB2312" w:hAnsi="仿宋" w:hint="eastAsia"/>
          <w:szCs w:val="32"/>
        </w:rPr>
        <w:t>3万元</w:t>
      </w:r>
      <w:r>
        <w:rPr>
          <w:rFonts w:ascii="仿宋_GB2312" w:hAnsi="仿宋" w:hint="eastAsia"/>
          <w:szCs w:val="32"/>
        </w:rPr>
        <w:t>、物业管理费</w:t>
      </w:r>
      <w:r w:rsidR="005538F2">
        <w:rPr>
          <w:rFonts w:ascii="仿宋_GB2312" w:hAnsi="仿宋" w:hint="eastAsia"/>
          <w:szCs w:val="32"/>
        </w:rPr>
        <w:t>19.59</w:t>
      </w:r>
      <w:r w:rsidR="007421FB">
        <w:rPr>
          <w:rFonts w:ascii="仿宋_GB2312" w:hAnsi="仿宋" w:hint="eastAsia"/>
          <w:szCs w:val="32"/>
        </w:rPr>
        <w:t>万元</w:t>
      </w:r>
      <w:r>
        <w:rPr>
          <w:rFonts w:ascii="仿宋_GB2312" w:hAnsi="仿宋" w:hint="eastAsia"/>
          <w:szCs w:val="32"/>
        </w:rPr>
        <w:t>、差旅费</w:t>
      </w:r>
      <w:r w:rsidR="007421FB">
        <w:rPr>
          <w:rFonts w:ascii="仿宋_GB2312" w:hAnsi="仿宋" w:hint="eastAsia"/>
          <w:szCs w:val="32"/>
        </w:rPr>
        <w:t>1.</w:t>
      </w:r>
      <w:r w:rsidR="005538F2">
        <w:rPr>
          <w:rFonts w:ascii="仿宋_GB2312" w:hAnsi="仿宋" w:hint="eastAsia"/>
          <w:szCs w:val="32"/>
        </w:rPr>
        <w:t>18</w:t>
      </w:r>
      <w:r w:rsidR="007421FB">
        <w:rPr>
          <w:rFonts w:ascii="仿宋_GB2312" w:hAnsi="仿宋" w:hint="eastAsia"/>
          <w:szCs w:val="32"/>
        </w:rPr>
        <w:t>万元</w:t>
      </w:r>
      <w:r>
        <w:rPr>
          <w:rFonts w:ascii="仿宋_GB2312" w:hAnsi="仿宋" w:hint="eastAsia"/>
          <w:szCs w:val="32"/>
        </w:rPr>
        <w:t>、维修（护）费</w:t>
      </w:r>
      <w:r w:rsidR="005538F2">
        <w:rPr>
          <w:rFonts w:ascii="仿宋_GB2312" w:hAnsi="仿宋" w:hint="eastAsia"/>
          <w:szCs w:val="32"/>
        </w:rPr>
        <w:t>35.49</w:t>
      </w:r>
      <w:r w:rsidR="007421FB">
        <w:rPr>
          <w:rFonts w:ascii="仿宋_GB2312" w:hAnsi="仿宋" w:hint="eastAsia"/>
          <w:szCs w:val="32"/>
        </w:rPr>
        <w:t>万元</w:t>
      </w:r>
      <w:r>
        <w:rPr>
          <w:rFonts w:ascii="仿宋_GB2312" w:hAnsi="仿宋" w:hint="eastAsia"/>
          <w:szCs w:val="32"/>
        </w:rPr>
        <w:t>、培训费</w:t>
      </w:r>
      <w:r w:rsidR="005538F2">
        <w:rPr>
          <w:rFonts w:ascii="仿宋_GB2312" w:hAnsi="仿宋" w:hint="eastAsia"/>
          <w:szCs w:val="32"/>
        </w:rPr>
        <w:t>11.62</w:t>
      </w:r>
      <w:r w:rsidR="007421FB">
        <w:rPr>
          <w:rFonts w:ascii="仿宋_GB2312" w:hAnsi="仿宋" w:hint="eastAsia"/>
          <w:szCs w:val="32"/>
        </w:rPr>
        <w:t>万元</w:t>
      </w:r>
      <w:r>
        <w:rPr>
          <w:rFonts w:ascii="仿宋_GB2312" w:hAnsi="仿宋" w:hint="eastAsia"/>
          <w:szCs w:val="32"/>
        </w:rPr>
        <w:t>、工会经费</w:t>
      </w:r>
      <w:r w:rsidR="005538F2">
        <w:rPr>
          <w:rFonts w:ascii="仿宋_GB2312" w:hAnsi="仿宋" w:hint="eastAsia"/>
          <w:szCs w:val="32"/>
        </w:rPr>
        <w:t>8.07</w:t>
      </w:r>
      <w:r w:rsidR="007421FB">
        <w:rPr>
          <w:rFonts w:ascii="仿宋_GB2312" w:hAnsi="仿宋" w:hint="eastAsia"/>
          <w:szCs w:val="32"/>
        </w:rPr>
        <w:t>万元</w:t>
      </w:r>
      <w:r>
        <w:rPr>
          <w:rFonts w:ascii="仿宋_GB2312" w:hAnsi="仿宋" w:hint="eastAsia"/>
          <w:szCs w:val="32"/>
        </w:rPr>
        <w:t>、福利费</w:t>
      </w:r>
      <w:r w:rsidR="005538F2">
        <w:rPr>
          <w:rFonts w:ascii="仿宋_GB2312" w:hAnsi="仿宋" w:hint="eastAsia"/>
          <w:szCs w:val="32"/>
        </w:rPr>
        <w:t>13.56</w:t>
      </w:r>
      <w:r w:rsidR="007421FB">
        <w:rPr>
          <w:rFonts w:ascii="仿宋_GB2312" w:hAnsi="仿宋" w:hint="eastAsia"/>
          <w:szCs w:val="32"/>
        </w:rPr>
        <w:t>万元</w:t>
      </w:r>
      <w:r>
        <w:rPr>
          <w:rFonts w:ascii="仿宋_GB2312" w:hAnsi="仿宋" w:hint="eastAsia"/>
          <w:szCs w:val="32"/>
        </w:rPr>
        <w:t>、其他交通费用</w:t>
      </w:r>
      <w:r w:rsidR="005538F2">
        <w:rPr>
          <w:rFonts w:ascii="仿宋_GB2312" w:hAnsi="仿宋" w:hint="eastAsia"/>
          <w:szCs w:val="32"/>
        </w:rPr>
        <w:t>0.11</w:t>
      </w:r>
      <w:r w:rsidR="003E6200">
        <w:rPr>
          <w:rFonts w:ascii="仿宋_GB2312" w:hAnsi="仿宋" w:hint="eastAsia"/>
          <w:szCs w:val="32"/>
        </w:rPr>
        <w:t>万元</w:t>
      </w:r>
      <w:r>
        <w:rPr>
          <w:rFonts w:ascii="仿宋_GB2312" w:hAnsi="仿宋" w:hint="eastAsia"/>
          <w:szCs w:val="32"/>
        </w:rPr>
        <w:t>、其他商品和服务支出</w:t>
      </w:r>
      <w:r w:rsidR="005538F2">
        <w:rPr>
          <w:rFonts w:ascii="仿宋_GB2312" w:hAnsi="仿宋"/>
          <w:szCs w:val="32"/>
        </w:rPr>
        <w:t>31.64</w:t>
      </w:r>
      <w:r w:rsidR="007421FB">
        <w:rPr>
          <w:rFonts w:ascii="仿宋_GB2312" w:hAnsi="仿宋" w:hint="eastAsia"/>
          <w:szCs w:val="32"/>
        </w:rPr>
        <w:t>万元</w:t>
      </w:r>
      <w:r>
        <w:rPr>
          <w:rFonts w:ascii="仿宋_GB2312" w:hAnsi="仿宋" w:hint="eastAsia"/>
          <w:szCs w:val="32"/>
        </w:rPr>
        <w:t>、</w:t>
      </w:r>
      <w:r w:rsidR="005538F2">
        <w:rPr>
          <w:rFonts w:ascii="仿宋_GB2312" w:hAnsi="仿宋" w:hint="eastAsia"/>
          <w:szCs w:val="32"/>
        </w:rPr>
        <w:t>办公设备购置</w:t>
      </w:r>
      <w:r w:rsidR="005538F2">
        <w:rPr>
          <w:rFonts w:ascii="仿宋_GB2312" w:hAnsi="仿宋"/>
          <w:szCs w:val="32"/>
        </w:rPr>
        <w:t>0.39</w:t>
      </w:r>
      <w:r w:rsidR="005538F2">
        <w:rPr>
          <w:rFonts w:ascii="仿宋_GB2312" w:hAnsi="仿宋" w:hint="eastAsia"/>
          <w:szCs w:val="32"/>
        </w:rPr>
        <w:t>万元、</w:t>
      </w:r>
      <w:r>
        <w:rPr>
          <w:rFonts w:ascii="仿宋_GB2312" w:hAnsi="仿宋" w:hint="eastAsia"/>
          <w:szCs w:val="32"/>
        </w:rPr>
        <w:t>专用设备购置</w:t>
      </w:r>
      <w:r w:rsidR="005538F2">
        <w:rPr>
          <w:rFonts w:ascii="仿宋_GB2312" w:hAnsi="仿宋"/>
          <w:szCs w:val="32"/>
        </w:rPr>
        <w:t>3.17</w:t>
      </w:r>
      <w:r w:rsidR="003E6200">
        <w:rPr>
          <w:rFonts w:ascii="仿宋_GB2312" w:hAnsi="仿宋" w:hint="eastAsia"/>
          <w:szCs w:val="32"/>
        </w:rPr>
        <w:t>万</w:t>
      </w:r>
      <w:r w:rsidR="003E6200">
        <w:rPr>
          <w:rFonts w:ascii="仿宋_GB2312" w:hAnsi="仿宋" w:hint="eastAsia"/>
          <w:szCs w:val="32"/>
        </w:rPr>
        <w:lastRenderedPageBreak/>
        <w:t>元</w:t>
      </w:r>
      <w:r>
        <w:rPr>
          <w:rFonts w:ascii="仿宋_GB2312" w:hAnsi="仿宋" w:hint="eastAsia"/>
          <w:szCs w:val="32"/>
        </w:rPr>
        <w:t>等。</w:t>
      </w:r>
    </w:p>
    <w:p w:rsidR="00E07C21" w:rsidRDefault="00DC2CC3">
      <w:pPr>
        <w:ind w:firstLineChars="200" w:firstLine="640"/>
        <w:rPr>
          <w:rFonts w:ascii="黑体" w:eastAsia="黑体" w:hAnsi="黑体"/>
          <w:szCs w:val="32"/>
        </w:rPr>
      </w:pPr>
      <w:r>
        <w:rPr>
          <w:rFonts w:ascii="黑体" w:eastAsia="黑体" w:hAnsi="仿宋" w:hint="eastAsia"/>
          <w:szCs w:val="32"/>
        </w:rPr>
        <w:t>七、</w:t>
      </w:r>
      <w:r>
        <w:rPr>
          <w:rFonts w:ascii="黑体" w:eastAsia="黑体" w:hAnsi="黑体" w:hint="eastAsia"/>
          <w:szCs w:val="32"/>
        </w:rPr>
        <w:t>政府性基金预算财政拨款收入支出决算情况说明</w:t>
      </w:r>
    </w:p>
    <w:p w:rsidR="00BE43F4" w:rsidRPr="003E6200" w:rsidRDefault="00BE43F4">
      <w:pPr>
        <w:ind w:firstLineChars="200" w:firstLine="640"/>
        <w:rPr>
          <w:rFonts w:ascii="仿宋_GB2312" w:hAnsi="仿宋"/>
          <w:szCs w:val="32"/>
        </w:rPr>
      </w:pPr>
      <w:r w:rsidRPr="003E6200">
        <w:rPr>
          <w:rFonts w:ascii="仿宋_GB2312" w:hAnsi="仿宋" w:hint="eastAsia"/>
          <w:szCs w:val="32"/>
        </w:rPr>
        <w:t>歙县森村中心学校</w:t>
      </w:r>
      <w:r w:rsidR="00DC2CC3" w:rsidRPr="003E6200">
        <w:rPr>
          <w:rFonts w:ascii="仿宋_GB2312" w:hAnsi="仿宋" w:hint="eastAsia"/>
          <w:szCs w:val="32"/>
        </w:rPr>
        <w:t>没有政府性基金预算收入，也没有使用政府性基金预算安排的支出</w:t>
      </w:r>
      <w:r w:rsidRPr="003E6200">
        <w:rPr>
          <w:rFonts w:ascii="仿宋_GB2312" w:hAnsi="仿宋" w:hint="eastAsia"/>
          <w:szCs w:val="32"/>
        </w:rPr>
        <w:t>。</w:t>
      </w:r>
    </w:p>
    <w:p w:rsidR="00E07C21" w:rsidRDefault="00DC2CC3">
      <w:pPr>
        <w:ind w:firstLineChars="200" w:firstLine="640"/>
        <w:rPr>
          <w:rFonts w:ascii="黑体" w:eastAsia="黑体" w:hAnsi="黑体"/>
          <w:szCs w:val="32"/>
        </w:rPr>
      </w:pPr>
      <w:r>
        <w:rPr>
          <w:rFonts w:ascii="黑体" w:eastAsia="黑体" w:hAnsi="黑体" w:hint="eastAsia"/>
          <w:szCs w:val="32"/>
        </w:rPr>
        <w:t>八、国有资本经营预算财政拨款支出情况说明</w:t>
      </w:r>
    </w:p>
    <w:p w:rsidR="00E07C21" w:rsidRPr="003E6200" w:rsidRDefault="00BE43F4">
      <w:pPr>
        <w:ind w:firstLineChars="200" w:firstLine="640"/>
        <w:rPr>
          <w:rFonts w:ascii="仿宋_GB2312" w:hAnsi="仿宋"/>
          <w:szCs w:val="32"/>
        </w:rPr>
      </w:pPr>
      <w:r w:rsidRPr="003E6200">
        <w:rPr>
          <w:rFonts w:ascii="仿宋_GB2312" w:hAnsi="仿宋" w:hint="eastAsia"/>
          <w:szCs w:val="32"/>
        </w:rPr>
        <w:t>歙县森村中心学校</w:t>
      </w:r>
      <w:r w:rsidR="00DC2CC3" w:rsidRPr="003E6200">
        <w:rPr>
          <w:rFonts w:ascii="仿宋_GB2312" w:hAnsi="仿宋" w:hint="eastAsia"/>
          <w:szCs w:val="32"/>
        </w:rPr>
        <w:t>没有使用国有资本经营预算财政拨款安排的支出</w:t>
      </w:r>
      <w:r w:rsidRPr="003E6200">
        <w:rPr>
          <w:rFonts w:ascii="仿宋_GB2312" w:hAnsi="仿宋" w:hint="eastAsia"/>
          <w:szCs w:val="32"/>
        </w:rPr>
        <w:t>。</w:t>
      </w:r>
    </w:p>
    <w:p w:rsidR="00E07C21" w:rsidRDefault="00DC2CC3">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九、其他重要事项情况说明</w:t>
      </w:r>
    </w:p>
    <w:p w:rsidR="00E07C21" w:rsidRDefault="00DC2CC3">
      <w:pPr>
        <w:adjustRightInd w:val="0"/>
        <w:snapToGrid w:val="0"/>
        <w:spacing w:line="600" w:lineRule="exact"/>
        <w:ind w:firstLineChars="200" w:firstLine="643"/>
        <w:rPr>
          <w:rFonts w:ascii="仿宋_GB2312" w:hAnsi="楷体"/>
          <w:b/>
          <w:szCs w:val="32"/>
        </w:rPr>
      </w:pPr>
      <w:r>
        <w:rPr>
          <w:rFonts w:ascii="仿宋_GB2312" w:hAnsi="楷体" w:hint="eastAsia"/>
          <w:b/>
          <w:szCs w:val="32"/>
        </w:rPr>
        <w:t>（一）机关运行经费支出情况。</w:t>
      </w:r>
    </w:p>
    <w:p w:rsidR="00E07C21" w:rsidRDefault="00DC2CC3">
      <w:pPr>
        <w:adjustRightInd w:val="0"/>
        <w:snapToGrid w:val="0"/>
        <w:spacing w:line="600" w:lineRule="exact"/>
        <w:ind w:firstLineChars="200" w:firstLine="640"/>
        <w:rPr>
          <w:rFonts w:ascii="仿宋_GB2312" w:hAnsi="仿宋"/>
          <w:szCs w:val="32"/>
        </w:rPr>
      </w:pPr>
      <w:r>
        <w:rPr>
          <w:rFonts w:ascii="仿宋_GB2312" w:hAnsi="仿宋" w:hint="eastAsia"/>
          <w:szCs w:val="32"/>
        </w:rPr>
        <w:t>202</w:t>
      </w:r>
      <w:r w:rsidR="005538F2">
        <w:rPr>
          <w:rFonts w:ascii="仿宋_GB2312" w:hAnsi="仿宋" w:hint="eastAsia"/>
          <w:szCs w:val="32"/>
        </w:rPr>
        <w:t>4</w:t>
      </w:r>
      <w:r>
        <w:rPr>
          <w:rFonts w:ascii="仿宋_GB2312" w:hAnsi="仿宋" w:hint="eastAsia"/>
          <w:szCs w:val="32"/>
        </w:rPr>
        <w:t>年度，</w:t>
      </w:r>
      <w:r w:rsidR="003E6200" w:rsidRPr="003E6200">
        <w:rPr>
          <w:rFonts w:ascii="仿宋_GB2312" w:hAnsi="仿宋" w:hint="eastAsia"/>
          <w:szCs w:val="32"/>
        </w:rPr>
        <w:t>歙县森村中心学校系非行政单位，</w:t>
      </w:r>
      <w:proofErr w:type="gramStart"/>
      <w:r w:rsidR="003E6200" w:rsidRPr="003E6200">
        <w:rPr>
          <w:rFonts w:ascii="仿宋_GB2312" w:hAnsi="仿宋" w:hint="eastAsia"/>
          <w:szCs w:val="32"/>
        </w:rPr>
        <w:t>非参公</w:t>
      </w:r>
      <w:proofErr w:type="gramEnd"/>
      <w:r w:rsidR="003E6200" w:rsidRPr="003E6200">
        <w:rPr>
          <w:rFonts w:ascii="仿宋_GB2312" w:hAnsi="仿宋" w:hint="eastAsia"/>
          <w:szCs w:val="32"/>
        </w:rPr>
        <w:t>事业单位，为事业单位，按照财政部部门决算机关运行经费的口径，本年度机关运行经费为0万元。</w:t>
      </w:r>
    </w:p>
    <w:p w:rsidR="00E07C21" w:rsidRDefault="00DC2CC3">
      <w:pPr>
        <w:adjustRightInd w:val="0"/>
        <w:snapToGrid w:val="0"/>
        <w:spacing w:line="600" w:lineRule="exact"/>
        <w:ind w:firstLineChars="200" w:firstLine="643"/>
        <w:rPr>
          <w:rFonts w:ascii="仿宋_GB2312" w:hAnsi="楷体"/>
          <w:b/>
          <w:szCs w:val="32"/>
        </w:rPr>
      </w:pPr>
      <w:r>
        <w:rPr>
          <w:rFonts w:ascii="仿宋_GB2312" w:hAnsi="楷体" w:hint="eastAsia"/>
          <w:b/>
          <w:szCs w:val="32"/>
        </w:rPr>
        <w:t>（二）政府采购支出情况。</w:t>
      </w:r>
    </w:p>
    <w:p w:rsidR="00E07C21" w:rsidRDefault="00DC2CC3">
      <w:pPr>
        <w:adjustRightInd w:val="0"/>
        <w:snapToGrid w:val="0"/>
        <w:spacing w:line="600" w:lineRule="exact"/>
        <w:ind w:firstLineChars="200" w:firstLine="640"/>
        <w:rPr>
          <w:rFonts w:ascii="仿宋_GB2312" w:hAnsi="仿宋"/>
          <w:szCs w:val="32"/>
        </w:rPr>
      </w:pPr>
      <w:r>
        <w:rPr>
          <w:rFonts w:ascii="仿宋_GB2312" w:hAnsi="仿宋" w:hint="eastAsia"/>
          <w:szCs w:val="32"/>
        </w:rPr>
        <w:t>202</w:t>
      </w:r>
      <w:r w:rsidR="00673418">
        <w:rPr>
          <w:rFonts w:ascii="仿宋_GB2312" w:hAnsi="仿宋" w:hint="eastAsia"/>
          <w:szCs w:val="32"/>
        </w:rPr>
        <w:t>4</w:t>
      </w:r>
      <w:r>
        <w:rPr>
          <w:rFonts w:ascii="仿宋_GB2312" w:hAnsi="仿宋" w:hint="eastAsia"/>
          <w:szCs w:val="32"/>
        </w:rPr>
        <w:t>年度，</w:t>
      </w:r>
      <w:r w:rsidR="003E6200" w:rsidRPr="007F5858">
        <w:rPr>
          <w:rFonts w:ascii="仿宋_GB2312" w:hAnsi="仿宋" w:hint="eastAsia"/>
          <w:szCs w:val="32"/>
        </w:rPr>
        <w:t>歙县森村中心学校政府采购支出总额</w:t>
      </w:r>
      <w:r w:rsidR="00673418">
        <w:rPr>
          <w:rFonts w:ascii="仿宋_GB2312" w:hAnsi="仿宋" w:hint="eastAsia"/>
          <w:szCs w:val="32"/>
        </w:rPr>
        <w:t>0</w:t>
      </w:r>
      <w:r w:rsidR="003E6200" w:rsidRPr="007F5858">
        <w:rPr>
          <w:rFonts w:ascii="仿宋_GB2312" w:hAnsi="仿宋" w:hint="eastAsia"/>
          <w:szCs w:val="32"/>
        </w:rPr>
        <w:t>万元，其中：政府采购货物支出</w:t>
      </w:r>
      <w:r w:rsidR="007F5858" w:rsidRPr="007F5858">
        <w:rPr>
          <w:rFonts w:ascii="仿宋_GB2312" w:hAnsi="仿宋" w:hint="eastAsia"/>
          <w:szCs w:val="32"/>
        </w:rPr>
        <w:t>0</w:t>
      </w:r>
      <w:r w:rsidR="003E6200" w:rsidRPr="007F5858">
        <w:rPr>
          <w:rFonts w:ascii="仿宋_GB2312" w:hAnsi="仿宋" w:hint="eastAsia"/>
          <w:szCs w:val="32"/>
        </w:rPr>
        <w:t>万元、政府采购工程支出</w:t>
      </w:r>
      <w:r w:rsidR="00673418">
        <w:rPr>
          <w:rFonts w:ascii="仿宋_GB2312" w:hAnsi="仿宋" w:hint="eastAsia"/>
          <w:szCs w:val="32"/>
        </w:rPr>
        <w:t>0</w:t>
      </w:r>
      <w:r w:rsidR="003E6200" w:rsidRPr="007F5858">
        <w:rPr>
          <w:rFonts w:ascii="仿宋_GB2312" w:hAnsi="仿宋" w:hint="eastAsia"/>
          <w:szCs w:val="32"/>
        </w:rPr>
        <w:t>万元、政府采购服务支出</w:t>
      </w:r>
      <w:r w:rsidR="007F5858" w:rsidRPr="007F5858">
        <w:rPr>
          <w:rFonts w:ascii="仿宋_GB2312" w:hAnsi="仿宋" w:hint="eastAsia"/>
          <w:szCs w:val="32"/>
        </w:rPr>
        <w:t>0</w:t>
      </w:r>
      <w:r w:rsidR="003E6200" w:rsidRPr="007F5858">
        <w:rPr>
          <w:rFonts w:ascii="仿宋_GB2312" w:hAnsi="仿宋" w:hint="eastAsia"/>
          <w:szCs w:val="32"/>
        </w:rPr>
        <w:t>万元。授予中小企业合同金额0万元，占政府采购支出总额的0.0%。其中：授予小</w:t>
      </w:r>
      <w:proofErr w:type="gramStart"/>
      <w:r w:rsidR="003E6200" w:rsidRPr="007F5858">
        <w:rPr>
          <w:rFonts w:ascii="仿宋_GB2312" w:hAnsi="仿宋" w:hint="eastAsia"/>
          <w:szCs w:val="32"/>
        </w:rPr>
        <w:t>微企业</w:t>
      </w:r>
      <w:proofErr w:type="gramEnd"/>
      <w:r w:rsidR="003E6200" w:rsidRPr="007F5858">
        <w:rPr>
          <w:rFonts w:ascii="仿宋_GB2312" w:hAnsi="仿宋" w:hint="eastAsia"/>
          <w:szCs w:val="32"/>
        </w:rPr>
        <w:t>合同金额0万元，占授予中小企业合同金额的0.0%。货物采购授予中小企业合同金额占货物支出金额的0.0%，工程采购授予中小企业合同金额占工程支出金额的0.0%，服务采购授予中小企业合同金额占服务支出金额的0.0%。</w:t>
      </w:r>
    </w:p>
    <w:p w:rsidR="00E07C21" w:rsidRDefault="00DC2CC3">
      <w:pPr>
        <w:adjustRightInd w:val="0"/>
        <w:snapToGrid w:val="0"/>
        <w:spacing w:line="600" w:lineRule="exact"/>
        <w:ind w:firstLineChars="200" w:firstLine="643"/>
        <w:rPr>
          <w:rFonts w:ascii="仿宋_GB2312" w:hAnsi="楷体"/>
          <w:b/>
          <w:szCs w:val="32"/>
        </w:rPr>
      </w:pPr>
      <w:r>
        <w:rPr>
          <w:rFonts w:ascii="仿宋_GB2312" w:hAnsi="楷体" w:hint="eastAsia"/>
          <w:b/>
          <w:szCs w:val="32"/>
        </w:rPr>
        <w:t>（三）国有资产占有使用情况。</w:t>
      </w:r>
    </w:p>
    <w:p w:rsidR="00E07C21" w:rsidRDefault="00DC2CC3">
      <w:pPr>
        <w:adjustRightInd w:val="0"/>
        <w:snapToGrid w:val="0"/>
        <w:spacing w:line="600" w:lineRule="exact"/>
        <w:ind w:firstLineChars="200" w:firstLine="640"/>
        <w:rPr>
          <w:rFonts w:ascii="仿宋_GB2312" w:hAnsi="楷体"/>
          <w:b/>
          <w:szCs w:val="32"/>
        </w:rPr>
      </w:pPr>
      <w:r>
        <w:rPr>
          <w:rFonts w:ascii="仿宋_GB2312" w:hAnsi="楷体" w:hint="eastAsia"/>
          <w:szCs w:val="32"/>
        </w:rPr>
        <w:lastRenderedPageBreak/>
        <w:t>截至202</w:t>
      </w:r>
      <w:r w:rsidR="00673418">
        <w:rPr>
          <w:rFonts w:ascii="仿宋_GB2312" w:hAnsi="楷体" w:hint="eastAsia"/>
          <w:szCs w:val="32"/>
        </w:rPr>
        <w:t>4</w:t>
      </w:r>
      <w:r>
        <w:rPr>
          <w:rFonts w:ascii="仿宋_GB2312" w:hAnsi="楷体" w:hint="eastAsia"/>
          <w:szCs w:val="32"/>
        </w:rPr>
        <w:t>年12月31日，</w:t>
      </w:r>
      <w:r>
        <w:rPr>
          <w:rFonts w:ascii="仿宋_GB2312" w:hAnsi="仿宋" w:hint="eastAsia"/>
          <w:szCs w:val="32"/>
        </w:rPr>
        <w:t>歙县</w:t>
      </w:r>
      <w:r w:rsidR="003E6200">
        <w:rPr>
          <w:rFonts w:ascii="仿宋_GB2312" w:hAnsi="仿宋" w:hint="eastAsia"/>
          <w:szCs w:val="32"/>
        </w:rPr>
        <w:t>森村中心学校</w:t>
      </w:r>
      <w:r>
        <w:rPr>
          <w:rFonts w:ascii="仿宋_GB2312" w:hAnsi="仿宋" w:hint="eastAsia"/>
          <w:szCs w:val="32"/>
        </w:rPr>
        <w:t>共有车辆</w:t>
      </w:r>
      <w:r w:rsidR="003E6200">
        <w:rPr>
          <w:rFonts w:ascii="仿宋_GB2312" w:hAnsi="仿宋" w:hint="eastAsia"/>
          <w:szCs w:val="32"/>
        </w:rPr>
        <w:t>0辆</w:t>
      </w:r>
      <w:r>
        <w:rPr>
          <w:rFonts w:ascii="仿宋_GB2312" w:hAnsi="仿宋" w:hint="eastAsia"/>
          <w:szCs w:val="32"/>
        </w:rPr>
        <w:t>；单价100万元（含）以上设备（不含车辆）</w:t>
      </w:r>
      <w:r w:rsidR="003E6200">
        <w:rPr>
          <w:rFonts w:ascii="仿宋_GB2312" w:hAnsi="仿宋" w:hint="eastAsia"/>
          <w:szCs w:val="32"/>
        </w:rPr>
        <w:t>0</w:t>
      </w:r>
      <w:r>
        <w:rPr>
          <w:rFonts w:ascii="仿宋_GB2312" w:hAnsi="仿宋" w:hint="eastAsia"/>
          <w:szCs w:val="32"/>
        </w:rPr>
        <w:t>台（套）。</w:t>
      </w:r>
      <w:r>
        <w:rPr>
          <w:rFonts w:ascii="仿宋_GB2312" w:hAnsi="仿宋"/>
          <w:szCs w:val="32"/>
        </w:rPr>
        <w:br/>
      </w:r>
      <w:r>
        <w:rPr>
          <w:rFonts w:ascii="仿宋_GB2312" w:hAnsi="仿宋" w:hint="eastAsia"/>
          <w:szCs w:val="32"/>
        </w:rPr>
        <w:t xml:space="preserve"> </w:t>
      </w:r>
      <w:r>
        <w:rPr>
          <w:rFonts w:ascii="仿宋_GB2312" w:hAnsi="仿宋" w:hint="eastAsia"/>
          <w:b/>
          <w:bCs/>
          <w:i/>
          <w:iCs/>
          <w:szCs w:val="32"/>
        </w:rPr>
        <w:t xml:space="preserve"> </w:t>
      </w:r>
      <w:r>
        <w:rPr>
          <w:rFonts w:ascii="仿宋_GB2312" w:hAnsi="仿宋" w:hint="eastAsia"/>
          <w:szCs w:val="32"/>
        </w:rPr>
        <w:t xml:space="preserve"> </w:t>
      </w:r>
      <w:r>
        <w:rPr>
          <w:rFonts w:ascii="仿宋_GB2312" w:hAnsi="楷体" w:hint="eastAsia"/>
          <w:b/>
          <w:szCs w:val="32"/>
        </w:rPr>
        <w:t>（四）关于202</w:t>
      </w:r>
      <w:r w:rsidR="00673418">
        <w:rPr>
          <w:rFonts w:ascii="仿宋_GB2312" w:hAnsi="楷体" w:hint="eastAsia"/>
          <w:b/>
          <w:szCs w:val="32"/>
        </w:rPr>
        <w:t>4</w:t>
      </w:r>
      <w:r>
        <w:rPr>
          <w:rFonts w:ascii="仿宋_GB2312" w:hAnsi="楷体" w:hint="eastAsia"/>
          <w:b/>
          <w:szCs w:val="32"/>
        </w:rPr>
        <w:t>年度绩效评价情况的说明</w:t>
      </w:r>
    </w:p>
    <w:p w:rsidR="00E07C21" w:rsidRDefault="00DC2CC3">
      <w:pPr>
        <w:spacing w:line="560" w:lineRule="exact"/>
        <w:ind w:firstLineChars="200" w:firstLine="643"/>
        <w:rPr>
          <w:rFonts w:ascii="仿宋" w:eastAsia="仿宋" w:hAnsi="仿宋" w:cs="仿宋"/>
          <w:bCs/>
          <w:szCs w:val="32"/>
        </w:rPr>
      </w:pPr>
      <w:r>
        <w:rPr>
          <w:rFonts w:ascii="楷体" w:eastAsia="楷体" w:hAnsi="楷体" w:cs="楷体" w:hint="eastAsia"/>
          <w:b/>
          <w:bCs/>
          <w:szCs w:val="32"/>
        </w:rPr>
        <w:t>（1）绩效评价工作开展情况。</w:t>
      </w:r>
    </w:p>
    <w:p w:rsidR="00E07C21" w:rsidRDefault="00DC2CC3">
      <w:pPr>
        <w:spacing w:line="560" w:lineRule="exact"/>
        <w:ind w:firstLineChars="200" w:firstLine="640"/>
        <w:rPr>
          <w:rFonts w:ascii="楷体_GB2312" w:eastAsia="楷体_GB2312" w:hAnsi="仿宋"/>
          <w:szCs w:val="32"/>
        </w:rPr>
      </w:pPr>
      <w:r w:rsidRPr="00673418">
        <w:rPr>
          <w:rFonts w:ascii="仿宋_GB2312" w:hAnsi="仿宋_GB2312" w:cs="仿宋_GB2312" w:hint="eastAsia"/>
          <w:color w:val="000000" w:themeColor="text1"/>
          <w:szCs w:val="32"/>
        </w:rPr>
        <w:t>根据预算绩效管理要求，我单位对202</w:t>
      </w:r>
      <w:r w:rsidR="00673418" w:rsidRPr="00673418">
        <w:rPr>
          <w:rFonts w:ascii="仿宋_GB2312" w:hAnsi="仿宋_GB2312" w:cs="仿宋_GB2312" w:hint="eastAsia"/>
          <w:color w:val="000000" w:themeColor="text1"/>
          <w:szCs w:val="32"/>
        </w:rPr>
        <w:t>4</w:t>
      </w:r>
      <w:r w:rsidRPr="00673418">
        <w:rPr>
          <w:rFonts w:ascii="仿宋_GB2312" w:hAnsi="仿宋_GB2312" w:cs="仿宋_GB2312" w:hint="eastAsia"/>
          <w:color w:val="000000" w:themeColor="text1"/>
          <w:szCs w:val="32"/>
        </w:rPr>
        <w:t>年度纳入单位预算的项目支出全面开展了绩效自评，</w:t>
      </w:r>
      <w:r w:rsidRPr="00673418">
        <w:rPr>
          <w:rFonts w:ascii="仿宋_GB2312" w:hAnsi="仿宋_GB2312" w:cs="仿宋_GB2312" w:hint="eastAsia"/>
          <w:szCs w:val="32"/>
        </w:rPr>
        <w:t>共</w:t>
      </w:r>
      <w:r w:rsidR="00673418">
        <w:rPr>
          <w:rFonts w:ascii="仿宋_GB2312" w:hAnsi="仿宋_GB2312" w:cs="仿宋_GB2312" w:hint="eastAsia"/>
          <w:szCs w:val="32"/>
        </w:rPr>
        <w:t>7</w:t>
      </w:r>
      <w:r w:rsidRPr="00673418">
        <w:rPr>
          <w:rFonts w:ascii="仿宋_GB2312" w:hAnsi="仿宋_GB2312" w:cs="仿宋_GB2312" w:hint="eastAsia"/>
          <w:szCs w:val="32"/>
        </w:rPr>
        <w:t>个项目</w:t>
      </w:r>
      <w:r>
        <w:rPr>
          <w:rFonts w:ascii="仿宋_GB2312" w:hAnsi="仿宋_GB2312" w:cs="仿宋_GB2312" w:hint="eastAsia"/>
          <w:szCs w:val="32"/>
        </w:rPr>
        <w:t>，涉及资金</w:t>
      </w:r>
      <w:r w:rsidR="00DA7690" w:rsidRPr="00710519">
        <w:rPr>
          <w:rFonts w:ascii="仿宋_GB2312" w:hAnsi="仿宋_GB2312" w:cs="仿宋_GB2312" w:hint="eastAsia"/>
          <w:bCs/>
          <w:szCs w:val="32"/>
        </w:rPr>
        <w:t>1</w:t>
      </w:r>
      <w:r w:rsidR="00710519" w:rsidRPr="00710519">
        <w:rPr>
          <w:rFonts w:ascii="仿宋_GB2312" w:hAnsi="仿宋_GB2312" w:cs="仿宋_GB2312" w:hint="eastAsia"/>
          <w:bCs/>
          <w:szCs w:val="32"/>
        </w:rPr>
        <w:t>44.61</w:t>
      </w:r>
      <w:r>
        <w:rPr>
          <w:rFonts w:ascii="仿宋_GB2312" w:hAnsi="仿宋_GB2312" w:cs="仿宋_GB2312" w:hint="eastAsia"/>
          <w:szCs w:val="32"/>
        </w:rPr>
        <w:t>万元。从评价情况看，</w:t>
      </w:r>
      <w:r w:rsidR="00DA7690" w:rsidRPr="00DA7690">
        <w:rPr>
          <w:rFonts w:ascii="仿宋_GB2312" w:hAnsi="仿宋_GB2312" w:cs="仿宋_GB2312" w:hint="eastAsia"/>
          <w:bCs/>
          <w:szCs w:val="32"/>
        </w:rPr>
        <w:t>项目立项符合单位职责和相关管理规定，项目目标完成情况较好，达到预期绩效目标。</w:t>
      </w:r>
    </w:p>
    <w:p w:rsidR="00E07C21" w:rsidRDefault="00DC2CC3">
      <w:pPr>
        <w:spacing w:line="560" w:lineRule="exact"/>
        <w:ind w:firstLineChars="200" w:firstLine="640"/>
        <w:rPr>
          <w:rFonts w:ascii="楷体_GB2312" w:eastAsia="楷体_GB2312" w:hAnsi="仿宋"/>
          <w:szCs w:val="32"/>
        </w:rPr>
      </w:pPr>
      <w:r>
        <w:rPr>
          <w:rFonts w:ascii="仿宋_GB2312" w:hAnsi="仿宋_GB2312" w:cs="仿宋_GB2312" w:hint="eastAsia"/>
          <w:szCs w:val="32"/>
        </w:rPr>
        <w:t>组织对202</w:t>
      </w:r>
      <w:r w:rsidR="00673418">
        <w:rPr>
          <w:rFonts w:ascii="仿宋_GB2312" w:hAnsi="仿宋_GB2312" w:cs="仿宋_GB2312" w:hint="eastAsia"/>
          <w:szCs w:val="32"/>
        </w:rPr>
        <w:t>4</w:t>
      </w:r>
      <w:r>
        <w:rPr>
          <w:rFonts w:ascii="仿宋_GB2312" w:hAnsi="仿宋_GB2312" w:cs="仿宋_GB2312" w:hint="eastAsia"/>
          <w:szCs w:val="32"/>
        </w:rPr>
        <w:t>年度单位整体支出开展了绩效自评。评价结果显示，</w:t>
      </w:r>
      <w:r w:rsidR="00DA7690" w:rsidRPr="00DA7690">
        <w:rPr>
          <w:rFonts w:ascii="仿宋_GB2312" w:hAnsi="仿宋_GB2312" w:cs="仿宋_GB2312" w:hint="eastAsia"/>
          <w:szCs w:val="32"/>
        </w:rPr>
        <w:t>整体支出符合单位职责和相关管理规定，有效保障了单位日常运转和重点业务</w:t>
      </w:r>
      <w:r w:rsidR="00DA7690">
        <w:rPr>
          <w:rFonts w:ascii="仿宋_GB2312" w:hAnsi="仿宋_GB2312" w:cs="仿宋_GB2312" w:hint="eastAsia"/>
          <w:szCs w:val="32"/>
        </w:rPr>
        <w:t>开展，资金的使用和效果达到年初预期的绩效目标，绩效总体评价为优</w:t>
      </w:r>
      <w:r>
        <w:rPr>
          <w:rFonts w:ascii="仿宋_GB2312" w:hAnsi="仿宋_GB2312" w:cs="仿宋_GB2312" w:hint="eastAsia"/>
          <w:szCs w:val="32"/>
        </w:rPr>
        <w:t>。</w:t>
      </w:r>
    </w:p>
    <w:p w:rsidR="00E07C21" w:rsidRDefault="00DC2CC3">
      <w:pPr>
        <w:spacing w:line="560" w:lineRule="exact"/>
        <w:ind w:firstLineChars="200" w:firstLine="643"/>
        <w:rPr>
          <w:rFonts w:ascii="楷体" w:eastAsia="楷体" w:hAnsi="楷体" w:cs="楷体"/>
          <w:bCs/>
          <w:szCs w:val="32"/>
        </w:rPr>
      </w:pPr>
      <w:r>
        <w:rPr>
          <w:rFonts w:ascii="仿宋_GB2312" w:hAnsi="仿宋_GB2312" w:cs="仿宋_GB2312" w:hint="eastAsia"/>
          <w:b/>
          <w:bCs/>
          <w:szCs w:val="32"/>
        </w:rPr>
        <w:t>（2）单位决算</w:t>
      </w:r>
      <w:proofErr w:type="gramStart"/>
      <w:r>
        <w:rPr>
          <w:rFonts w:ascii="仿宋_GB2312" w:hAnsi="仿宋_GB2312" w:cs="仿宋_GB2312" w:hint="eastAsia"/>
          <w:b/>
          <w:bCs/>
          <w:szCs w:val="32"/>
        </w:rPr>
        <w:t>中项目</w:t>
      </w:r>
      <w:proofErr w:type="gramEnd"/>
      <w:r>
        <w:rPr>
          <w:rFonts w:ascii="仿宋_GB2312" w:hAnsi="仿宋_GB2312" w:cs="仿宋_GB2312" w:hint="eastAsia"/>
          <w:b/>
          <w:bCs/>
          <w:szCs w:val="32"/>
        </w:rPr>
        <w:t>绩效自评结果。</w:t>
      </w:r>
    </w:p>
    <w:p w:rsidR="00E07C21" w:rsidRDefault="00DC2CC3">
      <w:pPr>
        <w:spacing w:line="560" w:lineRule="exact"/>
        <w:ind w:firstLineChars="200" w:firstLine="640"/>
        <w:rPr>
          <w:rFonts w:ascii="仿宋_GB2312" w:hAnsi="仿宋_GB2312" w:cs="仿宋_GB2312"/>
          <w:szCs w:val="32"/>
        </w:rPr>
      </w:pPr>
      <w:r>
        <w:rPr>
          <w:rFonts w:ascii="仿宋_GB2312" w:hAnsi="仿宋_GB2312" w:cs="仿宋_GB2312" w:hint="eastAsia"/>
          <w:szCs w:val="32"/>
        </w:rPr>
        <w:t>我单位在202</w:t>
      </w:r>
      <w:r w:rsidR="00710519">
        <w:rPr>
          <w:rFonts w:ascii="仿宋_GB2312" w:hAnsi="仿宋_GB2312" w:cs="仿宋_GB2312" w:hint="eastAsia"/>
          <w:szCs w:val="32"/>
        </w:rPr>
        <w:t>4</w:t>
      </w:r>
      <w:r>
        <w:rPr>
          <w:rFonts w:ascii="仿宋_GB2312" w:hAnsi="仿宋_GB2312" w:cs="仿宋_GB2312" w:hint="eastAsia"/>
          <w:szCs w:val="32"/>
        </w:rPr>
        <w:t>年度单位决算中反映“</w:t>
      </w:r>
      <w:r w:rsidR="00DA7690" w:rsidRPr="00DA7690">
        <w:rPr>
          <w:rFonts w:ascii="仿宋_GB2312" w:hAnsi="仿宋_GB2312" w:cs="仿宋_GB2312" w:hint="eastAsia"/>
          <w:szCs w:val="32"/>
        </w:rPr>
        <w:t>机关事业单位抚恤金丧葬费</w:t>
      </w:r>
      <w:r>
        <w:rPr>
          <w:rFonts w:ascii="仿宋_GB2312" w:hAnsi="仿宋_GB2312" w:cs="仿宋_GB2312" w:hint="eastAsia"/>
          <w:szCs w:val="32"/>
        </w:rPr>
        <w:t>”项目绩效自评综述和所有项目支出绩效自评表。</w:t>
      </w:r>
    </w:p>
    <w:p w:rsidR="00EB1021" w:rsidRDefault="00DA7690">
      <w:pPr>
        <w:spacing w:line="560" w:lineRule="exact"/>
        <w:ind w:firstLineChars="200" w:firstLine="640"/>
        <w:rPr>
          <w:rFonts w:ascii="仿宋_GB2312" w:hAnsi="仿宋_GB2312" w:cs="仿宋_GB2312"/>
          <w:szCs w:val="32"/>
        </w:rPr>
      </w:pPr>
      <w:r w:rsidRPr="00DA7690">
        <w:rPr>
          <w:rFonts w:ascii="仿宋_GB2312" w:hAnsi="仿宋_GB2312" w:cs="仿宋_GB2312" w:hint="eastAsia"/>
          <w:szCs w:val="32"/>
        </w:rPr>
        <w:t>机关事业单位抚恤金丧葬费</w:t>
      </w:r>
      <w:r w:rsidR="00DC2CC3">
        <w:rPr>
          <w:rFonts w:ascii="仿宋_GB2312" w:hAnsi="仿宋_GB2312" w:cs="仿宋_GB2312" w:hint="eastAsia"/>
          <w:szCs w:val="32"/>
        </w:rPr>
        <w:t>项目绩效自评综述：根据年初设定的绩效目标，项目绩效自评得分为</w:t>
      </w:r>
      <w:r>
        <w:rPr>
          <w:rFonts w:ascii="仿宋_GB2312" w:hAnsi="仿宋_GB2312" w:cs="仿宋_GB2312" w:hint="eastAsia"/>
          <w:szCs w:val="32"/>
        </w:rPr>
        <w:t>100</w:t>
      </w:r>
      <w:r w:rsidR="00DC2CC3">
        <w:rPr>
          <w:rFonts w:ascii="仿宋_GB2312" w:hAnsi="仿宋_GB2312" w:cs="仿宋_GB2312" w:hint="eastAsia"/>
          <w:szCs w:val="32"/>
        </w:rPr>
        <w:t>分。全年预算数为</w:t>
      </w:r>
      <w:r w:rsidR="00710519">
        <w:rPr>
          <w:rFonts w:ascii="仿宋_GB2312" w:hAnsi="仿宋_GB2312" w:cs="仿宋_GB2312" w:hint="eastAsia"/>
          <w:szCs w:val="32"/>
        </w:rPr>
        <w:t>6.92</w:t>
      </w:r>
      <w:r w:rsidR="00DC2CC3">
        <w:rPr>
          <w:rFonts w:ascii="仿宋_GB2312" w:hAnsi="仿宋_GB2312" w:cs="仿宋_GB2312" w:hint="eastAsia"/>
          <w:szCs w:val="32"/>
        </w:rPr>
        <w:t>万元，执行数为</w:t>
      </w:r>
      <w:r w:rsidR="00710519">
        <w:rPr>
          <w:rFonts w:ascii="仿宋_GB2312" w:hAnsi="仿宋_GB2312" w:cs="仿宋_GB2312" w:hint="eastAsia"/>
          <w:szCs w:val="32"/>
        </w:rPr>
        <w:t>6.92</w:t>
      </w:r>
      <w:r w:rsidR="00DC2CC3">
        <w:rPr>
          <w:rFonts w:ascii="仿宋_GB2312" w:hAnsi="仿宋_GB2312" w:cs="仿宋_GB2312" w:hint="eastAsia"/>
          <w:szCs w:val="32"/>
        </w:rPr>
        <w:t>万元，完成预算的</w:t>
      </w:r>
      <w:r>
        <w:rPr>
          <w:rFonts w:ascii="仿宋_GB2312" w:hAnsi="仿宋_GB2312" w:cs="仿宋_GB2312" w:hint="eastAsia"/>
          <w:szCs w:val="32"/>
        </w:rPr>
        <w:t>100</w:t>
      </w:r>
      <w:r w:rsidR="00DC2CC3">
        <w:rPr>
          <w:rFonts w:ascii="仿宋_GB2312" w:hAnsi="仿宋_GB2312" w:cs="仿宋_GB2312" w:hint="eastAsia"/>
          <w:szCs w:val="32"/>
        </w:rPr>
        <w:t>%。项目绩效目标完成情况：</w:t>
      </w:r>
      <w:r w:rsidR="00910B59" w:rsidRPr="00910B59">
        <w:rPr>
          <w:rFonts w:ascii="仿宋_GB2312" w:hAnsi="仿宋_GB2312" w:cs="仿宋_GB2312" w:hint="eastAsia"/>
          <w:szCs w:val="32"/>
        </w:rPr>
        <w:t>支付</w:t>
      </w:r>
      <w:r w:rsidR="00710519">
        <w:rPr>
          <w:rFonts w:ascii="仿宋_GB2312" w:hAnsi="仿宋_GB2312" w:cs="仿宋_GB2312" w:hint="eastAsia"/>
          <w:szCs w:val="32"/>
        </w:rPr>
        <w:t>潘政大</w:t>
      </w:r>
      <w:r w:rsidR="00910B59" w:rsidRPr="00910B59">
        <w:rPr>
          <w:rFonts w:ascii="仿宋_GB2312" w:hAnsi="仿宋_GB2312" w:cs="仿宋_GB2312" w:hint="eastAsia"/>
          <w:szCs w:val="32"/>
        </w:rPr>
        <w:t>抚恤金6</w:t>
      </w:r>
      <w:r w:rsidR="00710519">
        <w:rPr>
          <w:rFonts w:ascii="仿宋_GB2312" w:hAnsi="仿宋_GB2312" w:cs="仿宋_GB2312" w:hint="eastAsia"/>
          <w:szCs w:val="32"/>
        </w:rPr>
        <w:t>718</w:t>
      </w:r>
      <w:r w:rsidR="00910B59" w:rsidRPr="00910B59">
        <w:rPr>
          <w:rFonts w:ascii="仿宋_GB2312" w:hAnsi="仿宋_GB2312" w:cs="仿宋_GB2312" w:hint="eastAsia"/>
          <w:szCs w:val="32"/>
        </w:rPr>
        <w:t>0元，丧葬费2000元</w:t>
      </w:r>
      <w:r w:rsidR="00910B59">
        <w:rPr>
          <w:rFonts w:ascii="仿宋_GB2312" w:hAnsi="仿宋_GB2312" w:cs="仿宋_GB2312" w:hint="eastAsia"/>
          <w:szCs w:val="32"/>
        </w:rPr>
        <w:t>。</w:t>
      </w:r>
      <w:r w:rsidR="00910B59" w:rsidRPr="00910B59">
        <w:rPr>
          <w:rFonts w:ascii="仿宋_GB2312" w:hAnsi="仿宋_GB2312" w:cs="仿宋_GB2312" w:hint="eastAsia"/>
          <w:szCs w:val="32"/>
        </w:rPr>
        <w:t>该项目补助人数</w:t>
      </w:r>
      <w:r w:rsidR="00710519">
        <w:rPr>
          <w:rFonts w:ascii="仿宋_GB2312" w:hAnsi="仿宋_GB2312" w:cs="仿宋_GB2312" w:hint="eastAsia"/>
          <w:szCs w:val="32"/>
        </w:rPr>
        <w:t>1</w:t>
      </w:r>
      <w:r w:rsidR="00910B59" w:rsidRPr="00910B59">
        <w:rPr>
          <w:rFonts w:ascii="仿宋_GB2312" w:hAnsi="仿宋_GB2312" w:cs="仿宋_GB2312" w:hint="eastAsia"/>
          <w:szCs w:val="32"/>
        </w:rPr>
        <w:t>人，总金额为</w:t>
      </w:r>
      <w:r w:rsidR="00710519">
        <w:rPr>
          <w:rFonts w:ascii="仿宋_GB2312" w:hAnsi="仿宋_GB2312" w:cs="仿宋_GB2312" w:hint="eastAsia"/>
          <w:szCs w:val="32"/>
        </w:rPr>
        <w:t>6918</w:t>
      </w:r>
      <w:r w:rsidR="00910B59">
        <w:rPr>
          <w:rFonts w:ascii="仿宋_GB2312" w:hAnsi="仿宋_GB2312" w:cs="仿宋_GB2312" w:hint="eastAsia"/>
          <w:szCs w:val="32"/>
        </w:rPr>
        <w:t>0</w:t>
      </w:r>
      <w:r w:rsidR="00910B59" w:rsidRPr="00910B59">
        <w:rPr>
          <w:rFonts w:ascii="仿宋_GB2312" w:hAnsi="仿宋_GB2312" w:cs="仿宋_GB2312" w:hint="eastAsia"/>
          <w:szCs w:val="32"/>
        </w:rPr>
        <w:t>元，根据相关文件要求，已在202</w:t>
      </w:r>
      <w:r w:rsidR="00710519">
        <w:rPr>
          <w:rFonts w:ascii="仿宋_GB2312" w:hAnsi="仿宋_GB2312" w:cs="仿宋_GB2312" w:hint="eastAsia"/>
          <w:szCs w:val="32"/>
        </w:rPr>
        <w:t>4</w:t>
      </w:r>
      <w:r w:rsidR="00910B59" w:rsidRPr="00910B59">
        <w:rPr>
          <w:rFonts w:ascii="仿宋_GB2312" w:hAnsi="仿宋_GB2312" w:cs="仿宋_GB2312" w:hint="eastAsia"/>
          <w:szCs w:val="32"/>
        </w:rPr>
        <w:t>年度已经及时发放了</w:t>
      </w:r>
      <w:r w:rsidR="00910B59" w:rsidRPr="00DA7690">
        <w:rPr>
          <w:rFonts w:ascii="仿宋_GB2312" w:hAnsi="仿宋_GB2312" w:cs="仿宋_GB2312" w:hint="eastAsia"/>
          <w:szCs w:val="32"/>
        </w:rPr>
        <w:t>机关事业单位抚恤金丧葬费</w:t>
      </w:r>
      <w:r w:rsidR="00910B59" w:rsidRPr="00910B59">
        <w:rPr>
          <w:rFonts w:ascii="仿宋_GB2312" w:hAnsi="仿宋_GB2312" w:cs="仿宋_GB2312" w:hint="eastAsia"/>
          <w:szCs w:val="32"/>
        </w:rPr>
        <w:t>。该项目使受助家庭的经济得以改善，受助家庭满意度高，对</w:t>
      </w:r>
      <w:r w:rsidR="00EB1021" w:rsidRPr="00910B59">
        <w:rPr>
          <w:rFonts w:ascii="仿宋_GB2312" w:hAnsi="仿宋_GB2312" w:cs="仿宋_GB2312" w:hint="eastAsia"/>
          <w:szCs w:val="32"/>
        </w:rPr>
        <w:t>受助家庭</w:t>
      </w:r>
      <w:r w:rsidR="00EB1021">
        <w:rPr>
          <w:rFonts w:ascii="仿宋_GB2312" w:hAnsi="仿宋_GB2312" w:cs="仿宋_GB2312" w:hint="eastAsia"/>
          <w:szCs w:val="32"/>
        </w:rPr>
        <w:t>减轻负担</w:t>
      </w:r>
      <w:r w:rsidR="00910B59" w:rsidRPr="00910B59">
        <w:rPr>
          <w:rFonts w:ascii="仿宋_GB2312" w:hAnsi="仿宋_GB2312" w:cs="仿宋_GB2312" w:hint="eastAsia"/>
          <w:szCs w:val="32"/>
        </w:rPr>
        <w:t>的影响程度，达成预期指标。</w:t>
      </w:r>
    </w:p>
    <w:p w:rsidR="00E07C21" w:rsidRDefault="00EB1021">
      <w:pPr>
        <w:spacing w:line="560" w:lineRule="exact"/>
        <w:ind w:firstLineChars="200" w:firstLine="640"/>
        <w:rPr>
          <w:rFonts w:ascii="仿宋_GB2312" w:hAnsi="仿宋_GB2312" w:cs="仿宋_GB2312"/>
          <w:szCs w:val="32"/>
        </w:rPr>
      </w:pPr>
      <w:r w:rsidRPr="00EB1021">
        <w:rPr>
          <w:rFonts w:ascii="仿宋_GB2312" w:hAnsi="仿宋_GB2312" w:cs="仿宋_GB2312" w:hint="eastAsia"/>
          <w:szCs w:val="32"/>
        </w:rPr>
        <w:t>机关事业单位抚恤金丧葬费</w:t>
      </w:r>
      <w:r w:rsidR="00DC2CC3">
        <w:rPr>
          <w:rFonts w:ascii="仿宋_GB2312" w:hAnsi="仿宋_GB2312" w:cs="仿宋_GB2312" w:hint="eastAsia"/>
          <w:szCs w:val="32"/>
        </w:rPr>
        <w:t>的《项目支出绩效自评表》。</w:t>
      </w:r>
    </w:p>
    <w:p w:rsidR="00EB1021" w:rsidRDefault="00710519" w:rsidP="00EB1021">
      <w:pPr>
        <w:rPr>
          <w:rFonts w:ascii="仿宋_GB2312" w:hAnsi="仿宋_GB2312" w:cs="仿宋_GB2312"/>
          <w:szCs w:val="32"/>
        </w:rPr>
      </w:pPr>
      <w:r w:rsidRPr="00710519">
        <w:rPr>
          <w:noProof/>
        </w:rPr>
        <w:lastRenderedPageBreak/>
        <w:drawing>
          <wp:inline distT="0" distB="0" distL="0" distR="0">
            <wp:extent cx="5274310" cy="5804247"/>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5804247"/>
                    </a:xfrm>
                    <a:prstGeom prst="rect">
                      <a:avLst/>
                    </a:prstGeom>
                    <a:noFill/>
                    <a:ln>
                      <a:noFill/>
                    </a:ln>
                  </pic:spPr>
                </pic:pic>
              </a:graphicData>
            </a:graphic>
          </wp:inline>
        </w:drawing>
      </w:r>
    </w:p>
    <w:p w:rsidR="00E07C21" w:rsidRDefault="00DC2CC3" w:rsidP="00EB1021">
      <w:pPr>
        <w:spacing w:line="560" w:lineRule="exact"/>
        <w:ind w:firstLineChars="200" w:firstLine="640"/>
        <w:rPr>
          <w:rFonts w:ascii="仿宋_GB2312" w:hAnsi="仿宋_GB2312" w:cs="仿宋_GB2312"/>
          <w:szCs w:val="32"/>
        </w:rPr>
      </w:pPr>
      <w:r>
        <w:rPr>
          <w:rFonts w:ascii="仿宋_GB2312" w:hAnsi="仿宋_GB2312" w:cs="仿宋_GB2312" w:hint="eastAsia"/>
          <w:szCs w:val="32"/>
        </w:rPr>
        <w:t>所有项目绩效自评表详见“附件：202</w:t>
      </w:r>
      <w:r w:rsidR="00710519">
        <w:rPr>
          <w:rFonts w:ascii="仿宋_GB2312" w:hAnsi="仿宋_GB2312" w:cs="仿宋_GB2312" w:hint="eastAsia"/>
          <w:szCs w:val="32"/>
        </w:rPr>
        <w:t>4</w:t>
      </w:r>
      <w:r>
        <w:rPr>
          <w:rFonts w:ascii="仿宋_GB2312" w:hAnsi="仿宋_GB2312" w:cs="仿宋_GB2312" w:hint="eastAsia"/>
          <w:szCs w:val="32"/>
        </w:rPr>
        <w:t>年度项目支出绩效自评表</w:t>
      </w:r>
    </w:p>
    <w:p w:rsidR="00710519" w:rsidRDefault="00710519" w:rsidP="00EB1021">
      <w:pPr>
        <w:spacing w:line="560" w:lineRule="exact"/>
        <w:ind w:firstLineChars="200" w:firstLine="640"/>
        <w:rPr>
          <w:rFonts w:ascii="仿宋_GB2312" w:hAnsi="仿宋_GB2312" w:cs="仿宋_GB2312"/>
          <w:szCs w:val="32"/>
        </w:rPr>
      </w:pPr>
    </w:p>
    <w:p w:rsidR="00E07C21" w:rsidRDefault="00DC2CC3">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第四部分 名词解释</w:t>
      </w:r>
    </w:p>
    <w:p w:rsidR="00E07C21" w:rsidRDefault="00DC2CC3">
      <w:pPr>
        <w:adjustRightInd w:val="0"/>
        <w:snapToGrid w:val="0"/>
        <w:spacing w:line="600" w:lineRule="exact"/>
        <w:ind w:left="425" w:firstLineChars="64" w:firstLine="206"/>
        <w:rPr>
          <w:rFonts w:ascii="仿宋_GB2312" w:hAnsi="仿宋"/>
          <w:szCs w:val="32"/>
        </w:rPr>
      </w:pPr>
      <w:r>
        <w:rPr>
          <w:rFonts w:ascii="仿宋_GB2312" w:hAnsi="仿宋" w:hint="eastAsia"/>
          <w:b/>
          <w:szCs w:val="32"/>
        </w:rPr>
        <w:t>一、财政拨款收入：</w:t>
      </w:r>
      <w:r>
        <w:rPr>
          <w:rFonts w:ascii="仿宋_GB2312" w:hAnsi="仿宋" w:hint="eastAsia"/>
          <w:szCs w:val="32"/>
        </w:rPr>
        <w:t>指单位从同级财政单位取得的财政预算资金。</w:t>
      </w:r>
    </w:p>
    <w:p w:rsidR="00E07C21" w:rsidRDefault="00DC2CC3">
      <w:pPr>
        <w:adjustRightInd w:val="0"/>
        <w:snapToGrid w:val="0"/>
        <w:spacing w:line="600" w:lineRule="exact"/>
        <w:ind w:left="425" w:firstLineChars="64" w:firstLine="206"/>
        <w:rPr>
          <w:rFonts w:ascii="仿宋_GB2312" w:hAnsi="仿宋"/>
          <w:szCs w:val="32"/>
        </w:rPr>
      </w:pPr>
      <w:r>
        <w:rPr>
          <w:rFonts w:ascii="仿宋_GB2312" w:hAnsi="黑体" w:hint="eastAsia"/>
          <w:b/>
          <w:bCs/>
          <w:szCs w:val="32"/>
        </w:rPr>
        <w:t>二、</w:t>
      </w:r>
      <w:r>
        <w:rPr>
          <w:rFonts w:ascii="仿宋_GB2312" w:hAnsi="仿宋" w:hint="eastAsia"/>
          <w:b/>
          <w:bCs/>
          <w:szCs w:val="32"/>
        </w:rPr>
        <w:t>事业收入：</w:t>
      </w:r>
      <w:r>
        <w:rPr>
          <w:rFonts w:ascii="仿宋_GB2312" w:hAnsi="仿宋" w:hint="eastAsia"/>
          <w:szCs w:val="32"/>
        </w:rPr>
        <w:t>指事业单位开展专业业务活动及辅助活动所</w:t>
      </w:r>
      <w:r>
        <w:rPr>
          <w:rFonts w:ascii="仿宋_GB2312" w:hAnsi="仿宋" w:hint="eastAsia"/>
          <w:szCs w:val="32"/>
        </w:rPr>
        <w:lastRenderedPageBreak/>
        <w:t>取得的收入。</w:t>
      </w:r>
    </w:p>
    <w:p w:rsidR="00E07C21" w:rsidRDefault="00DC2CC3">
      <w:pPr>
        <w:adjustRightInd w:val="0"/>
        <w:snapToGrid w:val="0"/>
        <w:spacing w:line="600" w:lineRule="exact"/>
        <w:ind w:left="425" w:firstLineChars="64" w:firstLine="206"/>
        <w:rPr>
          <w:rFonts w:ascii="仿宋_GB2312" w:hAnsi="黑体"/>
          <w:b/>
          <w:bCs/>
          <w:szCs w:val="32"/>
        </w:rPr>
      </w:pPr>
      <w:r>
        <w:rPr>
          <w:rFonts w:ascii="仿宋_GB2312" w:hAnsi="黑体" w:hint="eastAsia"/>
          <w:b/>
          <w:bCs/>
          <w:szCs w:val="32"/>
        </w:rPr>
        <w:t>三、上级补助收入：</w:t>
      </w:r>
      <w:r>
        <w:rPr>
          <w:rFonts w:ascii="仿宋_GB2312" w:hAnsi="黑体" w:hint="eastAsia"/>
          <w:bCs/>
          <w:szCs w:val="32"/>
        </w:rPr>
        <w:t>指</w:t>
      </w:r>
      <w:r>
        <w:rPr>
          <w:rFonts w:ascii="仿宋_GB2312" w:hAnsi="仿宋" w:hint="eastAsia"/>
          <w:szCs w:val="32"/>
        </w:rPr>
        <w:t>事业单位从主管单位和上级单位取得的非财政补助收入。</w:t>
      </w:r>
    </w:p>
    <w:p w:rsidR="00E07C21" w:rsidRDefault="00DC2CC3">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四、附属单位上缴收入：</w:t>
      </w:r>
      <w:r>
        <w:rPr>
          <w:rFonts w:ascii="仿宋_GB2312" w:eastAsia="仿宋_GB2312" w:hAnsi="黑体" w:hint="eastAsia"/>
          <w:bCs/>
          <w:sz w:val="32"/>
          <w:szCs w:val="32"/>
        </w:rPr>
        <w:t>指事业单位附属独立核算单位按照有关规定上缴的收入。</w:t>
      </w:r>
    </w:p>
    <w:p w:rsidR="00E07C21" w:rsidRDefault="00DC2CC3">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五、经营收入</w:t>
      </w:r>
      <w:r>
        <w:rPr>
          <w:rFonts w:hint="eastAsia"/>
          <w:b/>
          <w:bCs/>
        </w:rPr>
        <w:t>：</w:t>
      </w:r>
      <w:r>
        <w:rPr>
          <w:rFonts w:ascii="仿宋_GB2312" w:eastAsia="仿宋_GB2312" w:hAnsi="黑体" w:hint="eastAsia"/>
          <w:bCs/>
          <w:sz w:val="32"/>
          <w:szCs w:val="32"/>
        </w:rPr>
        <w:t>指事业单位在专业业务活动及其辅助活动之外开展非独立核算经营活动取得的收入。</w:t>
      </w:r>
    </w:p>
    <w:p w:rsidR="00E07C21" w:rsidRDefault="00DC2CC3">
      <w:pPr>
        <w:adjustRightInd w:val="0"/>
        <w:snapToGrid w:val="0"/>
        <w:spacing w:line="600" w:lineRule="exact"/>
        <w:rPr>
          <w:rFonts w:ascii="仿宋_GB2312" w:hAnsi="仿宋"/>
          <w:szCs w:val="32"/>
        </w:rPr>
      </w:pPr>
      <w:r>
        <w:rPr>
          <w:rFonts w:ascii="仿宋_GB2312" w:hAnsi="黑体" w:hint="eastAsia"/>
          <w:b/>
          <w:szCs w:val="32"/>
        </w:rPr>
        <w:t xml:space="preserve">    六、</w:t>
      </w:r>
      <w:r>
        <w:rPr>
          <w:rFonts w:ascii="仿宋_GB2312" w:hAnsi="黑体" w:hint="eastAsia"/>
          <w:b/>
          <w:bCs/>
          <w:szCs w:val="32"/>
        </w:rPr>
        <w:t>其他收入：</w:t>
      </w:r>
      <w:r>
        <w:rPr>
          <w:rFonts w:ascii="仿宋_GB2312" w:hAnsi="黑体" w:hint="eastAsia"/>
          <w:bCs/>
          <w:szCs w:val="32"/>
        </w:rPr>
        <w:t>指除财政拨款收入、事业收入、上级补助收入、附属单位上缴收入、经营收入以外的各项收</w:t>
      </w:r>
      <w:r>
        <w:rPr>
          <w:rFonts w:ascii="仿宋_GB2312" w:hAnsi="仿宋" w:hint="eastAsia"/>
          <w:szCs w:val="32"/>
        </w:rPr>
        <w:t>入。</w:t>
      </w:r>
    </w:p>
    <w:p w:rsidR="00E07C21" w:rsidRDefault="00DC2CC3">
      <w:pPr>
        <w:adjustRightInd w:val="0"/>
        <w:snapToGrid w:val="0"/>
        <w:spacing w:line="600" w:lineRule="exact"/>
        <w:rPr>
          <w:rFonts w:ascii="仿宋_GB2312" w:hAnsi="黑体"/>
          <w:bCs/>
          <w:szCs w:val="32"/>
        </w:rPr>
      </w:pPr>
      <w:r>
        <w:rPr>
          <w:rFonts w:ascii="仿宋_GB2312" w:hAnsi="黑体" w:hint="eastAsia"/>
          <w:b/>
          <w:bCs/>
          <w:szCs w:val="32"/>
        </w:rPr>
        <w:t xml:space="preserve">    七</w:t>
      </w:r>
      <w:r>
        <w:rPr>
          <w:rFonts w:ascii="仿宋_GB2312" w:hAnsi="仿宋" w:hint="eastAsia"/>
          <w:szCs w:val="32"/>
        </w:rPr>
        <w:t>、</w:t>
      </w:r>
      <w:r>
        <w:rPr>
          <w:rFonts w:ascii="仿宋_GB2312" w:hAnsi="黑体" w:hint="eastAsia"/>
          <w:b/>
          <w:bCs/>
          <w:szCs w:val="32"/>
        </w:rPr>
        <w:t>使用非财政拨款结余：</w:t>
      </w:r>
      <w:r>
        <w:rPr>
          <w:rFonts w:ascii="仿宋_GB2312" w:hAnsi="黑体" w:hint="eastAsia"/>
          <w:bCs/>
          <w:szCs w:val="32"/>
        </w:rPr>
        <w:t>指事业单位使用以前年度积累的非财政拨款结余弥补当年收支差额的金额。</w:t>
      </w:r>
    </w:p>
    <w:p w:rsidR="00E07C21" w:rsidRDefault="00DC2CC3">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八、年初结转和结余：</w:t>
      </w:r>
      <w:r>
        <w:rPr>
          <w:rFonts w:ascii="仿宋_GB2312" w:eastAsia="仿宋_GB2312" w:hAnsi="黑体" w:hint="eastAsia"/>
          <w:bCs/>
          <w:sz w:val="32"/>
          <w:szCs w:val="32"/>
        </w:rPr>
        <w:t>指以前年度安排、结转到本年仍按原规定用途继续使用的资金。</w:t>
      </w:r>
    </w:p>
    <w:p w:rsidR="00E07C21" w:rsidRDefault="00DC2CC3">
      <w:pPr>
        <w:pStyle w:val="a5"/>
        <w:adjustRightInd w:val="0"/>
        <w:snapToGrid w:val="0"/>
        <w:spacing w:before="0" w:beforeAutospacing="0" w:after="0" w:afterAutospacing="0" w:line="600" w:lineRule="exact"/>
        <w:ind w:firstLineChars="196" w:firstLine="630"/>
        <w:rPr>
          <w:rFonts w:ascii="仿宋_GB2312" w:eastAsia="仿宋_GB2312" w:hAnsi="黑体"/>
          <w:bCs/>
          <w:sz w:val="32"/>
          <w:szCs w:val="32"/>
        </w:rPr>
      </w:pPr>
      <w:r>
        <w:rPr>
          <w:rFonts w:ascii="仿宋_GB2312" w:eastAsia="仿宋_GB2312" w:hAnsi="黑体" w:hint="eastAsia"/>
          <w:b/>
          <w:bCs/>
          <w:sz w:val="32"/>
          <w:szCs w:val="32"/>
        </w:rPr>
        <w:t>九、结余分配：</w:t>
      </w:r>
      <w:r>
        <w:rPr>
          <w:rFonts w:ascii="仿宋_GB2312" w:eastAsia="仿宋_GB2312" w:hAnsi="黑体" w:hint="eastAsia"/>
          <w:bCs/>
          <w:sz w:val="32"/>
          <w:szCs w:val="32"/>
        </w:rPr>
        <w:t>指事业单位按照会计制度规定缴纳的所得税以及从非财政拨款结余中提取的职工福利基金、事业基金等。</w:t>
      </w:r>
    </w:p>
    <w:p w:rsidR="00E07C21" w:rsidRDefault="00DC2CC3">
      <w:pPr>
        <w:pStyle w:val="a5"/>
        <w:adjustRightInd w:val="0"/>
        <w:snapToGrid w:val="0"/>
        <w:spacing w:before="0" w:beforeAutospacing="0" w:after="0" w:afterAutospacing="0" w:line="600" w:lineRule="exact"/>
        <w:ind w:firstLineChars="196" w:firstLine="630"/>
        <w:rPr>
          <w:rFonts w:ascii="仿宋_GB2312" w:eastAsia="仿宋_GB2312" w:hAnsi="黑体"/>
          <w:b/>
          <w:sz w:val="32"/>
          <w:szCs w:val="32"/>
        </w:rPr>
      </w:pPr>
      <w:r>
        <w:rPr>
          <w:rFonts w:ascii="仿宋_GB2312" w:eastAsia="仿宋_GB2312" w:hAnsi="黑体" w:hint="eastAsia"/>
          <w:b/>
          <w:bCs/>
          <w:sz w:val="32"/>
          <w:szCs w:val="32"/>
        </w:rPr>
        <w:t>十、年末结转和结余：</w:t>
      </w:r>
      <w:r>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rsidR="00E07C21" w:rsidRDefault="00DC2CC3">
      <w:pPr>
        <w:pStyle w:val="a5"/>
        <w:adjustRightInd w:val="0"/>
        <w:snapToGrid w:val="0"/>
        <w:spacing w:before="0" w:beforeAutospacing="0" w:after="0" w:afterAutospacing="0" w:line="600" w:lineRule="exact"/>
        <w:ind w:firstLineChars="196" w:firstLine="630"/>
        <w:rPr>
          <w:rFonts w:ascii="仿宋_GB2312" w:eastAsia="仿宋_GB2312" w:hAnsi="黑体"/>
          <w:sz w:val="32"/>
          <w:szCs w:val="32"/>
        </w:rPr>
      </w:pPr>
      <w:r>
        <w:rPr>
          <w:rFonts w:ascii="仿宋_GB2312" w:eastAsia="仿宋_GB2312" w:hAnsi="黑体" w:hint="eastAsia"/>
          <w:b/>
          <w:sz w:val="32"/>
          <w:szCs w:val="32"/>
        </w:rPr>
        <w:t>十一、基本支出：</w:t>
      </w:r>
      <w:r>
        <w:rPr>
          <w:rFonts w:ascii="仿宋_GB2312" w:eastAsia="仿宋_GB2312" w:hAnsi="黑体" w:hint="eastAsia"/>
          <w:sz w:val="32"/>
          <w:szCs w:val="32"/>
        </w:rPr>
        <w:t>指单位为保障其机构正常运转、完成日常工作任务而发生的人员支出和公用支出。</w:t>
      </w:r>
    </w:p>
    <w:p w:rsidR="00E07C21" w:rsidRDefault="00DC2CC3">
      <w:pPr>
        <w:pStyle w:val="a5"/>
        <w:spacing w:before="0" w:beforeAutospacing="0" w:after="0" w:afterAutospacing="0" w:line="600" w:lineRule="exact"/>
        <w:ind w:firstLineChars="196" w:firstLine="630"/>
        <w:jc w:val="both"/>
        <w:rPr>
          <w:rFonts w:ascii="仿宋_GB2312" w:eastAsia="仿宋_GB2312" w:hAnsi="黑体"/>
          <w:sz w:val="32"/>
          <w:szCs w:val="32"/>
        </w:rPr>
      </w:pPr>
      <w:r>
        <w:rPr>
          <w:rFonts w:ascii="仿宋_GB2312" w:eastAsia="仿宋_GB2312" w:hAnsi="黑体" w:hint="eastAsia"/>
          <w:b/>
          <w:sz w:val="32"/>
          <w:szCs w:val="32"/>
        </w:rPr>
        <w:t>十二、项目支出：</w:t>
      </w:r>
      <w:r>
        <w:rPr>
          <w:rFonts w:ascii="仿宋_GB2312" w:eastAsia="仿宋_GB2312" w:hAnsi="黑体" w:hint="eastAsia"/>
          <w:sz w:val="32"/>
          <w:szCs w:val="32"/>
        </w:rPr>
        <w:t>指单位为完成特定行政任务和事业发展目标在基本支出之外所发生的支出。</w:t>
      </w:r>
      <w:r>
        <w:rPr>
          <w:rFonts w:ascii="仿宋_GB2312" w:eastAsia="仿宋_GB2312" w:hAnsi="黑体" w:hint="eastAsia"/>
          <w:sz w:val="32"/>
          <w:szCs w:val="32"/>
        </w:rPr>
        <w:br/>
      </w:r>
      <w:r>
        <w:rPr>
          <w:rFonts w:ascii="仿宋_GB2312" w:eastAsia="仿宋_GB2312" w:hAnsi="黑体" w:hint="eastAsia"/>
          <w:sz w:val="32"/>
          <w:szCs w:val="32"/>
        </w:rPr>
        <w:lastRenderedPageBreak/>
        <w:t xml:space="preserve">    </w:t>
      </w: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E07C21" w:rsidRDefault="00DC2CC3">
      <w:pPr>
        <w:pStyle w:val="a5"/>
        <w:spacing w:before="0" w:beforeAutospacing="0" w:after="0" w:afterAutospacing="0" w:line="600" w:lineRule="exact"/>
        <w:ind w:firstLineChars="196" w:firstLine="630"/>
        <w:jc w:val="both"/>
        <w:rPr>
          <w:rFonts w:ascii="仿宋_GB2312" w:eastAsia="仿宋_GB2312" w:hAnsi="黑体"/>
          <w:b/>
          <w:sz w:val="32"/>
          <w:szCs w:val="32"/>
        </w:rPr>
      </w:pPr>
      <w:r>
        <w:rPr>
          <w:rFonts w:ascii="仿宋_GB2312" w:eastAsia="仿宋_GB2312" w:hAnsi="黑体" w:hint="eastAsia"/>
          <w:b/>
          <w:sz w:val="32"/>
          <w:szCs w:val="32"/>
        </w:rPr>
        <w:t>十四、“三公”经费：</w:t>
      </w:r>
      <w:r>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单位公务出国（境）的国际旅费、国外城市间交通费、住宿费、伙食费、培训费、公杂费等支出；公务用车购置及运行维护费反映单位公务用车购置支出（</w:t>
      </w:r>
      <w:proofErr w:type="gramStart"/>
      <w:r>
        <w:rPr>
          <w:rFonts w:ascii="仿宋_GB2312" w:eastAsia="仿宋_GB2312" w:hAnsi="黑体" w:hint="eastAsia"/>
          <w:sz w:val="32"/>
          <w:szCs w:val="32"/>
        </w:rPr>
        <w:t>含车辆</w:t>
      </w:r>
      <w:proofErr w:type="gramEnd"/>
      <w:r>
        <w:rPr>
          <w:rFonts w:ascii="仿宋_GB2312" w:eastAsia="仿宋_GB2312" w:hAnsi="黑体" w:hint="eastAsia"/>
          <w:sz w:val="32"/>
          <w:szCs w:val="32"/>
        </w:rPr>
        <w:t>购置税）及燃料费、维修费、过桥过路费、保险费、安全奖励费用等支出；公务接待</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E07C21" w:rsidRDefault="00DC2CC3">
      <w:pPr>
        <w:pStyle w:val="a5"/>
        <w:spacing w:before="0" w:beforeAutospacing="0" w:after="0" w:afterAutospacing="0" w:line="600" w:lineRule="exact"/>
        <w:ind w:firstLineChars="196" w:firstLine="630"/>
        <w:jc w:val="both"/>
        <w:rPr>
          <w:rFonts w:ascii="仿宋_GB2312" w:eastAsia="仿宋_GB2312" w:hAnsi="黑体"/>
          <w:b/>
          <w:sz w:val="32"/>
          <w:szCs w:val="32"/>
        </w:rPr>
      </w:pPr>
      <w:r>
        <w:rPr>
          <w:rFonts w:ascii="仿宋_GB2312" w:eastAsia="仿宋_GB2312" w:hAnsi="黑体" w:hint="eastAsia"/>
          <w:b/>
          <w:sz w:val="32"/>
          <w:szCs w:val="32"/>
        </w:rPr>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rsidR="00E07C21" w:rsidRDefault="00E07C21" w:rsidP="000956F6">
      <w:pPr>
        <w:pStyle w:val="a5"/>
        <w:spacing w:before="0" w:beforeAutospacing="0" w:after="0" w:afterAutospacing="0" w:line="600" w:lineRule="exact"/>
        <w:rPr>
          <w:rFonts w:ascii="楷体_GB2312" w:eastAsia="楷体_GB2312" w:hAnsi="Times New Roman" w:hint="eastAsia"/>
          <w:kern w:val="2"/>
          <w:sz w:val="32"/>
          <w:szCs w:val="32"/>
        </w:rPr>
      </w:pPr>
      <w:bookmarkStart w:id="4" w:name="_GoBack"/>
      <w:bookmarkEnd w:id="4"/>
    </w:p>
    <w:sectPr w:rsidR="00E07C21" w:rsidSect="005F4C8F">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MzQ4ZTlkMjczYmMwNTY1YTRkZGQyYmU0MDJiNDAifQ=="/>
  </w:docVars>
  <w:rsids>
    <w:rsidRoot w:val="0002261D"/>
    <w:rsid w:val="00020242"/>
    <w:rsid w:val="0002261D"/>
    <w:rsid w:val="000956F6"/>
    <w:rsid w:val="000C6DDF"/>
    <w:rsid w:val="001E03DF"/>
    <w:rsid w:val="001E38B2"/>
    <w:rsid w:val="00215A42"/>
    <w:rsid w:val="002D1EF2"/>
    <w:rsid w:val="002D3273"/>
    <w:rsid w:val="003C0769"/>
    <w:rsid w:val="003E6200"/>
    <w:rsid w:val="004451A4"/>
    <w:rsid w:val="004D4E58"/>
    <w:rsid w:val="005538F2"/>
    <w:rsid w:val="00553F94"/>
    <w:rsid w:val="005F4C8F"/>
    <w:rsid w:val="00601218"/>
    <w:rsid w:val="00673418"/>
    <w:rsid w:val="00710519"/>
    <w:rsid w:val="007421FB"/>
    <w:rsid w:val="0074797B"/>
    <w:rsid w:val="00786D75"/>
    <w:rsid w:val="007972C0"/>
    <w:rsid w:val="007C5AE9"/>
    <w:rsid w:val="007C5E91"/>
    <w:rsid w:val="007F5858"/>
    <w:rsid w:val="00865444"/>
    <w:rsid w:val="008927D6"/>
    <w:rsid w:val="0089758F"/>
    <w:rsid w:val="008B53D1"/>
    <w:rsid w:val="00910B59"/>
    <w:rsid w:val="0097797E"/>
    <w:rsid w:val="00A17BA0"/>
    <w:rsid w:val="00A45A90"/>
    <w:rsid w:val="00A63A45"/>
    <w:rsid w:val="00AD1D81"/>
    <w:rsid w:val="00B86B0C"/>
    <w:rsid w:val="00BD6BCD"/>
    <w:rsid w:val="00BE43F4"/>
    <w:rsid w:val="00CB1615"/>
    <w:rsid w:val="00D2239B"/>
    <w:rsid w:val="00D51641"/>
    <w:rsid w:val="00DA7690"/>
    <w:rsid w:val="00DC2CC3"/>
    <w:rsid w:val="00DD3435"/>
    <w:rsid w:val="00DE20AF"/>
    <w:rsid w:val="00E07C21"/>
    <w:rsid w:val="00E2359C"/>
    <w:rsid w:val="00E64923"/>
    <w:rsid w:val="00EB1021"/>
    <w:rsid w:val="00EC7959"/>
    <w:rsid w:val="00EF45FC"/>
    <w:rsid w:val="019B29E6"/>
    <w:rsid w:val="1240431F"/>
    <w:rsid w:val="13436AFD"/>
    <w:rsid w:val="1DFF4065"/>
    <w:rsid w:val="346E7F80"/>
    <w:rsid w:val="3B440853"/>
    <w:rsid w:val="755C34E7"/>
    <w:rsid w:val="7F1C2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99177C-4086-46B4-A963-C6675AC8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eastAsia="黑体"/>
      <w:sz w:val="36"/>
    </w:r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qFormat/>
  </w:style>
  <w:style w:type="paragraph" w:styleId="a7">
    <w:name w:val="Balloon Text"/>
    <w:basedOn w:val="a"/>
    <w:link w:val="Char"/>
    <w:rsid w:val="002D3273"/>
    <w:rPr>
      <w:sz w:val="18"/>
      <w:szCs w:val="18"/>
    </w:rPr>
  </w:style>
  <w:style w:type="character" w:customStyle="1" w:styleId="Char">
    <w:name w:val="批注框文本 Char"/>
    <w:basedOn w:val="a0"/>
    <w:link w:val="a7"/>
    <w:rsid w:val="002D3273"/>
    <w:rPr>
      <w:rFonts w:ascii="Times New Roman" w:eastAsia="仿宋_GB2312" w:hAnsi="Times New Roman" w:cs="Times New Roman"/>
      <w:kern w:val="2"/>
      <w:sz w:val="18"/>
      <w:szCs w:val="18"/>
    </w:rPr>
  </w:style>
  <w:style w:type="paragraph" w:styleId="a8">
    <w:name w:val="List Paragraph"/>
    <w:basedOn w:val="a"/>
    <w:uiPriority w:val="99"/>
    <w:unhideWhenUsed/>
    <w:rsid w:val="0097797E"/>
    <w:pPr>
      <w:ind w:firstLineChars="200" w:firstLine="420"/>
    </w:pPr>
  </w:style>
  <w:style w:type="table" w:styleId="a9">
    <w:name w:val="Table Grid"/>
    <w:basedOn w:val="a1"/>
    <w:rsid w:val="0089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14267">
      <w:bodyDiv w:val="1"/>
      <w:marLeft w:val="0"/>
      <w:marRight w:val="0"/>
      <w:marTop w:val="0"/>
      <w:marBottom w:val="0"/>
      <w:divBdr>
        <w:top w:val="none" w:sz="0" w:space="0" w:color="auto"/>
        <w:left w:val="none" w:sz="0" w:space="0" w:color="auto"/>
        <w:bottom w:val="none" w:sz="0" w:space="0" w:color="auto"/>
        <w:right w:val="none" w:sz="0" w:space="0" w:color="auto"/>
      </w:divBdr>
    </w:div>
    <w:div w:id="558396970">
      <w:bodyDiv w:val="1"/>
      <w:marLeft w:val="0"/>
      <w:marRight w:val="0"/>
      <w:marTop w:val="0"/>
      <w:marBottom w:val="0"/>
      <w:divBdr>
        <w:top w:val="none" w:sz="0" w:space="0" w:color="auto"/>
        <w:left w:val="none" w:sz="0" w:space="0" w:color="auto"/>
        <w:bottom w:val="none" w:sz="0" w:space="0" w:color="auto"/>
        <w:right w:val="none" w:sz="0" w:space="0" w:color="auto"/>
      </w:divBdr>
    </w:div>
    <w:div w:id="759066603">
      <w:bodyDiv w:val="1"/>
      <w:marLeft w:val="0"/>
      <w:marRight w:val="0"/>
      <w:marTop w:val="0"/>
      <w:marBottom w:val="0"/>
      <w:divBdr>
        <w:top w:val="none" w:sz="0" w:space="0" w:color="auto"/>
        <w:left w:val="none" w:sz="0" w:space="0" w:color="auto"/>
        <w:bottom w:val="none" w:sz="0" w:space="0" w:color="auto"/>
        <w:right w:val="none" w:sz="0" w:space="0" w:color="auto"/>
      </w:divBdr>
    </w:div>
    <w:div w:id="907225656">
      <w:bodyDiv w:val="1"/>
      <w:marLeft w:val="0"/>
      <w:marRight w:val="0"/>
      <w:marTop w:val="0"/>
      <w:marBottom w:val="0"/>
      <w:divBdr>
        <w:top w:val="none" w:sz="0" w:space="0" w:color="auto"/>
        <w:left w:val="none" w:sz="0" w:space="0" w:color="auto"/>
        <w:bottom w:val="none" w:sz="0" w:space="0" w:color="auto"/>
        <w:right w:val="none" w:sz="0" w:space="0" w:color="auto"/>
      </w:divBdr>
    </w:div>
    <w:div w:id="1337347116">
      <w:bodyDiv w:val="1"/>
      <w:marLeft w:val="0"/>
      <w:marRight w:val="0"/>
      <w:marTop w:val="0"/>
      <w:marBottom w:val="0"/>
      <w:divBdr>
        <w:top w:val="none" w:sz="0" w:space="0" w:color="auto"/>
        <w:left w:val="none" w:sz="0" w:space="0" w:color="auto"/>
        <w:bottom w:val="none" w:sz="0" w:space="0" w:color="auto"/>
        <w:right w:val="none" w:sz="0" w:space="0" w:color="auto"/>
      </w:divBdr>
    </w:div>
    <w:div w:id="1907373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4A6D8-4F27-4486-BC2E-4F7FAAAE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1590</Words>
  <Characters>9066</Characters>
  <Application>Microsoft Office Word</Application>
  <DocSecurity>0</DocSecurity>
  <Lines>75</Lines>
  <Paragraphs>21</Paragraphs>
  <ScaleCrop>false</ScaleCrop>
  <Company>Sky123.Org</Company>
  <LinksUpToDate>false</LinksUpToDate>
  <CharactersWithSpaces>10635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洪HH2X</dc:creator>
  <cp:lastModifiedBy>MicroSoft</cp:lastModifiedBy>
  <cp:revision>5</cp:revision>
  <dcterms:created xsi:type="dcterms:W3CDTF">2025-10-20T01:43:00Z</dcterms:created>
  <dcterms:modified xsi:type="dcterms:W3CDTF">2025-10-20T01:56:00Z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00C0186D31644BE0A28BB61C6515D7F8_11</vt:lpwstr>
  </property>
</Properties>
</file>