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156">
      <w:pPr>
        <w:adjustRightInd w:val="0"/>
        <w:snapToGrid w:val="0"/>
        <w:spacing w:line="360" w:lineRule="auto"/>
        <w:rPr>
          <w:rFonts w:hint="eastAsia" w:ascii="华文中宋" w:hAnsi="华文中宋" w:eastAsia="华文中宋" w:cs="华文中宋"/>
          <w:b/>
          <w:color w:val="auto"/>
          <w:sz w:val="52"/>
          <w:szCs w:val="84"/>
        </w:rPr>
      </w:pPr>
    </w:p>
    <w:p w14:paraId="59874C0D">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w:t>
      </w:r>
      <w:r>
        <w:rPr>
          <w:rFonts w:hint="eastAsia" w:ascii="方正小标宋简体" w:hAnsi="方正小标宋简体" w:eastAsia="方正小标宋简体" w:cs="方正小标宋简体"/>
          <w:b w:val="0"/>
          <w:bCs/>
          <w:color w:val="auto"/>
          <w:sz w:val="44"/>
          <w:szCs w:val="44"/>
          <w:lang w:eastAsia="zh-CN"/>
        </w:rPr>
        <w:t>坑口乡人民政府</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val="en-US" w:eastAsia="zh-CN"/>
        </w:rPr>
        <w:t>部门</w:t>
      </w:r>
      <w:r>
        <w:rPr>
          <w:rFonts w:hint="eastAsia" w:ascii="方正小标宋简体" w:hAnsi="方正小标宋简体" w:eastAsia="方正小标宋简体" w:cs="方正小标宋简体"/>
          <w:b w:val="0"/>
          <w:bCs/>
          <w:color w:val="auto"/>
          <w:sz w:val="44"/>
          <w:szCs w:val="44"/>
        </w:rPr>
        <w:t>决算</w:t>
      </w:r>
    </w:p>
    <w:p w14:paraId="7F18073C">
      <w:pPr>
        <w:rPr>
          <w:rFonts w:hint="eastAsia" w:ascii="宋体" w:hAnsi="宋体"/>
          <w:color w:val="auto"/>
          <w:sz w:val="28"/>
          <w:szCs w:val="28"/>
        </w:rPr>
      </w:pPr>
    </w:p>
    <w:p w14:paraId="31B371B4">
      <w:pPr>
        <w:rPr>
          <w:rFonts w:hint="eastAsia" w:ascii="宋体" w:hAnsi="宋体"/>
          <w:color w:val="auto"/>
          <w:sz w:val="28"/>
          <w:szCs w:val="28"/>
        </w:rPr>
      </w:pPr>
    </w:p>
    <w:p w14:paraId="6448852C">
      <w:pPr>
        <w:rPr>
          <w:rFonts w:hint="eastAsia" w:ascii="宋体" w:hAnsi="宋体"/>
          <w:color w:val="auto"/>
          <w:sz w:val="28"/>
          <w:szCs w:val="28"/>
        </w:rPr>
      </w:pPr>
    </w:p>
    <w:p w14:paraId="601E8FD3">
      <w:pPr>
        <w:rPr>
          <w:rFonts w:hint="eastAsia" w:ascii="宋体" w:hAnsi="宋体"/>
          <w:color w:val="auto"/>
          <w:sz w:val="28"/>
          <w:szCs w:val="28"/>
        </w:rPr>
      </w:pPr>
    </w:p>
    <w:p w14:paraId="463BA015">
      <w:pPr>
        <w:rPr>
          <w:rFonts w:hint="eastAsia" w:ascii="宋体" w:hAnsi="宋体"/>
          <w:color w:val="auto"/>
          <w:sz w:val="28"/>
          <w:szCs w:val="28"/>
        </w:rPr>
      </w:pPr>
    </w:p>
    <w:p w14:paraId="525D1178">
      <w:pPr>
        <w:rPr>
          <w:rFonts w:hint="eastAsia" w:ascii="宋体" w:hAnsi="宋体"/>
          <w:color w:val="auto"/>
          <w:sz w:val="28"/>
          <w:szCs w:val="28"/>
        </w:rPr>
      </w:pPr>
    </w:p>
    <w:p w14:paraId="255CFF00">
      <w:pPr>
        <w:rPr>
          <w:rFonts w:hint="eastAsia" w:ascii="宋体" w:hAnsi="宋体"/>
          <w:color w:val="auto"/>
          <w:sz w:val="28"/>
          <w:szCs w:val="28"/>
        </w:rPr>
      </w:pPr>
    </w:p>
    <w:p w14:paraId="2C67C525">
      <w:pPr>
        <w:rPr>
          <w:rFonts w:hint="eastAsia" w:ascii="宋体" w:hAnsi="宋体"/>
          <w:color w:val="auto"/>
          <w:sz w:val="28"/>
          <w:szCs w:val="28"/>
        </w:rPr>
      </w:pPr>
    </w:p>
    <w:p w14:paraId="61C26329">
      <w:pPr>
        <w:rPr>
          <w:rFonts w:hint="eastAsia" w:ascii="宋体" w:hAnsi="宋体"/>
          <w:color w:val="auto"/>
          <w:sz w:val="28"/>
          <w:szCs w:val="28"/>
        </w:rPr>
      </w:pPr>
    </w:p>
    <w:p w14:paraId="491BD6F7">
      <w:pPr>
        <w:rPr>
          <w:rFonts w:hint="eastAsia" w:ascii="宋体" w:hAnsi="宋体"/>
          <w:color w:val="auto"/>
          <w:sz w:val="28"/>
          <w:szCs w:val="28"/>
        </w:rPr>
      </w:pPr>
    </w:p>
    <w:p w14:paraId="538A9727">
      <w:pPr>
        <w:rPr>
          <w:rFonts w:hint="eastAsia" w:ascii="宋体" w:hAnsi="宋体"/>
          <w:color w:val="auto"/>
          <w:sz w:val="28"/>
          <w:szCs w:val="28"/>
        </w:rPr>
      </w:pPr>
    </w:p>
    <w:p w14:paraId="3977A595">
      <w:pPr>
        <w:rPr>
          <w:rFonts w:hint="eastAsia" w:ascii="宋体" w:hAnsi="宋体"/>
          <w:color w:val="auto"/>
          <w:sz w:val="28"/>
          <w:szCs w:val="28"/>
        </w:rPr>
      </w:pPr>
    </w:p>
    <w:p w14:paraId="16FCD988">
      <w:pPr>
        <w:pStyle w:val="5"/>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eastAsia="zh-CN"/>
        </w:rPr>
        <w:t>9</w:t>
      </w:r>
      <w:r>
        <w:rPr>
          <w:rFonts w:hint="eastAsia" w:ascii="黑体" w:hAnsi="黑体" w:eastAsia="黑体"/>
          <w:bCs/>
          <w:color w:val="auto"/>
          <w:sz w:val="44"/>
          <w:szCs w:val="44"/>
        </w:rPr>
        <w:t>月</w:t>
      </w:r>
    </w:p>
    <w:p w14:paraId="5BACCF23">
      <w:pPr>
        <w:spacing w:line="580" w:lineRule="exact"/>
        <w:jc w:val="center"/>
        <w:rPr>
          <w:rFonts w:hint="eastAsia" w:ascii="黑体" w:hAnsi="宋体" w:eastAsia="黑体"/>
          <w:bCs/>
          <w:color w:val="auto"/>
          <w:sz w:val="48"/>
          <w:szCs w:val="48"/>
        </w:rPr>
      </w:pPr>
    </w:p>
    <w:p w14:paraId="4B522380">
      <w:pPr>
        <w:spacing w:line="580" w:lineRule="exact"/>
        <w:jc w:val="center"/>
        <w:rPr>
          <w:rFonts w:hint="eastAsia" w:ascii="黑体" w:hAnsi="宋体" w:eastAsia="黑体"/>
          <w:bCs/>
          <w:color w:val="auto"/>
          <w:sz w:val="48"/>
          <w:szCs w:val="48"/>
        </w:rPr>
      </w:pPr>
    </w:p>
    <w:p w14:paraId="3B9CB42A">
      <w:pPr>
        <w:pStyle w:val="2"/>
        <w:rPr>
          <w:rFonts w:hint="eastAsia"/>
        </w:rPr>
      </w:pPr>
    </w:p>
    <w:p w14:paraId="7D351865">
      <w:pPr>
        <w:spacing w:line="580" w:lineRule="exact"/>
        <w:jc w:val="center"/>
        <w:rPr>
          <w:rFonts w:hint="eastAsia" w:ascii="黑体" w:hAnsi="宋体" w:eastAsia="黑体"/>
          <w:bCs/>
          <w:color w:val="auto"/>
          <w:sz w:val="48"/>
          <w:szCs w:val="48"/>
        </w:rPr>
      </w:pPr>
    </w:p>
    <w:p w14:paraId="274FD39C">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3BBEAC7A">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歙县坑口乡人民政府</w:t>
      </w:r>
      <w:r>
        <w:rPr>
          <w:rFonts w:hint="eastAsia" w:ascii="宋体" w:hAnsi="宋体"/>
          <w:b/>
          <w:color w:val="auto"/>
          <w:sz w:val="36"/>
          <w:szCs w:val="36"/>
        </w:rPr>
        <w:t>概况</w:t>
      </w:r>
    </w:p>
    <w:p w14:paraId="1AA726F8">
      <w:pPr>
        <w:numPr>
          <w:ilvl w:val="0"/>
          <w:numId w:val="0"/>
        </w:numPr>
        <w:spacing w:line="550" w:lineRule="exact"/>
        <w:rPr>
          <w:rFonts w:hint="default" w:ascii="宋体" w:hAnsi="宋体"/>
          <w:bCs/>
          <w:color w:val="auto"/>
          <w:sz w:val="36"/>
          <w:szCs w:val="36"/>
          <w:lang w:val="en-US"/>
        </w:rPr>
      </w:pPr>
      <w:r>
        <w:rPr>
          <w:rFonts w:hint="eastAsia" w:ascii="宋体" w:hAnsi="宋体"/>
          <w:bCs/>
          <w:color w:val="auto"/>
          <w:sz w:val="36"/>
          <w:szCs w:val="36"/>
          <w:lang w:eastAsia="zh-CN"/>
        </w:rPr>
        <w:t>一、</w:t>
      </w:r>
      <w:r>
        <w:rPr>
          <w:rFonts w:hint="eastAsia" w:ascii="宋体" w:hAnsi="宋体"/>
          <w:bCs/>
          <w:color w:val="auto"/>
          <w:sz w:val="36"/>
          <w:szCs w:val="36"/>
          <w:lang w:val="en-US" w:eastAsia="zh-CN"/>
        </w:rPr>
        <w:t>部门职责</w:t>
      </w:r>
    </w:p>
    <w:p w14:paraId="2BD04369">
      <w:pPr>
        <w:spacing w:line="550" w:lineRule="exact"/>
        <w:rPr>
          <w:rFonts w:hint="eastAsia" w:ascii="宋体" w:hAnsi="宋体"/>
          <w:bCs/>
          <w:color w:val="auto"/>
          <w:sz w:val="36"/>
          <w:szCs w:val="36"/>
          <w:lang w:val="en-US" w:eastAsia="zh-CN"/>
        </w:rPr>
      </w:pPr>
      <w:r>
        <w:rPr>
          <w:rFonts w:hint="eastAsia" w:ascii="宋体" w:hAnsi="宋体"/>
          <w:bCs/>
          <w:color w:val="auto"/>
          <w:sz w:val="36"/>
          <w:szCs w:val="36"/>
        </w:rPr>
        <w:t>二、</w:t>
      </w:r>
      <w:r>
        <w:rPr>
          <w:rFonts w:hint="eastAsia" w:ascii="宋体" w:hAnsi="宋体"/>
          <w:bCs/>
          <w:color w:val="auto"/>
          <w:sz w:val="36"/>
          <w:szCs w:val="36"/>
          <w:lang w:val="en-US" w:eastAsia="zh-CN"/>
        </w:rPr>
        <w:t>机构设置</w:t>
      </w:r>
    </w:p>
    <w:p w14:paraId="56881E48">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坑口乡人民政府202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val="en-US" w:eastAsia="zh-CN"/>
        </w:rPr>
        <w:t>部门</w:t>
      </w:r>
      <w:r>
        <w:rPr>
          <w:rFonts w:hint="eastAsia" w:ascii="宋体" w:hAnsi="宋体"/>
          <w:b/>
          <w:color w:val="auto"/>
          <w:sz w:val="36"/>
          <w:szCs w:val="36"/>
        </w:rPr>
        <w:t>决算表</w:t>
      </w:r>
    </w:p>
    <w:p w14:paraId="087C55CD">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6415AF79">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5A9EE43F">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500AA994">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167B9CCC">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120F3550">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160E1B29">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05B77EE2">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0FCF393B">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坑口乡人民政府202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val="en-US" w:eastAsia="zh-CN"/>
        </w:rPr>
        <w:t>部门</w:t>
      </w:r>
      <w:r>
        <w:rPr>
          <w:rFonts w:hint="eastAsia" w:ascii="宋体" w:hAnsi="宋体"/>
          <w:b/>
          <w:color w:val="auto"/>
          <w:sz w:val="36"/>
          <w:szCs w:val="36"/>
        </w:rPr>
        <w:t>决算情况说明</w:t>
      </w:r>
    </w:p>
    <w:p w14:paraId="358F4476">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16B46DB6">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4AE203A8">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7A20EE31">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79798E6C">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2426BC62">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0313699F">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679E6562">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w:t>
      </w:r>
    </w:p>
    <w:p w14:paraId="014A3793">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465912A6">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0E0EE251">
      <w:pPr>
        <w:spacing w:line="550" w:lineRule="exact"/>
        <w:rPr>
          <w:rFonts w:hint="eastAsia" w:ascii="宋体" w:hAnsi="宋体"/>
          <w:bCs/>
          <w:sz w:val="36"/>
          <w:szCs w:val="36"/>
          <w:lang w:eastAsia="zh-CN"/>
        </w:rPr>
      </w:pPr>
      <w:r>
        <w:rPr>
          <w:rFonts w:hint="eastAsia" w:ascii="宋体" w:hAnsi="宋体"/>
          <w:bCs/>
          <w:color w:val="auto"/>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0D2F4231">
      <w:pPr>
        <w:pStyle w:val="2"/>
      </w:pPr>
      <w:r>
        <w:rPr>
          <w:rFonts w:hint="eastAsia" w:ascii="宋体" w:hAnsi="宋体"/>
          <w:bCs/>
          <w:sz w:val="36"/>
          <w:szCs w:val="36"/>
          <w:lang w:val="en-US" w:eastAsia="zh-CN"/>
        </w:rPr>
        <w:t xml:space="preserve">     </w:t>
      </w:r>
    </w:p>
    <w:p w14:paraId="6DA55BDA">
      <w:pPr>
        <w:adjustRightInd w:val="0"/>
        <w:snapToGrid w:val="0"/>
        <w:spacing w:line="360" w:lineRule="auto"/>
        <w:jc w:val="center"/>
        <w:rPr>
          <w:rFonts w:hint="eastAsia" w:ascii="宋体" w:hAnsi="宋体" w:eastAsia="黑体"/>
          <w:b w:val="0"/>
          <w:bCs w:val="0"/>
          <w:color w:val="auto"/>
          <w:sz w:val="36"/>
          <w:szCs w:val="36"/>
          <w:lang w:val="en-US" w:eastAsia="zh-CN"/>
        </w:rPr>
      </w:pPr>
      <w:r>
        <w:rPr>
          <w:rFonts w:hint="eastAsia" w:ascii="黑体" w:hAnsi="黑体" w:eastAsia="黑体"/>
          <w:b w:val="0"/>
          <w:bCs w:val="0"/>
          <w:color w:val="auto"/>
          <w:szCs w:val="32"/>
        </w:rPr>
        <w:t xml:space="preserve">第一部分 </w:t>
      </w:r>
      <w:r>
        <w:rPr>
          <w:rFonts w:hint="eastAsia" w:ascii="宋体" w:hAnsi="宋体" w:eastAsia="黑体"/>
          <w:b w:val="0"/>
          <w:bCs w:val="0"/>
          <w:color w:val="auto"/>
          <w:sz w:val="32"/>
          <w:szCs w:val="32"/>
          <w:lang w:val="en-US" w:eastAsia="zh-CN"/>
        </w:rPr>
        <w:t>歙县坑口乡人民政府概况</w:t>
      </w:r>
    </w:p>
    <w:p w14:paraId="3373A059">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val="en-US" w:eastAsia="zh-CN"/>
        </w:rPr>
        <w:t>部门</w:t>
      </w:r>
      <w:r>
        <w:rPr>
          <w:rFonts w:hint="eastAsia" w:ascii="黑体" w:hAnsi="黑体" w:eastAsia="黑体"/>
          <w:color w:val="auto"/>
          <w:szCs w:val="32"/>
        </w:rPr>
        <w:t>职责</w:t>
      </w:r>
    </w:p>
    <w:p w14:paraId="04D745DD">
      <w:pPr>
        <w:widowControl/>
        <w:adjustRightInd w:val="0"/>
        <w:snapToGrid w:val="0"/>
        <w:spacing w:line="560" w:lineRule="exact"/>
        <w:ind w:firstLine="640" w:firstLineChars="200"/>
        <w:rPr>
          <w:rFonts w:ascii="仿宋_GB2312" w:hAnsi="仿宋" w:cs="宋体"/>
          <w:kern w:val="0"/>
          <w:szCs w:val="32"/>
        </w:rPr>
      </w:pPr>
      <w:r>
        <w:rPr>
          <w:rFonts w:hint="eastAsia" w:ascii="仿宋_GB2312" w:hAnsi="仿宋" w:cs="宋体"/>
          <w:kern w:val="0"/>
          <w:szCs w:val="32"/>
        </w:rPr>
        <w:t>1、执行本级人民代表大会的决议和上级国家行政机关的决定和命令。</w:t>
      </w:r>
    </w:p>
    <w:p w14:paraId="12DE4F57">
      <w:pPr>
        <w:widowControl/>
        <w:adjustRightInd w:val="0"/>
        <w:snapToGrid w:val="0"/>
        <w:spacing w:line="560" w:lineRule="exact"/>
        <w:ind w:firstLine="640" w:firstLineChars="200"/>
        <w:rPr>
          <w:rFonts w:hint="eastAsia" w:ascii="仿宋_GB2312" w:hAnsi="仿宋" w:cs="宋体"/>
          <w:kern w:val="0"/>
          <w:szCs w:val="32"/>
        </w:rPr>
      </w:pPr>
      <w:r>
        <w:rPr>
          <w:rFonts w:hint="eastAsia" w:ascii="仿宋_GB2312" w:hAnsi="仿宋" w:cs="宋体"/>
          <w:kern w:val="0"/>
          <w:szCs w:val="32"/>
        </w:rPr>
        <w:t>2、执行本行政区域内的经济和社会发展计划、预算，管理本行政区域内的经济、教育、科学、文化、卫生、体育事业和财政、民政、公安、司法行政、计划生育等行政工作。</w:t>
      </w:r>
    </w:p>
    <w:p w14:paraId="302A5803">
      <w:pPr>
        <w:widowControl/>
        <w:adjustRightInd w:val="0"/>
        <w:snapToGrid w:val="0"/>
        <w:spacing w:line="560" w:lineRule="exact"/>
        <w:ind w:firstLine="640" w:firstLineChars="200"/>
        <w:rPr>
          <w:rFonts w:hint="eastAsia" w:ascii="仿宋_GB2312" w:hAnsi="仿宋" w:cs="宋体"/>
          <w:kern w:val="0"/>
          <w:szCs w:val="32"/>
        </w:rPr>
      </w:pPr>
      <w:r>
        <w:rPr>
          <w:rFonts w:hint="eastAsia" w:ascii="仿宋_GB2312" w:hAnsi="仿宋" w:cs="宋体"/>
          <w:kern w:val="0"/>
          <w:szCs w:val="32"/>
        </w:rPr>
        <w:t>3、保护社会主义的全民所有的财产和劳动群众集体所有财产，保护公民私有的合法财产，维护社会秩序，保障公民的人身权利。</w:t>
      </w:r>
    </w:p>
    <w:p w14:paraId="3B8803E2">
      <w:pPr>
        <w:widowControl/>
        <w:adjustRightInd w:val="0"/>
        <w:snapToGrid w:val="0"/>
        <w:spacing w:line="560" w:lineRule="exact"/>
        <w:ind w:firstLine="640" w:firstLineChars="200"/>
        <w:rPr>
          <w:rFonts w:hint="eastAsia" w:ascii="仿宋_GB2312" w:hAnsi="仿宋" w:eastAsia="仿宋_GB2312" w:cs="宋体"/>
          <w:kern w:val="0"/>
          <w:szCs w:val="32"/>
          <w:lang w:val="en-US" w:eastAsia="zh-CN"/>
        </w:rPr>
      </w:pPr>
      <w:r>
        <w:rPr>
          <w:rFonts w:hint="eastAsia" w:ascii="仿宋_GB2312" w:hAnsi="仿宋" w:cs="宋体"/>
          <w:kern w:val="0"/>
          <w:szCs w:val="32"/>
        </w:rPr>
        <w:t>4</w:t>
      </w:r>
      <w:r>
        <w:rPr>
          <w:rFonts w:hint="eastAsia" w:ascii="仿宋_GB2312" w:hAnsi="仿宋" w:cs="宋体"/>
          <w:kern w:val="0"/>
          <w:szCs w:val="32"/>
          <w:lang w:eastAsia="zh-CN"/>
        </w:rPr>
        <w:t>、</w:t>
      </w:r>
      <w:r>
        <w:rPr>
          <w:rFonts w:hint="eastAsia" w:ascii="仿宋_GB2312" w:hAnsi="仿宋" w:cs="宋体"/>
          <w:kern w:val="0"/>
          <w:szCs w:val="32"/>
        </w:rPr>
        <w:t>办理上级人民政府交办的其他事项</w:t>
      </w:r>
      <w:r>
        <w:rPr>
          <w:rFonts w:hint="eastAsia" w:ascii="仿宋_GB2312" w:hAnsi="仿宋" w:cs="宋体"/>
          <w:kern w:val="0"/>
          <w:szCs w:val="32"/>
          <w:lang w:eastAsia="zh-CN"/>
        </w:rPr>
        <w:t>。</w:t>
      </w:r>
    </w:p>
    <w:p w14:paraId="412F5904">
      <w:pPr>
        <w:widowControl/>
        <w:adjustRightInd w:val="0"/>
        <w:snapToGrid w:val="0"/>
        <w:spacing w:line="560" w:lineRule="exact"/>
        <w:ind w:firstLine="640" w:firstLineChars="200"/>
        <w:rPr>
          <w:rFonts w:hint="eastAsia" w:ascii="仿宋_GB2312" w:hAnsi="仿宋" w:cs="宋体"/>
          <w:kern w:val="0"/>
          <w:szCs w:val="32"/>
        </w:rPr>
      </w:pPr>
    </w:p>
    <w:p w14:paraId="4F238B01">
      <w:pPr>
        <w:ind w:firstLine="640" w:firstLineChars="200"/>
        <w:rPr>
          <w:rFonts w:hint="default" w:ascii="黑体" w:hAnsi="黑体" w:eastAsia="黑体"/>
          <w:color w:val="auto"/>
          <w:szCs w:val="32"/>
          <w:lang w:val="en-US" w:eastAsia="zh-CN"/>
        </w:rPr>
      </w:pPr>
      <w:r>
        <w:rPr>
          <w:rFonts w:hint="eastAsia" w:ascii="黑体" w:hAnsi="黑体" w:eastAsia="黑体"/>
          <w:color w:val="auto"/>
          <w:szCs w:val="32"/>
        </w:rPr>
        <w:t>二、</w:t>
      </w:r>
      <w:r>
        <w:rPr>
          <w:rFonts w:hint="eastAsia" w:ascii="黑体" w:hAnsi="黑体" w:eastAsia="黑体"/>
          <w:color w:val="auto"/>
          <w:szCs w:val="32"/>
          <w:lang w:val="en-US" w:eastAsia="zh-CN"/>
        </w:rPr>
        <w:t>机构设置</w:t>
      </w:r>
    </w:p>
    <w:p w14:paraId="0DEB30BB">
      <w:pPr>
        <w:ind w:firstLine="640" w:firstLineChars="200"/>
        <w:rPr>
          <w:rFonts w:hint="eastAsia" w:ascii="仿宋_GB2312" w:hAnsi="仿宋" w:eastAsia="仿宋_GB2312"/>
          <w:color w:val="auto"/>
          <w:sz w:val="32"/>
          <w:szCs w:val="32"/>
        </w:rPr>
      </w:pPr>
      <w:r>
        <w:rPr>
          <w:rFonts w:hint="eastAsia" w:ascii="仿宋_GB2312" w:hAnsi="仿宋" w:cs="仿宋"/>
          <w:bCs/>
          <w:color w:val="auto"/>
          <w:sz w:val="32"/>
          <w:szCs w:val="32"/>
          <w:lang w:val="en-US" w:eastAsia="zh-CN"/>
        </w:rPr>
        <w:t>从决算单位构成看，歙县</w:t>
      </w:r>
      <w:r>
        <w:rPr>
          <w:rFonts w:hint="eastAsia" w:ascii="仿宋_GB2312" w:hAnsi="仿宋" w:cs="仿宋"/>
          <w:bCs/>
          <w:color w:val="auto"/>
          <w:sz w:val="32"/>
          <w:szCs w:val="32"/>
          <w:lang w:eastAsia="zh-CN"/>
        </w:rPr>
        <w:t>坑口乡人民政府</w:t>
      </w:r>
      <w:r>
        <w:rPr>
          <w:rFonts w:ascii="仿宋_GB2312" w:hAnsi="仿宋" w:eastAsia="仿宋_GB2312"/>
          <w:color w:val="auto"/>
          <w:sz w:val="32"/>
          <w:szCs w:val="32"/>
        </w:rPr>
        <w:t>202</w:t>
      </w:r>
      <w:r>
        <w:rPr>
          <w:rFonts w:hint="eastAsia" w:ascii="仿宋_GB2312" w:hAnsi="仿宋"/>
          <w:color w:val="auto"/>
          <w:sz w:val="32"/>
          <w:szCs w:val="32"/>
          <w:lang w:val="en-US" w:eastAsia="zh-CN"/>
        </w:rPr>
        <w:t>3</w:t>
      </w:r>
      <w:r>
        <w:rPr>
          <w:rFonts w:hint="eastAsia" w:ascii="仿宋_GB2312" w:hAnsi="仿宋" w:eastAsia="仿宋_GB2312"/>
          <w:color w:val="auto"/>
          <w:sz w:val="32"/>
          <w:szCs w:val="32"/>
        </w:rPr>
        <w:t>年度</w:t>
      </w:r>
      <w:r>
        <w:rPr>
          <w:rFonts w:hint="eastAsia" w:ascii="仿宋_GB2312" w:hAnsi="仿宋"/>
          <w:color w:val="auto"/>
          <w:sz w:val="32"/>
          <w:szCs w:val="32"/>
          <w:lang w:val="en-US" w:eastAsia="zh-CN"/>
        </w:rPr>
        <w:t>部门</w:t>
      </w:r>
      <w:r>
        <w:rPr>
          <w:rFonts w:hint="eastAsia" w:ascii="仿宋_GB2312" w:hAnsi="仿宋" w:eastAsia="仿宋_GB2312"/>
          <w:color w:val="auto"/>
          <w:sz w:val="32"/>
          <w:szCs w:val="32"/>
          <w:lang w:eastAsia="zh-CN"/>
        </w:rPr>
        <w:t>决</w:t>
      </w:r>
      <w:r>
        <w:rPr>
          <w:rFonts w:hint="eastAsia" w:ascii="仿宋_GB2312" w:hAnsi="仿宋"/>
          <w:color w:val="auto"/>
          <w:szCs w:val="32"/>
          <w:lang w:eastAsia="zh-CN"/>
        </w:rPr>
        <w:t>算</w:t>
      </w:r>
      <w:r>
        <w:rPr>
          <w:rFonts w:hint="eastAsia" w:ascii="仿宋_GB2312" w:hAnsi="仿宋" w:eastAsia="仿宋_GB2312"/>
          <w:color w:val="auto"/>
          <w:sz w:val="32"/>
          <w:szCs w:val="32"/>
        </w:rPr>
        <w:t>仅包括本级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14:paraId="71034BD2">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歙县</w:t>
      </w:r>
      <w:r>
        <w:rPr>
          <w:rFonts w:hint="eastAsia" w:ascii="黑体" w:hAnsi="黑体" w:eastAsia="黑体"/>
          <w:color w:val="auto"/>
          <w:szCs w:val="32"/>
          <w:lang w:eastAsia="zh-CN"/>
        </w:rPr>
        <w:t>坑口乡人民政府202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val="en-US" w:eastAsia="zh-CN"/>
        </w:rPr>
        <w:t>部门</w:t>
      </w:r>
      <w:r>
        <w:rPr>
          <w:rFonts w:hint="eastAsia" w:ascii="黑体" w:hAnsi="黑体" w:eastAsia="黑体"/>
          <w:color w:val="auto"/>
          <w:szCs w:val="32"/>
        </w:rPr>
        <w:t>决算表</w:t>
      </w:r>
    </w:p>
    <w:p w14:paraId="7DD90AC7">
      <w:pPr>
        <w:ind w:firstLine="640" w:firstLineChars="200"/>
        <w:rPr>
          <w:rFonts w:hint="eastAsia" w:ascii="黑体" w:hAnsi="黑体" w:eastAsia="黑体"/>
          <w:color w:val="auto"/>
          <w:szCs w:val="32"/>
        </w:rPr>
      </w:pPr>
    </w:p>
    <w:p w14:paraId="241A2671">
      <w:pPr>
        <w:rPr>
          <w:rFonts w:hint="eastAsia" w:ascii="黑体" w:hAnsi="黑体" w:eastAsia="黑体"/>
          <w:color w:val="auto"/>
          <w:szCs w:val="32"/>
        </w:rPr>
      </w:pPr>
    </w:p>
    <w:p w14:paraId="112B0551">
      <w:pPr>
        <w:ind w:firstLine="640" w:firstLineChars="200"/>
        <w:rPr>
          <w:rFonts w:hint="eastAsia" w:ascii="黑体" w:hAnsi="黑体" w:eastAsia="黑体"/>
          <w:color w:val="auto"/>
          <w:szCs w:val="32"/>
        </w:rPr>
      </w:pPr>
    </w:p>
    <w:tbl>
      <w:tblPr>
        <w:tblStyle w:val="6"/>
        <w:tblW w:w="9390" w:type="dxa"/>
        <w:tblInd w:w="-267" w:type="dxa"/>
        <w:tblLayout w:type="fixed"/>
        <w:tblCellMar>
          <w:top w:w="0" w:type="dxa"/>
          <w:left w:w="0" w:type="dxa"/>
          <w:bottom w:w="0" w:type="dxa"/>
          <w:right w:w="0" w:type="dxa"/>
        </w:tblCellMar>
      </w:tblPr>
      <w:tblGrid>
        <w:gridCol w:w="3555"/>
        <w:gridCol w:w="480"/>
        <w:gridCol w:w="867"/>
        <w:gridCol w:w="3123"/>
        <w:gridCol w:w="531"/>
        <w:gridCol w:w="834"/>
      </w:tblGrid>
      <w:tr w14:paraId="7CD79F95">
        <w:tblPrEx>
          <w:tblCellMar>
            <w:top w:w="0" w:type="dxa"/>
            <w:left w:w="0" w:type="dxa"/>
            <w:bottom w:w="0" w:type="dxa"/>
            <w:right w:w="0" w:type="dxa"/>
          </w:tblCellMar>
        </w:tblPrEx>
        <w:trPr>
          <w:trHeight w:val="557" w:hRule="atLeast"/>
        </w:trPr>
        <w:tc>
          <w:tcPr>
            <w:tcW w:w="9390" w:type="dxa"/>
            <w:gridSpan w:val="6"/>
            <w:tcBorders>
              <w:top w:val="nil"/>
              <w:left w:val="nil"/>
              <w:bottom w:val="nil"/>
              <w:right w:val="nil"/>
            </w:tcBorders>
            <w:noWrap w:val="0"/>
            <w:tcMar>
              <w:top w:w="12" w:type="dxa"/>
              <w:left w:w="12" w:type="dxa"/>
              <w:right w:w="12" w:type="dxa"/>
            </w:tcMar>
            <w:vAlign w:val="bottom"/>
          </w:tcPr>
          <w:p w14:paraId="4DCCD470">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14:paraId="2DA54CC5">
        <w:tblPrEx>
          <w:tblCellMar>
            <w:top w:w="0" w:type="dxa"/>
            <w:left w:w="0" w:type="dxa"/>
            <w:bottom w:w="0" w:type="dxa"/>
            <w:right w:w="0" w:type="dxa"/>
          </w:tblCellMar>
        </w:tblPrEx>
        <w:trPr>
          <w:trHeight w:val="477" w:hRule="atLeast"/>
        </w:trPr>
        <w:tc>
          <w:tcPr>
            <w:tcW w:w="3555" w:type="dxa"/>
            <w:tcBorders>
              <w:top w:val="nil"/>
              <w:left w:val="nil"/>
              <w:bottom w:val="nil"/>
              <w:right w:val="nil"/>
            </w:tcBorders>
            <w:noWrap w:val="0"/>
            <w:tcMar>
              <w:top w:w="12" w:type="dxa"/>
              <w:left w:w="12" w:type="dxa"/>
              <w:right w:w="12" w:type="dxa"/>
            </w:tcMar>
            <w:vAlign w:val="bottom"/>
          </w:tcPr>
          <w:p w14:paraId="3CB2D1EF">
            <w:pPr>
              <w:rPr>
                <w:rFonts w:hint="eastAsia" w:ascii="宋体" w:hAnsi="宋体" w:eastAsia="宋体" w:cs="宋体"/>
                <w:i w:val="0"/>
                <w:color w:val="auto"/>
                <w:sz w:val="22"/>
                <w:szCs w:val="22"/>
                <w:u w:val="none"/>
              </w:rPr>
            </w:pPr>
          </w:p>
        </w:tc>
        <w:tc>
          <w:tcPr>
            <w:tcW w:w="480" w:type="dxa"/>
            <w:tcBorders>
              <w:top w:val="nil"/>
              <w:left w:val="nil"/>
              <w:bottom w:val="nil"/>
              <w:right w:val="nil"/>
            </w:tcBorders>
            <w:noWrap w:val="0"/>
            <w:tcMar>
              <w:top w:w="12" w:type="dxa"/>
              <w:left w:w="12" w:type="dxa"/>
              <w:right w:w="12" w:type="dxa"/>
            </w:tcMar>
            <w:vAlign w:val="bottom"/>
          </w:tcPr>
          <w:p w14:paraId="679B6587">
            <w:pPr>
              <w:rPr>
                <w:rFonts w:hint="eastAsia" w:ascii="宋体" w:hAnsi="宋体" w:eastAsia="宋体" w:cs="宋体"/>
                <w:i w:val="0"/>
                <w:color w:val="auto"/>
                <w:sz w:val="22"/>
                <w:szCs w:val="22"/>
                <w:u w:val="none"/>
              </w:rPr>
            </w:pPr>
          </w:p>
        </w:tc>
        <w:tc>
          <w:tcPr>
            <w:tcW w:w="867" w:type="dxa"/>
            <w:tcBorders>
              <w:top w:val="nil"/>
              <w:left w:val="nil"/>
              <w:bottom w:val="nil"/>
              <w:right w:val="nil"/>
            </w:tcBorders>
            <w:noWrap w:val="0"/>
            <w:tcMar>
              <w:top w:w="12" w:type="dxa"/>
              <w:left w:w="12" w:type="dxa"/>
              <w:right w:w="12" w:type="dxa"/>
            </w:tcMar>
            <w:vAlign w:val="bottom"/>
          </w:tcPr>
          <w:p w14:paraId="28BED8B3">
            <w:pPr>
              <w:rPr>
                <w:rFonts w:hint="eastAsia" w:ascii="宋体" w:hAnsi="宋体" w:eastAsia="宋体" w:cs="宋体"/>
                <w:i w:val="0"/>
                <w:color w:val="auto"/>
                <w:sz w:val="22"/>
                <w:szCs w:val="22"/>
                <w:u w:val="none"/>
              </w:rPr>
            </w:pPr>
          </w:p>
        </w:tc>
        <w:tc>
          <w:tcPr>
            <w:tcW w:w="3123" w:type="dxa"/>
            <w:tcBorders>
              <w:top w:val="nil"/>
              <w:left w:val="nil"/>
              <w:bottom w:val="nil"/>
              <w:right w:val="nil"/>
            </w:tcBorders>
            <w:noWrap w:val="0"/>
            <w:tcMar>
              <w:top w:w="12" w:type="dxa"/>
              <w:left w:w="12" w:type="dxa"/>
              <w:right w:w="12" w:type="dxa"/>
            </w:tcMar>
            <w:vAlign w:val="bottom"/>
          </w:tcPr>
          <w:p w14:paraId="0EB1E049">
            <w:pPr>
              <w:rPr>
                <w:rFonts w:hint="eastAsia" w:ascii="宋体" w:hAnsi="宋体" w:eastAsia="宋体" w:cs="宋体"/>
                <w:i w:val="0"/>
                <w:color w:val="auto"/>
                <w:sz w:val="22"/>
                <w:szCs w:val="22"/>
                <w:u w:val="none"/>
              </w:rPr>
            </w:pPr>
          </w:p>
        </w:tc>
        <w:tc>
          <w:tcPr>
            <w:tcW w:w="531" w:type="dxa"/>
            <w:tcBorders>
              <w:top w:val="nil"/>
              <w:left w:val="nil"/>
              <w:bottom w:val="nil"/>
              <w:right w:val="nil"/>
            </w:tcBorders>
            <w:noWrap w:val="0"/>
            <w:tcMar>
              <w:top w:w="12" w:type="dxa"/>
              <w:left w:w="12" w:type="dxa"/>
              <w:right w:w="12" w:type="dxa"/>
            </w:tcMar>
            <w:vAlign w:val="bottom"/>
          </w:tcPr>
          <w:p w14:paraId="48BE7D18">
            <w:pPr>
              <w:rPr>
                <w:rFonts w:hint="eastAsia" w:ascii="宋体" w:hAnsi="宋体" w:eastAsia="宋体" w:cs="宋体"/>
                <w:i w:val="0"/>
                <w:color w:val="auto"/>
                <w:sz w:val="16"/>
                <w:szCs w:val="16"/>
                <w:u w:val="none"/>
              </w:rPr>
            </w:pPr>
          </w:p>
        </w:tc>
        <w:tc>
          <w:tcPr>
            <w:tcW w:w="834" w:type="dxa"/>
            <w:tcBorders>
              <w:top w:val="nil"/>
              <w:left w:val="nil"/>
              <w:bottom w:val="nil"/>
              <w:right w:val="nil"/>
            </w:tcBorders>
            <w:noWrap w:val="0"/>
            <w:tcMar>
              <w:top w:w="12" w:type="dxa"/>
              <w:left w:w="12" w:type="dxa"/>
              <w:right w:w="12" w:type="dxa"/>
            </w:tcMar>
            <w:vAlign w:val="bottom"/>
          </w:tcPr>
          <w:p w14:paraId="0837572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4CDCBCF4">
        <w:tblPrEx>
          <w:tblCellMar>
            <w:top w:w="0" w:type="dxa"/>
            <w:left w:w="0" w:type="dxa"/>
            <w:bottom w:w="0" w:type="dxa"/>
            <w:right w:w="0" w:type="dxa"/>
          </w:tblCellMar>
        </w:tblPrEx>
        <w:trPr>
          <w:trHeight w:val="477" w:hRule="atLeast"/>
        </w:trPr>
        <w:tc>
          <w:tcPr>
            <w:tcW w:w="3555" w:type="dxa"/>
            <w:tcBorders>
              <w:top w:val="nil"/>
              <w:left w:val="nil"/>
              <w:bottom w:val="nil"/>
              <w:right w:val="nil"/>
            </w:tcBorders>
            <w:noWrap w:val="0"/>
            <w:tcMar>
              <w:top w:w="12" w:type="dxa"/>
              <w:left w:w="12" w:type="dxa"/>
              <w:right w:w="12" w:type="dxa"/>
            </w:tcMar>
            <w:vAlign w:val="bottom"/>
          </w:tcPr>
          <w:p w14:paraId="11BD57A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部门：歙县坑口乡人民政府</w:t>
            </w:r>
          </w:p>
        </w:tc>
        <w:tc>
          <w:tcPr>
            <w:tcW w:w="480" w:type="dxa"/>
            <w:tcBorders>
              <w:top w:val="nil"/>
              <w:left w:val="nil"/>
              <w:bottom w:val="nil"/>
              <w:right w:val="nil"/>
            </w:tcBorders>
            <w:noWrap w:val="0"/>
            <w:tcMar>
              <w:top w:w="12" w:type="dxa"/>
              <w:left w:w="12" w:type="dxa"/>
              <w:right w:w="12" w:type="dxa"/>
            </w:tcMar>
            <w:vAlign w:val="bottom"/>
          </w:tcPr>
          <w:p w14:paraId="249AE503">
            <w:pPr>
              <w:rPr>
                <w:rFonts w:hint="eastAsia" w:ascii="宋体" w:hAnsi="宋体" w:eastAsia="宋体" w:cs="宋体"/>
                <w:i w:val="0"/>
                <w:color w:val="auto"/>
                <w:sz w:val="22"/>
                <w:szCs w:val="22"/>
                <w:u w:val="none"/>
              </w:rPr>
            </w:pPr>
          </w:p>
        </w:tc>
        <w:tc>
          <w:tcPr>
            <w:tcW w:w="867" w:type="dxa"/>
            <w:tcBorders>
              <w:top w:val="nil"/>
              <w:left w:val="nil"/>
              <w:bottom w:val="nil"/>
              <w:right w:val="nil"/>
            </w:tcBorders>
            <w:noWrap w:val="0"/>
            <w:tcMar>
              <w:top w:w="12" w:type="dxa"/>
              <w:left w:w="12" w:type="dxa"/>
              <w:right w:w="12" w:type="dxa"/>
            </w:tcMar>
            <w:vAlign w:val="bottom"/>
          </w:tcPr>
          <w:p w14:paraId="46FAA5F8">
            <w:pPr>
              <w:rPr>
                <w:rFonts w:hint="eastAsia" w:ascii="宋体" w:hAnsi="宋体" w:eastAsia="宋体" w:cs="宋体"/>
                <w:i w:val="0"/>
                <w:color w:val="auto"/>
                <w:sz w:val="22"/>
                <w:szCs w:val="22"/>
                <w:u w:val="none"/>
              </w:rPr>
            </w:pPr>
          </w:p>
        </w:tc>
        <w:tc>
          <w:tcPr>
            <w:tcW w:w="3123" w:type="dxa"/>
            <w:tcBorders>
              <w:top w:val="nil"/>
              <w:left w:val="nil"/>
              <w:bottom w:val="nil"/>
              <w:right w:val="nil"/>
            </w:tcBorders>
            <w:noWrap w:val="0"/>
            <w:tcMar>
              <w:top w:w="12" w:type="dxa"/>
              <w:left w:w="12" w:type="dxa"/>
              <w:right w:w="12" w:type="dxa"/>
            </w:tcMar>
            <w:vAlign w:val="bottom"/>
          </w:tcPr>
          <w:p w14:paraId="5C37D073">
            <w:pPr>
              <w:rPr>
                <w:rFonts w:hint="eastAsia" w:ascii="宋体" w:hAnsi="宋体" w:eastAsia="宋体" w:cs="宋体"/>
                <w:i w:val="0"/>
                <w:color w:val="auto"/>
                <w:sz w:val="22"/>
                <w:szCs w:val="22"/>
                <w:u w:val="none"/>
              </w:rPr>
            </w:pPr>
          </w:p>
        </w:tc>
        <w:tc>
          <w:tcPr>
            <w:tcW w:w="1365" w:type="dxa"/>
            <w:gridSpan w:val="2"/>
            <w:tcBorders>
              <w:top w:val="nil"/>
              <w:left w:val="nil"/>
              <w:bottom w:val="nil"/>
              <w:right w:val="nil"/>
            </w:tcBorders>
            <w:noWrap w:val="0"/>
            <w:tcMar>
              <w:top w:w="12" w:type="dxa"/>
              <w:left w:w="12" w:type="dxa"/>
              <w:right w:w="12" w:type="dxa"/>
            </w:tcMar>
            <w:vAlign w:val="bottom"/>
          </w:tcPr>
          <w:p w14:paraId="6C21A820">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5CD5EFA">
        <w:tblPrEx>
          <w:tblCellMar>
            <w:top w:w="0" w:type="dxa"/>
            <w:left w:w="0" w:type="dxa"/>
            <w:bottom w:w="0" w:type="dxa"/>
            <w:right w:w="0" w:type="dxa"/>
          </w:tblCellMar>
        </w:tblPrEx>
        <w:trPr>
          <w:trHeight w:val="483" w:hRule="atLeast"/>
        </w:trPr>
        <w:tc>
          <w:tcPr>
            <w:tcW w:w="490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1F8B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8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ACD18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1EC9A49A">
        <w:tblPrEx>
          <w:tblCellMar>
            <w:top w:w="0" w:type="dxa"/>
            <w:left w:w="0" w:type="dxa"/>
            <w:bottom w:w="0" w:type="dxa"/>
            <w:right w:w="0" w:type="dxa"/>
          </w:tblCellMar>
        </w:tblPrEx>
        <w:trPr>
          <w:trHeight w:val="536"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F3C40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7B258A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4030DD8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2D47A7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33FB24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157ECE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0FBFBB63">
        <w:tblPrEx>
          <w:tblCellMar>
            <w:top w:w="0" w:type="dxa"/>
            <w:left w:w="0" w:type="dxa"/>
            <w:bottom w:w="0" w:type="dxa"/>
            <w:right w:w="0" w:type="dxa"/>
          </w:tblCellMar>
        </w:tblPrEx>
        <w:trPr>
          <w:trHeight w:val="44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EEEEB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6A31C1E5">
            <w:pPr>
              <w:jc w:val="center"/>
              <w:rPr>
                <w:rFonts w:hint="eastAsia" w:ascii="宋体" w:hAnsi="宋体" w:eastAsia="宋体" w:cs="宋体"/>
                <w:i w:val="0"/>
                <w:color w:val="auto"/>
                <w:sz w:val="22"/>
                <w:szCs w:val="22"/>
                <w:u w:val="none"/>
              </w:rPr>
            </w:pP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74C0A5F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1DAE25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27898524">
            <w:pPr>
              <w:jc w:val="center"/>
              <w:rPr>
                <w:rFonts w:hint="eastAsia" w:ascii="宋体" w:hAnsi="宋体" w:eastAsia="宋体" w:cs="宋体"/>
                <w:i w:val="0"/>
                <w:color w:val="auto"/>
                <w:sz w:val="22"/>
                <w:szCs w:val="22"/>
                <w:u w:val="none"/>
              </w:rPr>
            </w:pP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2106DC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0EFC1917">
        <w:tblPrEx>
          <w:tblCellMar>
            <w:top w:w="0" w:type="dxa"/>
            <w:left w:w="0" w:type="dxa"/>
            <w:bottom w:w="0" w:type="dxa"/>
            <w:right w:w="0" w:type="dxa"/>
          </w:tblCellMar>
        </w:tblPrEx>
        <w:trPr>
          <w:trHeight w:val="457"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FA73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7D5443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67"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4F2A8F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1261.91</w:t>
            </w: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67430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343AE2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1F349F0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4.00</w:t>
            </w:r>
          </w:p>
        </w:tc>
      </w:tr>
      <w:tr w14:paraId="6E46B55D">
        <w:tblPrEx>
          <w:tblCellMar>
            <w:top w:w="0" w:type="dxa"/>
            <w:left w:w="0" w:type="dxa"/>
            <w:bottom w:w="0" w:type="dxa"/>
            <w:right w:w="0" w:type="dxa"/>
          </w:tblCellMar>
        </w:tblPrEx>
        <w:trPr>
          <w:trHeight w:val="457"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52AF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EAB75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53BFDA48">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7A5D4A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0391A1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0DE12041">
            <w:pPr>
              <w:jc w:val="right"/>
              <w:rPr>
                <w:rFonts w:hint="eastAsia" w:ascii="宋体" w:hAnsi="宋体" w:eastAsia="宋体" w:cs="宋体"/>
                <w:i w:val="0"/>
                <w:color w:val="auto"/>
                <w:sz w:val="22"/>
                <w:szCs w:val="22"/>
                <w:u w:val="none"/>
              </w:rPr>
            </w:pPr>
          </w:p>
        </w:tc>
      </w:tr>
      <w:tr w14:paraId="6B5FAA1B">
        <w:tblPrEx>
          <w:tblCellMar>
            <w:top w:w="0" w:type="dxa"/>
            <w:left w:w="0" w:type="dxa"/>
            <w:bottom w:w="0" w:type="dxa"/>
            <w:right w:w="0" w:type="dxa"/>
          </w:tblCellMar>
        </w:tblPrEx>
        <w:trPr>
          <w:trHeight w:val="44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7B05A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703F6D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08DD2534">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193DD2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4B303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F46DD5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0.77</w:t>
            </w:r>
          </w:p>
        </w:tc>
      </w:tr>
      <w:tr w14:paraId="7B4D97C6">
        <w:tblPrEx>
          <w:tblCellMar>
            <w:top w:w="0" w:type="dxa"/>
            <w:left w:w="0" w:type="dxa"/>
            <w:bottom w:w="0" w:type="dxa"/>
            <w:right w:w="0" w:type="dxa"/>
          </w:tblCellMar>
        </w:tblPrEx>
        <w:trPr>
          <w:trHeight w:val="455"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1C62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E9891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2E1B67D6">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5D119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12159C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8E15C69">
            <w:pPr>
              <w:jc w:val="right"/>
              <w:rPr>
                <w:rFonts w:hint="eastAsia" w:ascii="宋体" w:hAnsi="宋体" w:eastAsia="宋体" w:cs="宋体"/>
                <w:i w:val="0"/>
                <w:color w:val="auto"/>
                <w:sz w:val="22"/>
                <w:szCs w:val="22"/>
                <w:u w:val="none"/>
              </w:rPr>
            </w:pPr>
          </w:p>
        </w:tc>
      </w:tr>
      <w:tr w14:paraId="42B215E5">
        <w:tblPrEx>
          <w:tblCellMar>
            <w:top w:w="0" w:type="dxa"/>
            <w:left w:w="0" w:type="dxa"/>
            <w:bottom w:w="0" w:type="dxa"/>
            <w:right w:w="0" w:type="dxa"/>
          </w:tblCellMar>
        </w:tblPrEx>
        <w:trPr>
          <w:trHeight w:val="38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6E4E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630333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1B5BFB50">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762380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7C236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1D93014C">
            <w:pPr>
              <w:jc w:val="right"/>
              <w:rPr>
                <w:rFonts w:hint="eastAsia" w:ascii="宋体" w:hAnsi="宋体" w:eastAsia="宋体" w:cs="宋体"/>
                <w:i w:val="0"/>
                <w:color w:val="auto"/>
                <w:sz w:val="22"/>
                <w:szCs w:val="22"/>
                <w:u w:val="none"/>
              </w:rPr>
            </w:pPr>
          </w:p>
        </w:tc>
      </w:tr>
      <w:tr w14:paraId="4966DBDF">
        <w:tblPrEx>
          <w:tblCellMar>
            <w:top w:w="0" w:type="dxa"/>
            <w:left w:w="0" w:type="dxa"/>
            <w:bottom w:w="0" w:type="dxa"/>
            <w:right w:w="0" w:type="dxa"/>
          </w:tblCellMar>
        </w:tblPrEx>
        <w:trPr>
          <w:trHeight w:val="395"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BE08A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4156E9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3EE7DE40">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3D232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639B1A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31FC5F9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95.82</w:t>
            </w:r>
          </w:p>
        </w:tc>
      </w:tr>
      <w:tr w14:paraId="5FE4EA72">
        <w:tblPrEx>
          <w:tblCellMar>
            <w:top w:w="0" w:type="dxa"/>
            <w:left w:w="0" w:type="dxa"/>
            <w:bottom w:w="0" w:type="dxa"/>
            <w:right w:w="0" w:type="dxa"/>
          </w:tblCellMar>
        </w:tblPrEx>
        <w:trPr>
          <w:trHeight w:val="455"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0E56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1C5D5C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1C8511C5">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3A2E3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2639CC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6E8F2B42">
            <w:pPr>
              <w:jc w:val="right"/>
              <w:rPr>
                <w:rFonts w:hint="eastAsia" w:ascii="宋体" w:hAnsi="宋体" w:eastAsia="宋体" w:cs="宋体"/>
                <w:i w:val="0"/>
                <w:color w:val="auto"/>
                <w:sz w:val="22"/>
                <w:szCs w:val="22"/>
                <w:u w:val="none"/>
              </w:rPr>
            </w:pPr>
          </w:p>
        </w:tc>
      </w:tr>
      <w:tr w14:paraId="292F3D40">
        <w:tblPrEx>
          <w:tblCellMar>
            <w:top w:w="0" w:type="dxa"/>
            <w:left w:w="0" w:type="dxa"/>
            <w:bottom w:w="0" w:type="dxa"/>
            <w:right w:w="0" w:type="dxa"/>
          </w:tblCellMar>
        </w:tblPrEx>
        <w:trPr>
          <w:trHeight w:val="44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6416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15F756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6ED3DCD8">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50F841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FBDB4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B3BF3D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312.41</w:t>
            </w:r>
          </w:p>
        </w:tc>
      </w:tr>
      <w:tr w14:paraId="7E8CDCC4">
        <w:tblPrEx>
          <w:tblCellMar>
            <w:top w:w="0" w:type="dxa"/>
            <w:left w:w="0" w:type="dxa"/>
            <w:bottom w:w="0" w:type="dxa"/>
            <w:right w:w="0" w:type="dxa"/>
          </w:tblCellMar>
        </w:tblPrEx>
        <w:trPr>
          <w:trHeight w:val="44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2864AA">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F15AD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748A783F">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728B7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22CDD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A17834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23.20</w:t>
            </w:r>
          </w:p>
        </w:tc>
      </w:tr>
      <w:tr w14:paraId="1F849503">
        <w:tblPrEx>
          <w:tblCellMar>
            <w:top w:w="0" w:type="dxa"/>
            <w:left w:w="0" w:type="dxa"/>
            <w:bottom w:w="0" w:type="dxa"/>
            <w:right w:w="0" w:type="dxa"/>
          </w:tblCellMar>
        </w:tblPrEx>
        <w:trPr>
          <w:trHeight w:val="455"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24C030">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37988E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5026A257">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6E8E9C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7804CB2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2B2379D7">
            <w:pPr>
              <w:jc w:val="right"/>
              <w:rPr>
                <w:rFonts w:hint="eastAsia" w:ascii="宋体" w:hAnsi="宋体" w:eastAsia="宋体" w:cs="宋体"/>
                <w:i w:val="0"/>
                <w:color w:val="auto"/>
                <w:sz w:val="22"/>
                <w:szCs w:val="22"/>
                <w:u w:val="none"/>
              </w:rPr>
            </w:pPr>
          </w:p>
        </w:tc>
      </w:tr>
      <w:tr w14:paraId="1CF864B0">
        <w:tblPrEx>
          <w:tblCellMar>
            <w:top w:w="0" w:type="dxa"/>
            <w:left w:w="0" w:type="dxa"/>
            <w:bottom w:w="0" w:type="dxa"/>
            <w:right w:w="0" w:type="dxa"/>
          </w:tblCellMar>
        </w:tblPrEx>
        <w:trPr>
          <w:trHeight w:val="491"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8C4C51">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44DACB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76334ADF">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24E9A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5B121A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3227C6F8">
            <w:pPr>
              <w:jc w:val="right"/>
              <w:rPr>
                <w:rFonts w:hint="eastAsia" w:ascii="宋体" w:hAnsi="宋体" w:eastAsia="宋体" w:cs="宋体"/>
                <w:i w:val="0"/>
                <w:color w:val="auto"/>
                <w:sz w:val="22"/>
                <w:szCs w:val="22"/>
                <w:u w:val="none"/>
              </w:rPr>
            </w:pPr>
          </w:p>
        </w:tc>
      </w:tr>
      <w:tr w14:paraId="05C09A23">
        <w:tblPrEx>
          <w:tblCellMar>
            <w:top w:w="0" w:type="dxa"/>
            <w:left w:w="0" w:type="dxa"/>
            <w:bottom w:w="0" w:type="dxa"/>
            <w:right w:w="0" w:type="dxa"/>
          </w:tblCellMar>
        </w:tblPrEx>
        <w:trPr>
          <w:trHeight w:val="44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E5834D">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1C80860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4BAEEC3F">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69BEB5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449C1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6B75EBE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767.24</w:t>
            </w:r>
          </w:p>
        </w:tc>
      </w:tr>
      <w:tr w14:paraId="1AEFAB51">
        <w:tblPrEx>
          <w:tblCellMar>
            <w:top w:w="0" w:type="dxa"/>
            <w:left w:w="0" w:type="dxa"/>
            <w:bottom w:w="0" w:type="dxa"/>
            <w:right w:w="0" w:type="dxa"/>
          </w:tblCellMar>
        </w:tblPrEx>
        <w:trPr>
          <w:trHeight w:val="407"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7836CD4">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522524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7F088839">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1A19EF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65E87A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0C84755C">
            <w:pPr>
              <w:jc w:val="right"/>
              <w:rPr>
                <w:rFonts w:hint="eastAsia" w:ascii="宋体" w:hAnsi="宋体" w:eastAsia="宋体" w:cs="宋体"/>
                <w:i w:val="0"/>
                <w:color w:val="auto"/>
                <w:sz w:val="22"/>
                <w:szCs w:val="22"/>
                <w:u w:val="none"/>
              </w:rPr>
            </w:pPr>
          </w:p>
        </w:tc>
      </w:tr>
      <w:tr w14:paraId="2C191FEE">
        <w:tblPrEx>
          <w:tblCellMar>
            <w:top w:w="0" w:type="dxa"/>
            <w:left w:w="0" w:type="dxa"/>
            <w:bottom w:w="0" w:type="dxa"/>
            <w:right w:w="0" w:type="dxa"/>
          </w:tblCellMar>
        </w:tblPrEx>
        <w:trPr>
          <w:trHeight w:val="44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5F8932">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346BD6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6B266B82">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25F97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1C5FFB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522DCE47">
            <w:pPr>
              <w:jc w:val="right"/>
              <w:rPr>
                <w:rFonts w:hint="eastAsia" w:ascii="宋体" w:hAnsi="宋体" w:eastAsia="宋体" w:cs="宋体"/>
                <w:i w:val="0"/>
                <w:color w:val="auto"/>
                <w:sz w:val="22"/>
                <w:szCs w:val="22"/>
                <w:u w:val="none"/>
              </w:rPr>
            </w:pPr>
          </w:p>
        </w:tc>
      </w:tr>
      <w:tr w14:paraId="06ED889B">
        <w:tblPrEx>
          <w:tblCellMar>
            <w:top w:w="0" w:type="dxa"/>
            <w:left w:w="0" w:type="dxa"/>
            <w:bottom w:w="0" w:type="dxa"/>
            <w:right w:w="0" w:type="dxa"/>
          </w:tblCellMar>
        </w:tblPrEx>
        <w:trPr>
          <w:trHeight w:val="419"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72FDE7">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70A876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58EDFE5C">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4CC9D3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0E8DD3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17F34EAF">
            <w:pPr>
              <w:jc w:val="right"/>
              <w:rPr>
                <w:rFonts w:hint="eastAsia" w:ascii="宋体" w:hAnsi="宋体" w:eastAsia="宋体" w:cs="宋体"/>
                <w:i w:val="0"/>
                <w:color w:val="auto"/>
                <w:sz w:val="22"/>
                <w:szCs w:val="22"/>
                <w:u w:val="none"/>
              </w:rPr>
            </w:pPr>
          </w:p>
        </w:tc>
      </w:tr>
      <w:tr w14:paraId="5FCA7EC5">
        <w:tblPrEx>
          <w:tblCellMar>
            <w:top w:w="0" w:type="dxa"/>
            <w:left w:w="0" w:type="dxa"/>
            <w:bottom w:w="0" w:type="dxa"/>
            <w:right w:w="0" w:type="dxa"/>
          </w:tblCellMar>
        </w:tblPrEx>
        <w:trPr>
          <w:trHeight w:val="431"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94DBE5">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CF0C7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4891B4CD">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F053D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5CD40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35B40B5">
            <w:pPr>
              <w:jc w:val="right"/>
              <w:rPr>
                <w:rFonts w:hint="eastAsia" w:ascii="宋体" w:hAnsi="宋体" w:eastAsia="宋体" w:cs="宋体"/>
                <w:i w:val="0"/>
                <w:color w:val="auto"/>
                <w:sz w:val="22"/>
                <w:szCs w:val="22"/>
                <w:u w:val="none"/>
              </w:rPr>
            </w:pPr>
          </w:p>
        </w:tc>
      </w:tr>
      <w:tr w14:paraId="49D69008">
        <w:tblPrEx>
          <w:tblCellMar>
            <w:top w:w="0" w:type="dxa"/>
            <w:left w:w="0" w:type="dxa"/>
            <w:bottom w:w="0" w:type="dxa"/>
            <w:right w:w="0" w:type="dxa"/>
          </w:tblCellMar>
        </w:tblPrEx>
        <w:trPr>
          <w:trHeight w:val="359"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811DCB">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3ACB0C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0AEC170E">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12E71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0380D8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5431D3B4">
            <w:pPr>
              <w:jc w:val="right"/>
              <w:rPr>
                <w:rFonts w:hint="eastAsia" w:ascii="宋体" w:hAnsi="宋体" w:eastAsia="宋体" w:cs="宋体"/>
                <w:i w:val="0"/>
                <w:color w:val="auto"/>
                <w:sz w:val="22"/>
                <w:szCs w:val="22"/>
                <w:u w:val="none"/>
              </w:rPr>
            </w:pPr>
          </w:p>
        </w:tc>
      </w:tr>
      <w:tr w14:paraId="03F5AE54">
        <w:tblPrEx>
          <w:tblCellMar>
            <w:top w:w="0" w:type="dxa"/>
            <w:left w:w="0" w:type="dxa"/>
            <w:bottom w:w="0" w:type="dxa"/>
            <w:right w:w="0" w:type="dxa"/>
          </w:tblCellMar>
        </w:tblPrEx>
        <w:trPr>
          <w:trHeight w:val="431"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EA623E">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1440972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3CE19D16">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587C25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62E3B9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07099DEF">
            <w:pPr>
              <w:jc w:val="right"/>
              <w:rPr>
                <w:rFonts w:hint="eastAsia" w:ascii="宋体" w:hAnsi="宋体" w:eastAsia="宋体" w:cs="宋体"/>
                <w:i w:val="0"/>
                <w:color w:val="auto"/>
                <w:sz w:val="22"/>
                <w:szCs w:val="22"/>
                <w:u w:val="none"/>
              </w:rPr>
            </w:pPr>
          </w:p>
        </w:tc>
      </w:tr>
      <w:tr w14:paraId="60683330">
        <w:tblPrEx>
          <w:tblCellMar>
            <w:top w:w="0" w:type="dxa"/>
            <w:left w:w="0" w:type="dxa"/>
            <w:bottom w:w="0" w:type="dxa"/>
            <w:right w:w="0" w:type="dxa"/>
          </w:tblCellMar>
        </w:tblPrEx>
        <w:trPr>
          <w:trHeight w:val="431"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7FCF4E">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747DE7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42A68CF3">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DDDFA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F76CC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2739EE8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58.47</w:t>
            </w:r>
          </w:p>
        </w:tc>
      </w:tr>
      <w:tr w14:paraId="5932B166">
        <w:tblPrEx>
          <w:tblCellMar>
            <w:top w:w="0" w:type="dxa"/>
            <w:left w:w="0" w:type="dxa"/>
            <w:bottom w:w="0" w:type="dxa"/>
            <w:right w:w="0" w:type="dxa"/>
          </w:tblCellMar>
        </w:tblPrEx>
        <w:trPr>
          <w:trHeight w:val="407"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F82AB6">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7679C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51A0CD9B">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4AA5FC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3C02B3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4281433">
            <w:pPr>
              <w:jc w:val="right"/>
              <w:rPr>
                <w:rFonts w:hint="eastAsia" w:ascii="宋体" w:hAnsi="宋体" w:eastAsia="宋体" w:cs="宋体"/>
                <w:i w:val="0"/>
                <w:color w:val="auto"/>
                <w:sz w:val="22"/>
                <w:szCs w:val="22"/>
                <w:u w:val="none"/>
              </w:rPr>
            </w:pPr>
          </w:p>
        </w:tc>
      </w:tr>
      <w:tr w14:paraId="3BA291F7">
        <w:tblPrEx>
          <w:tblCellMar>
            <w:top w:w="0" w:type="dxa"/>
            <w:left w:w="0" w:type="dxa"/>
            <w:bottom w:w="0" w:type="dxa"/>
            <w:right w:w="0" w:type="dxa"/>
          </w:tblCellMar>
        </w:tblPrEx>
        <w:trPr>
          <w:trHeight w:val="407" w:hRule="atLeast"/>
        </w:trPr>
        <w:tc>
          <w:tcPr>
            <w:tcW w:w="3555" w:type="dxa"/>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634FD43F">
            <w:pPr>
              <w:jc w:val="left"/>
              <w:rPr>
                <w:rFonts w:hint="eastAsia" w:ascii="宋体" w:hAnsi="宋体" w:eastAsia="宋体" w:cs="宋体"/>
                <w:i w:val="0"/>
                <w:color w:val="auto"/>
                <w:sz w:val="22"/>
                <w:szCs w:val="22"/>
                <w:u w:val="none"/>
              </w:rPr>
            </w:pPr>
          </w:p>
        </w:tc>
        <w:tc>
          <w:tcPr>
            <w:tcW w:w="480" w:type="dxa"/>
            <w:tcBorders>
              <w:top w:val="nil"/>
              <w:left w:val="nil"/>
              <w:bottom w:val="single" w:color="auto" w:sz="4" w:space="0"/>
              <w:right w:val="single" w:color="000000" w:sz="4" w:space="0"/>
            </w:tcBorders>
            <w:noWrap w:val="0"/>
            <w:tcMar>
              <w:top w:w="12" w:type="dxa"/>
              <w:left w:w="12" w:type="dxa"/>
              <w:right w:w="12" w:type="dxa"/>
            </w:tcMar>
            <w:vAlign w:val="center"/>
          </w:tcPr>
          <w:p w14:paraId="3F3D39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867" w:type="dxa"/>
            <w:tcBorders>
              <w:top w:val="nil"/>
              <w:left w:val="nil"/>
              <w:bottom w:val="single" w:color="auto" w:sz="4" w:space="0"/>
              <w:right w:val="single" w:color="000000" w:sz="4" w:space="0"/>
            </w:tcBorders>
            <w:noWrap w:val="0"/>
            <w:tcMar>
              <w:top w:w="12" w:type="dxa"/>
              <w:left w:w="12" w:type="dxa"/>
              <w:right w:w="12" w:type="dxa"/>
            </w:tcMar>
            <w:vAlign w:val="center"/>
          </w:tcPr>
          <w:p w14:paraId="3A2D77D3">
            <w:pPr>
              <w:jc w:val="right"/>
              <w:rPr>
                <w:rFonts w:hint="eastAsia" w:ascii="宋体" w:hAnsi="宋体" w:eastAsia="宋体" w:cs="宋体"/>
                <w:i w:val="0"/>
                <w:color w:val="auto"/>
                <w:sz w:val="22"/>
                <w:szCs w:val="22"/>
                <w:u w:val="none"/>
              </w:rPr>
            </w:pPr>
          </w:p>
        </w:tc>
        <w:tc>
          <w:tcPr>
            <w:tcW w:w="3123" w:type="dxa"/>
            <w:tcBorders>
              <w:top w:val="nil"/>
              <w:left w:val="nil"/>
              <w:bottom w:val="single" w:color="auto" w:sz="4" w:space="0"/>
              <w:right w:val="single" w:color="000000" w:sz="4" w:space="0"/>
            </w:tcBorders>
            <w:noWrap w:val="0"/>
            <w:tcMar>
              <w:top w:w="12" w:type="dxa"/>
              <w:left w:w="12" w:type="dxa"/>
              <w:right w:w="12" w:type="dxa"/>
            </w:tcMar>
            <w:vAlign w:val="center"/>
          </w:tcPr>
          <w:p w14:paraId="261374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531" w:type="dxa"/>
            <w:tcBorders>
              <w:top w:val="nil"/>
              <w:left w:val="nil"/>
              <w:bottom w:val="single" w:color="auto" w:sz="4" w:space="0"/>
              <w:right w:val="single" w:color="000000" w:sz="4" w:space="0"/>
            </w:tcBorders>
            <w:noWrap w:val="0"/>
            <w:tcMar>
              <w:top w:w="12" w:type="dxa"/>
              <w:left w:w="12" w:type="dxa"/>
              <w:right w:w="12" w:type="dxa"/>
            </w:tcMar>
            <w:vAlign w:val="center"/>
          </w:tcPr>
          <w:p w14:paraId="7F2E8F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834" w:type="dxa"/>
            <w:tcBorders>
              <w:top w:val="nil"/>
              <w:left w:val="nil"/>
              <w:bottom w:val="single" w:color="auto" w:sz="4" w:space="0"/>
              <w:right w:val="single" w:color="000000" w:sz="8" w:space="0"/>
            </w:tcBorders>
            <w:noWrap w:val="0"/>
            <w:tcMar>
              <w:top w:w="12" w:type="dxa"/>
              <w:left w:w="12" w:type="dxa"/>
              <w:right w:w="12" w:type="dxa"/>
            </w:tcMar>
            <w:vAlign w:val="center"/>
          </w:tcPr>
          <w:p w14:paraId="0B3A28F2">
            <w:pPr>
              <w:jc w:val="right"/>
              <w:rPr>
                <w:rFonts w:hint="eastAsia" w:ascii="宋体" w:hAnsi="宋体" w:eastAsia="宋体" w:cs="宋体"/>
                <w:i w:val="0"/>
                <w:color w:val="auto"/>
                <w:sz w:val="22"/>
                <w:szCs w:val="22"/>
                <w:u w:val="none"/>
              </w:rPr>
            </w:pPr>
          </w:p>
        </w:tc>
      </w:tr>
      <w:tr w14:paraId="224F91F1">
        <w:tblPrEx>
          <w:tblCellMar>
            <w:top w:w="0" w:type="dxa"/>
            <w:left w:w="0" w:type="dxa"/>
            <w:bottom w:w="0" w:type="dxa"/>
            <w:right w:w="0" w:type="dxa"/>
          </w:tblCellMar>
        </w:tblPrEx>
        <w:trPr>
          <w:trHeight w:val="447" w:hRule="atLeast"/>
        </w:trPr>
        <w:tc>
          <w:tcPr>
            <w:tcW w:w="355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F98F48">
            <w:pPr>
              <w:jc w:val="left"/>
              <w:rPr>
                <w:rFonts w:hint="eastAsia" w:ascii="宋体" w:hAnsi="宋体" w:eastAsia="宋体" w:cs="宋体"/>
                <w:i w:val="0"/>
                <w:color w:val="auto"/>
                <w:sz w:val="22"/>
                <w:szCs w:val="22"/>
                <w:u w:val="none"/>
              </w:rPr>
            </w:pPr>
          </w:p>
        </w:tc>
        <w:tc>
          <w:tcPr>
            <w:tcW w:w="480"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BE04C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867"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5AAC2751">
            <w:pPr>
              <w:jc w:val="right"/>
              <w:rPr>
                <w:rFonts w:hint="eastAsia" w:ascii="宋体" w:hAnsi="宋体" w:eastAsia="宋体" w:cs="宋体"/>
                <w:i w:val="0"/>
                <w:color w:val="auto"/>
                <w:sz w:val="22"/>
                <w:szCs w:val="22"/>
                <w:u w:val="none"/>
              </w:rPr>
            </w:pPr>
          </w:p>
        </w:tc>
        <w:tc>
          <w:tcPr>
            <w:tcW w:w="312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9A59B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531"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4BE2656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834" w:type="dxa"/>
            <w:tcBorders>
              <w:top w:val="single" w:color="auto" w:sz="4" w:space="0"/>
              <w:left w:val="nil"/>
              <w:bottom w:val="single" w:color="000000" w:sz="4" w:space="0"/>
              <w:right w:val="single" w:color="000000" w:sz="8" w:space="0"/>
            </w:tcBorders>
            <w:noWrap w:val="0"/>
            <w:tcMar>
              <w:top w:w="12" w:type="dxa"/>
              <w:left w:w="12" w:type="dxa"/>
              <w:right w:w="12" w:type="dxa"/>
            </w:tcMar>
            <w:vAlign w:val="center"/>
          </w:tcPr>
          <w:p w14:paraId="653E9789">
            <w:pPr>
              <w:jc w:val="right"/>
              <w:rPr>
                <w:rFonts w:hint="eastAsia" w:ascii="宋体" w:hAnsi="宋体" w:eastAsia="宋体" w:cs="宋体"/>
                <w:i w:val="0"/>
                <w:color w:val="auto"/>
                <w:sz w:val="22"/>
                <w:szCs w:val="22"/>
                <w:u w:val="none"/>
              </w:rPr>
            </w:pPr>
          </w:p>
        </w:tc>
      </w:tr>
      <w:tr w14:paraId="38C6B3E0">
        <w:tblPrEx>
          <w:tblCellMar>
            <w:top w:w="0" w:type="dxa"/>
            <w:left w:w="0" w:type="dxa"/>
            <w:bottom w:w="0" w:type="dxa"/>
            <w:right w:w="0" w:type="dxa"/>
          </w:tblCellMar>
        </w:tblPrEx>
        <w:trPr>
          <w:trHeight w:val="481"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F90B15">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5DF2D0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76D89F8E">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59C78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22BC72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1DD6DBA8">
            <w:pPr>
              <w:jc w:val="right"/>
              <w:rPr>
                <w:rFonts w:hint="eastAsia" w:ascii="宋体" w:hAnsi="宋体" w:eastAsia="宋体" w:cs="宋体"/>
                <w:i w:val="0"/>
                <w:color w:val="auto"/>
                <w:sz w:val="22"/>
                <w:szCs w:val="22"/>
                <w:u w:val="none"/>
              </w:rPr>
            </w:pPr>
          </w:p>
        </w:tc>
      </w:tr>
      <w:tr w14:paraId="14932AE4">
        <w:tblPrEx>
          <w:tblCellMar>
            <w:top w:w="0" w:type="dxa"/>
            <w:left w:w="0" w:type="dxa"/>
            <w:bottom w:w="0" w:type="dxa"/>
            <w:right w:w="0" w:type="dxa"/>
          </w:tblCellMar>
        </w:tblPrEx>
        <w:trPr>
          <w:trHeight w:val="421"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8F0266">
            <w:pPr>
              <w:jc w:val="center"/>
              <w:rPr>
                <w:rFonts w:hint="eastAsia" w:ascii="宋体" w:hAnsi="宋体" w:eastAsia="宋体" w:cs="宋体"/>
                <w:b/>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559A847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63EF2BD4">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0130D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1FA2A0F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11F91644">
            <w:pPr>
              <w:jc w:val="right"/>
              <w:rPr>
                <w:rFonts w:hint="eastAsia" w:ascii="宋体" w:hAnsi="宋体" w:eastAsia="宋体" w:cs="宋体"/>
                <w:i w:val="0"/>
                <w:color w:val="auto"/>
                <w:sz w:val="22"/>
                <w:szCs w:val="22"/>
                <w:u w:val="none"/>
              </w:rPr>
            </w:pPr>
          </w:p>
        </w:tc>
      </w:tr>
      <w:tr w14:paraId="7B56F1AC">
        <w:tblPrEx>
          <w:tblCellMar>
            <w:top w:w="0" w:type="dxa"/>
            <w:left w:w="0" w:type="dxa"/>
            <w:bottom w:w="0" w:type="dxa"/>
            <w:right w:w="0" w:type="dxa"/>
          </w:tblCellMar>
        </w:tblPrEx>
        <w:trPr>
          <w:trHeight w:val="43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BAB0EA">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3B1259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28570926">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38C7A4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4919FA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24F6ECFC">
            <w:pPr>
              <w:jc w:val="right"/>
              <w:rPr>
                <w:rFonts w:hint="eastAsia" w:ascii="宋体" w:hAnsi="宋体" w:eastAsia="宋体" w:cs="宋体"/>
                <w:i w:val="0"/>
                <w:color w:val="auto"/>
                <w:sz w:val="22"/>
                <w:szCs w:val="22"/>
                <w:u w:val="none"/>
              </w:rPr>
            </w:pPr>
          </w:p>
        </w:tc>
      </w:tr>
      <w:tr w14:paraId="028D01B7">
        <w:tblPrEx>
          <w:tblCellMar>
            <w:top w:w="0" w:type="dxa"/>
            <w:left w:w="0" w:type="dxa"/>
            <w:bottom w:w="0" w:type="dxa"/>
            <w:right w:w="0" w:type="dxa"/>
          </w:tblCellMar>
        </w:tblPrEx>
        <w:trPr>
          <w:trHeight w:val="445"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E06778">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D5200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19F694EC">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5EF6A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2D1A67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2C19499B">
            <w:pPr>
              <w:jc w:val="right"/>
              <w:rPr>
                <w:rFonts w:hint="eastAsia" w:ascii="宋体" w:hAnsi="宋体" w:eastAsia="宋体" w:cs="宋体"/>
                <w:i w:val="0"/>
                <w:color w:val="auto"/>
                <w:sz w:val="22"/>
                <w:szCs w:val="22"/>
                <w:u w:val="none"/>
              </w:rPr>
            </w:pPr>
          </w:p>
        </w:tc>
      </w:tr>
      <w:tr w14:paraId="6875637F">
        <w:tblPrEx>
          <w:tblCellMar>
            <w:top w:w="0" w:type="dxa"/>
            <w:left w:w="0" w:type="dxa"/>
            <w:bottom w:w="0" w:type="dxa"/>
            <w:right w:w="0" w:type="dxa"/>
          </w:tblCellMar>
        </w:tblPrEx>
        <w:trPr>
          <w:trHeight w:val="493"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FA1F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05F2E3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201C4AE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7379E1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2FA326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7BB9753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r>
      <w:tr w14:paraId="46D4F1E7">
        <w:tblPrEx>
          <w:tblCellMar>
            <w:top w:w="0" w:type="dxa"/>
            <w:left w:w="0" w:type="dxa"/>
            <w:bottom w:w="0" w:type="dxa"/>
            <w:right w:w="0" w:type="dxa"/>
          </w:tblCellMar>
        </w:tblPrEx>
        <w:trPr>
          <w:trHeight w:val="419"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ACFB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406F4EE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1A868A1F">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77BA93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51972F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2A07077E">
            <w:pPr>
              <w:jc w:val="right"/>
              <w:rPr>
                <w:rFonts w:hint="eastAsia" w:ascii="宋体" w:hAnsi="宋体" w:eastAsia="宋体" w:cs="宋体"/>
                <w:i w:val="0"/>
                <w:color w:val="auto"/>
                <w:sz w:val="22"/>
                <w:szCs w:val="22"/>
                <w:u w:val="none"/>
              </w:rPr>
            </w:pPr>
          </w:p>
        </w:tc>
      </w:tr>
      <w:tr w14:paraId="0E964681">
        <w:tblPrEx>
          <w:tblCellMar>
            <w:top w:w="0" w:type="dxa"/>
            <w:left w:w="0" w:type="dxa"/>
            <w:bottom w:w="0" w:type="dxa"/>
            <w:right w:w="0" w:type="dxa"/>
          </w:tblCellMar>
        </w:tblPrEx>
        <w:trPr>
          <w:trHeight w:val="505"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913A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3034BC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5D1BE90C">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0DEE3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1C1642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0235D3C2">
            <w:pPr>
              <w:jc w:val="right"/>
              <w:rPr>
                <w:rFonts w:hint="eastAsia" w:ascii="宋体" w:hAnsi="宋体" w:eastAsia="宋体" w:cs="宋体"/>
                <w:i w:val="0"/>
                <w:color w:val="auto"/>
                <w:sz w:val="22"/>
                <w:szCs w:val="22"/>
                <w:u w:val="none"/>
              </w:rPr>
            </w:pPr>
          </w:p>
        </w:tc>
      </w:tr>
      <w:tr w14:paraId="24C230AD">
        <w:tblPrEx>
          <w:tblCellMar>
            <w:top w:w="0" w:type="dxa"/>
            <w:left w:w="0" w:type="dxa"/>
            <w:bottom w:w="0" w:type="dxa"/>
            <w:right w:w="0" w:type="dxa"/>
          </w:tblCellMar>
        </w:tblPrEx>
        <w:trPr>
          <w:trHeight w:val="479" w:hRule="atLeast"/>
        </w:trPr>
        <w:tc>
          <w:tcPr>
            <w:tcW w:w="355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331894">
            <w:pPr>
              <w:jc w:val="left"/>
              <w:rPr>
                <w:rFonts w:hint="eastAsia" w:ascii="宋体" w:hAnsi="宋体" w:eastAsia="宋体" w:cs="宋体"/>
                <w:i w:val="0"/>
                <w:color w:val="auto"/>
                <w:sz w:val="22"/>
                <w:szCs w:val="22"/>
                <w:u w:val="none"/>
              </w:rPr>
            </w:pP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14:paraId="3D84D6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867" w:type="dxa"/>
            <w:tcBorders>
              <w:top w:val="nil"/>
              <w:left w:val="nil"/>
              <w:bottom w:val="single" w:color="000000" w:sz="4" w:space="0"/>
              <w:right w:val="single" w:color="000000" w:sz="4" w:space="0"/>
            </w:tcBorders>
            <w:noWrap w:val="0"/>
            <w:tcMar>
              <w:top w:w="12" w:type="dxa"/>
              <w:left w:w="12" w:type="dxa"/>
              <w:right w:w="12" w:type="dxa"/>
            </w:tcMar>
            <w:vAlign w:val="center"/>
          </w:tcPr>
          <w:p w14:paraId="7A8E0520">
            <w:pPr>
              <w:jc w:val="right"/>
              <w:rPr>
                <w:rFonts w:hint="eastAsia" w:ascii="宋体" w:hAnsi="宋体" w:eastAsia="宋体" w:cs="宋体"/>
                <w:i w:val="0"/>
                <w:color w:val="auto"/>
                <w:sz w:val="22"/>
                <w:szCs w:val="22"/>
                <w:u w:val="none"/>
              </w:rPr>
            </w:pPr>
          </w:p>
        </w:tc>
        <w:tc>
          <w:tcPr>
            <w:tcW w:w="3123" w:type="dxa"/>
            <w:tcBorders>
              <w:top w:val="nil"/>
              <w:left w:val="nil"/>
              <w:bottom w:val="single" w:color="000000" w:sz="4" w:space="0"/>
              <w:right w:val="single" w:color="000000" w:sz="4" w:space="0"/>
            </w:tcBorders>
            <w:noWrap w:val="0"/>
            <w:tcMar>
              <w:top w:w="12" w:type="dxa"/>
              <w:left w:w="12" w:type="dxa"/>
              <w:right w:w="12" w:type="dxa"/>
            </w:tcMar>
            <w:vAlign w:val="center"/>
          </w:tcPr>
          <w:p w14:paraId="24105E98">
            <w:pPr>
              <w:jc w:val="left"/>
              <w:rPr>
                <w:rFonts w:hint="eastAsia" w:ascii="宋体" w:hAnsi="宋体" w:eastAsia="宋体" w:cs="宋体"/>
                <w:i w:val="0"/>
                <w:color w:val="auto"/>
                <w:sz w:val="22"/>
                <w:szCs w:val="22"/>
                <w:u w:val="none"/>
              </w:rPr>
            </w:pPr>
          </w:p>
        </w:tc>
        <w:tc>
          <w:tcPr>
            <w:tcW w:w="531" w:type="dxa"/>
            <w:tcBorders>
              <w:top w:val="nil"/>
              <w:left w:val="nil"/>
              <w:bottom w:val="single" w:color="000000" w:sz="4" w:space="0"/>
              <w:right w:val="single" w:color="000000" w:sz="4" w:space="0"/>
            </w:tcBorders>
            <w:noWrap w:val="0"/>
            <w:tcMar>
              <w:top w:w="12" w:type="dxa"/>
              <w:left w:w="12" w:type="dxa"/>
              <w:right w:w="12" w:type="dxa"/>
            </w:tcMar>
            <w:vAlign w:val="center"/>
          </w:tcPr>
          <w:p w14:paraId="6D8016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834" w:type="dxa"/>
            <w:tcBorders>
              <w:top w:val="nil"/>
              <w:left w:val="nil"/>
              <w:bottom w:val="single" w:color="000000" w:sz="4" w:space="0"/>
              <w:right w:val="single" w:color="000000" w:sz="8" w:space="0"/>
            </w:tcBorders>
            <w:noWrap w:val="0"/>
            <w:tcMar>
              <w:top w:w="12" w:type="dxa"/>
              <w:left w:w="12" w:type="dxa"/>
              <w:right w:w="12" w:type="dxa"/>
            </w:tcMar>
            <w:vAlign w:val="center"/>
          </w:tcPr>
          <w:p w14:paraId="4B77D87B">
            <w:pPr>
              <w:jc w:val="left"/>
              <w:rPr>
                <w:rFonts w:hint="eastAsia" w:ascii="宋体" w:hAnsi="宋体" w:eastAsia="宋体" w:cs="宋体"/>
                <w:i w:val="0"/>
                <w:color w:val="auto"/>
                <w:sz w:val="22"/>
                <w:szCs w:val="22"/>
                <w:u w:val="none"/>
              </w:rPr>
            </w:pPr>
          </w:p>
        </w:tc>
      </w:tr>
      <w:tr w14:paraId="1A017092">
        <w:tblPrEx>
          <w:tblCellMar>
            <w:top w:w="0" w:type="dxa"/>
            <w:left w:w="0" w:type="dxa"/>
            <w:bottom w:w="0" w:type="dxa"/>
            <w:right w:w="0" w:type="dxa"/>
          </w:tblCellMar>
        </w:tblPrEx>
        <w:trPr>
          <w:trHeight w:val="437" w:hRule="atLeast"/>
        </w:trPr>
        <w:tc>
          <w:tcPr>
            <w:tcW w:w="355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474D10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480" w:type="dxa"/>
            <w:tcBorders>
              <w:top w:val="nil"/>
              <w:left w:val="nil"/>
              <w:bottom w:val="single" w:color="000000" w:sz="8" w:space="0"/>
              <w:right w:val="single" w:color="000000" w:sz="4" w:space="0"/>
            </w:tcBorders>
            <w:noWrap w:val="0"/>
            <w:tcMar>
              <w:top w:w="12" w:type="dxa"/>
              <w:left w:w="12" w:type="dxa"/>
              <w:right w:w="12" w:type="dxa"/>
            </w:tcMar>
            <w:vAlign w:val="center"/>
          </w:tcPr>
          <w:p w14:paraId="5FE15F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867" w:type="dxa"/>
            <w:tcBorders>
              <w:top w:val="nil"/>
              <w:left w:val="nil"/>
              <w:bottom w:val="single" w:color="000000" w:sz="8" w:space="0"/>
              <w:right w:val="single" w:color="000000" w:sz="4" w:space="0"/>
            </w:tcBorders>
            <w:noWrap w:val="0"/>
            <w:tcMar>
              <w:top w:w="12" w:type="dxa"/>
              <w:left w:w="12" w:type="dxa"/>
              <w:right w:w="12" w:type="dxa"/>
            </w:tcMar>
            <w:vAlign w:val="center"/>
          </w:tcPr>
          <w:p w14:paraId="0E96280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c>
          <w:tcPr>
            <w:tcW w:w="3123" w:type="dxa"/>
            <w:tcBorders>
              <w:top w:val="nil"/>
              <w:left w:val="nil"/>
              <w:bottom w:val="single" w:color="000000" w:sz="8" w:space="0"/>
              <w:right w:val="single" w:color="000000" w:sz="4" w:space="0"/>
            </w:tcBorders>
            <w:noWrap w:val="0"/>
            <w:tcMar>
              <w:top w:w="12" w:type="dxa"/>
              <w:left w:w="12" w:type="dxa"/>
              <w:right w:w="12" w:type="dxa"/>
            </w:tcMar>
            <w:vAlign w:val="center"/>
          </w:tcPr>
          <w:p w14:paraId="787412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31" w:type="dxa"/>
            <w:tcBorders>
              <w:top w:val="nil"/>
              <w:left w:val="nil"/>
              <w:bottom w:val="single" w:color="000000" w:sz="8" w:space="0"/>
              <w:right w:val="single" w:color="000000" w:sz="4" w:space="0"/>
            </w:tcBorders>
            <w:noWrap w:val="0"/>
            <w:tcMar>
              <w:top w:w="12" w:type="dxa"/>
              <w:left w:w="12" w:type="dxa"/>
              <w:right w:w="12" w:type="dxa"/>
            </w:tcMar>
            <w:vAlign w:val="center"/>
          </w:tcPr>
          <w:p w14:paraId="15515B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834" w:type="dxa"/>
            <w:tcBorders>
              <w:top w:val="nil"/>
              <w:left w:val="nil"/>
              <w:bottom w:val="single" w:color="000000" w:sz="8" w:space="0"/>
              <w:right w:val="single" w:color="000000" w:sz="8" w:space="0"/>
            </w:tcBorders>
            <w:noWrap w:val="0"/>
            <w:tcMar>
              <w:top w:w="12" w:type="dxa"/>
              <w:left w:w="12" w:type="dxa"/>
              <w:right w:w="12" w:type="dxa"/>
            </w:tcMar>
            <w:vAlign w:val="center"/>
          </w:tcPr>
          <w:p w14:paraId="13F5BE25">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r>
      <w:tr w14:paraId="667F71CA">
        <w:tblPrEx>
          <w:tblCellMar>
            <w:top w:w="0" w:type="dxa"/>
            <w:left w:w="0" w:type="dxa"/>
            <w:bottom w:w="0" w:type="dxa"/>
            <w:right w:w="0" w:type="dxa"/>
          </w:tblCellMar>
        </w:tblPrEx>
        <w:trPr>
          <w:trHeight w:val="838" w:hRule="atLeast"/>
        </w:trPr>
        <w:tc>
          <w:tcPr>
            <w:tcW w:w="9390" w:type="dxa"/>
            <w:gridSpan w:val="6"/>
            <w:tcBorders>
              <w:top w:val="nil"/>
              <w:left w:val="nil"/>
              <w:bottom w:val="nil"/>
              <w:right w:val="nil"/>
            </w:tcBorders>
            <w:noWrap w:val="0"/>
            <w:tcMar>
              <w:top w:w="12" w:type="dxa"/>
              <w:left w:w="12" w:type="dxa"/>
              <w:right w:w="12" w:type="dxa"/>
            </w:tcMar>
            <w:vAlign w:val="center"/>
          </w:tcPr>
          <w:p w14:paraId="5D3829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注：本表反映部门本年度的总收支和年末结转结余情况；本套报表金额单位转换成万元时，因四舍五入可能存在尾数误差。</w:t>
            </w:r>
          </w:p>
        </w:tc>
      </w:tr>
    </w:tbl>
    <w:p w14:paraId="0DA6E2BA">
      <w:pPr>
        <w:ind w:firstLine="640" w:firstLineChars="200"/>
        <w:jc w:val="center"/>
        <w:rPr>
          <w:rFonts w:hint="eastAsia" w:ascii="黑体" w:hAnsi="黑体" w:eastAsia="黑体"/>
          <w:color w:val="auto"/>
          <w:szCs w:val="32"/>
        </w:rPr>
      </w:pPr>
    </w:p>
    <w:p w14:paraId="2FA5A329">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6"/>
        <w:tblW w:w="11661" w:type="dxa"/>
        <w:tblInd w:w="-267" w:type="dxa"/>
        <w:tblLayout w:type="fixed"/>
        <w:tblCellMar>
          <w:top w:w="0" w:type="dxa"/>
          <w:left w:w="0" w:type="dxa"/>
          <w:bottom w:w="0" w:type="dxa"/>
          <w:right w:w="0" w:type="dxa"/>
        </w:tblCellMar>
      </w:tblPr>
      <w:tblGrid>
        <w:gridCol w:w="667"/>
        <w:gridCol w:w="206"/>
        <w:gridCol w:w="187"/>
        <w:gridCol w:w="77"/>
        <w:gridCol w:w="264"/>
        <w:gridCol w:w="1013"/>
        <w:gridCol w:w="873"/>
        <w:gridCol w:w="955"/>
        <w:gridCol w:w="832"/>
        <w:gridCol w:w="736"/>
        <w:gridCol w:w="292"/>
        <w:gridCol w:w="595"/>
        <w:gridCol w:w="818"/>
        <w:gridCol w:w="804"/>
        <w:gridCol w:w="1078"/>
        <w:gridCol w:w="2264"/>
      </w:tblGrid>
      <w:tr w14:paraId="42CBF727">
        <w:tblPrEx>
          <w:tblCellMar>
            <w:top w:w="0" w:type="dxa"/>
            <w:left w:w="0" w:type="dxa"/>
            <w:bottom w:w="0" w:type="dxa"/>
            <w:right w:w="0" w:type="dxa"/>
          </w:tblCellMar>
        </w:tblPrEx>
        <w:trPr>
          <w:gridAfter w:val="1"/>
          <w:wAfter w:w="2264" w:type="dxa"/>
          <w:trHeight w:val="440" w:hRule="atLeast"/>
        </w:trPr>
        <w:tc>
          <w:tcPr>
            <w:tcW w:w="873" w:type="dxa"/>
            <w:gridSpan w:val="2"/>
            <w:tcBorders>
              <w:top w:val="nil"/>
              <w:left w:val="nil"/>
              <w:bottom w:val="nil"/>
              <w:right w:val="nil"/>
            </w:tcBorders>
            <w:noWrap w:val="0"/>
            <w:tcMar>
              <w:top w:w="12" w:type="dxa"/>
              <w:left w:w="12" w:type="dxa"/>
              <w:right w:w="12" w:type="dxa"/>
            </w:tcMar>
            <w:vAlign w:val="bottom"/>
          </w:tcPr>
          <w:p w14:paraId="050FFBF9">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426C5004">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6DF2E03A">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688A0D52">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48594074">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4EEAC5AC">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2F4C9651">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063B7E1C">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5740E2BC">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4083BB3B">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3CFE37FF">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26361EB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2612F392">
        <w:tblPrEx>
          <w:tblCellMar>
            <w:top w:w="0" w:type="dxa"/>
            <w:left w:w="0" w:type="dxa"/>
            <w:bottom w:w="0" w:type="dxa"/>
            <w:right w:w="0" w:type="dxa"/>
          </w:tblCellMar>
        </w:tblPrEx>
        <w:trPr>
          <w:gridAfter w:val="1"/>
          <w:wAfter w:w="2264" w:type="dxa"/>
          <w:trHeight w:val="441" w:hRule="atLeast"/>
        </w:trPr>
        <w:tc>
          <w:tcPr>
            <w:tcW w:w="3287" w:type="dxa"/>
            <w:gridSpan w:val="7"/>
            <w:tcBorders>
              <w:top w:val="nil"/>
              <w:left w:val="nil"/>
              <w:bottom w:val="nil"/>
              <w:right w:val="nil"/>
            </w:tcBorders>
            <w:noWrap w:val="0"/>
            <w:tcMar>
              <w:top w:w="12" w:type="dxa"/>
              <w:left w:w="12" w:type="dxa"/>
              <w:right w:w="12" w:type="dxa"/>
            </w:tcMar>
            <w:vAlign w:val="bottom"/>
          </w:tcPr>
          <w:p w14:paraId="6FACE9D5">
            <w:pPr>
              <w:keepNext w:val="0"/>
              <w:keepLines w:val="0"/>
              <w:widowControl/>
              <w:suppressLineNumbers w:val="0"/>
              <w:jc w:val="left"/>
              <w:textAlignment w:val="bottom"/>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部门：歙县坑口乡人民政府</w:t>
            </w:r>
          </w:p>
        </w:tc>
        <w:tc>
          <w:tcPr>
            <w:tcW w:w="955" w:type="dxa"/>
            <w:tcBorders>
              <w:top w:val="nil"/>
              <w:left w:val="nil"/>
              <w:bottom w:val="nil"/>
              <w:right w:val="nil"/>
            </w:tcBorders>
            <w:noWrap w:val="0"/>
            <w:tcMar>
              <w:top w:w="12" w:type="dxa"/>
              <w:left w:w="12" w:type="dxa"/>
              <w:right w:w="12" w:type="dxa"/>
            </w:tcMar>
            <w:vAlign w:val="bottom"/>
          </w:tcPr>
          <w:p w14:paraId="23C3F1AD">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72D45FEA">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6653D0C6">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6C84642A">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5C542F3B">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548DC878">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2AC8570D">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410E4976">
        <w:tblPrEx>
          <w:tblCellMar>
            <w:top w:w="0" w:type="dxa"/>
            <w:left w:w="0" w:type="dxa"/>
            <w:bottom w:w="0" w:type="dxa"/>
            <w:right w:w="0" w:type="dxa"/>
          </w:tblCellMar>
        </w:tblPrEx>
        <w:trPr>
          <w:gridAfter w:val="1"/>
          <w:wAfter w:w="2264" w:type="dxa"/>
          <w:trHeight w:val="235" w:hRule="atLeast"/>
        </w:trPr>
        <w:tc>
          <w:tcPr>
            <w:tcW w:w="1401"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0696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1A458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24138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717E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6ED76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1FB40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88AD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7FFE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CFE8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其他收入</w:t>
            </w:r>
          </w:p>
        </w:tc>
      </w:tr>
      <w:tr w14:paraId="01292599">
        <w:tblPrEx>
          <w:tblCellMar>
            <w:top w:w="0" w:type="dxa"/>
            <w:left w:w="0" w:type="dxa"/>
            <w:bottom w:w="0" w:type="dxa"/>
            <w:right w:w="0" w:type="dxa"/>
          </w:tblCellMar>
        </w:tblPrEx>
        <w:trPr>
          <w:gridAfter w:val="1"/>
          <w:wAfter w:w="2264" w:type="dxa"/>
          <w:trHeight w:val="235" w:hRule="atLeast"/>
        </w:trPr>
        <w:tc>
          <w:tcPr>
            <w:tcW w:w="1401"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170FB">
            <w:pPr>
              <w:jc w:val="center"/>
              <w:rPr>
                <w:rFonts w:hint="eastAsia" w:ascii="宋体" w:hAnsi="宋体" w:eastAsia="宋体" w:cs="宋体"/>
                <w:i w:val="0"/>
                <w:color w:val="auto"/>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361BDE9">
            <w:pPr>
              <w:jc w:val="center"/>
              <w:rPr>
                <w:rFonts w:hint="eastAsia" w:ascii="宋体" w:hAnsi="宋体" w:eastAsia="宋体" w:cs="宋体"/>
                <w:i w:val="0"/>
                <w:color w:val="auto"/>
                <w:sz w:val="22"/>
                <w:szCs w:val="22"/>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DF2D3BD">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D0C1BB8">
            <w:pPr>
              <w:jc w:val="center"/>
              <w:rPr>
                <w:rFonts w:hint="eastAsia" w:ascii="宋体" w:hAnsi="宋体" w:eastAsia="宋体" w:cs="宋体"/>
                <w:i w:val="0"/>
                <w:color w:val="auto"/>
                <w:sz w:val="22"/>
                <w:szCs w:val="22"/>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8CF12F">
            <w:pPr>
              <w:jc w:val="center"/>
              <w:rPr>
                <w:rFonts w:hint="eastAsia" w:ascii="宋体" w:hAnsi="宋体" w:eastAsia="宋体" w:cs="宋体"/>
                <w:i w:val="0"/>
                <w:color w:val="auto"/>
                <w:sz w:val="22"/>
                <w:szCs w:val="22"/>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D212F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DD72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3A91D8B">
            <w:pPr>
              <w:jc w:val="center"/>
              <w:rPr>
                <w:rFonts w:hint="eastAsia" w:ascii="宋体" w:hAnsi="宋体" w:eastAsia="宋体" w:cs="宋体"/>
                <w:i w:val="0"/>
                <w:color w:val="auto"/>
                <w:sz w:val="22"/>
                <w:szCs w:val="22"/>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C3C8B73">
            <w:pPr>
              <w:ind w:right="1363" w:rightChars="426"/>
              <w:jc w:val="center"/>
              <w:rPr>
                <w:rFonts w:hint="eastAsia" w:ascii="宋体" w:hAnsi="宋体" w:eastAsia="宋体" w:cs="宋体"/>
                <w:i w:val="0"/>
                <w:color w:val="auto"/>
                <w:sz w:val="22"/>
                <w:szCs w:val="22"/>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B604028">
            <w:pPr>
              <w:jc w:val="center"/>
              <w:rPr>
                <w:rFonts w:hint="eastAsia" w:ascii="宋体" w:hAnsi="宋体" w:eastAsia="宋体" w:cs="宋体"/>
                <w:i w:val="0"/>
                <w:color w:val="auto"/>
                <w:sz w:val="22"/>
                <w:szCs w:val="22"/>
                <w:u w:val="none"/>
              </w:rPr>
            </w:pPr>
          </w:p>
        </w:tc>
      </w:tr>
      <w:tr w14:paraId="030B8488">
        <w:tblPrEx>
          <w:tblCellMar>
            <w:top w:w="0" w:type="dxa"/>
            <w:left w:w="0" w:type="dxa"/>
            <w:bottom w:w="0" w:type="dxa"/>
            <w:right w:w="0" w:type="dxa"/>
          </w:tblCellMar>
        </w:tblPrEx>
        <w:trPr>
          <w:gridAfter w:val="1"/>
          <w:wAfter w:w="2264" w:type="dxa"/>
          <w:trHeight w:val="235" w:hRule="atLeast"/>
        </w:trPr>
        <w:tc>
          <w:tcPr>
            <w:tcW w:w="1401"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1AD62F">
            <w:pPr>
              <w:jc w:val="center"/>
              <w:rPr>
                <w:rFonts w:hint="eastAsia" w:ascii="宋体" w:hAnsi="宋体" w:eastAsia="宋体" w:cs="宋体"/>
                <w:i w:val="0"/>
                <w:color w:val="auto"/>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709E8D">
            <w:pPr>
              <w:jc w:val="center"/>
              <w:rPr>
                <w:rFonts w:hint="eastAsia" w:ascii="宋体" w:hAnsi="宋体" w:eastAsia="宋体" w:cs="宋体"/>
                <w:i w:val="0"/>
                <w:color w:val="auto"/>
                <w:sz w:val="22"/>
                <w:szCs w:val="22"/>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89E002">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7B07B9">
            <w:pPr>
              <w:jc w:val="center"/>
              <w:rPr>
                <w:rFonts w:hint="eastAsia" w:ascii="宋体" w:hAnsi="宋体" w:eastAsia="宋体" w:cs="宋体"/>
                <w:i w:val="0"/>
                <w:color w:val="auto"/>
                <w:sz w:val="22"/>
                <w:szCs w:val="22"/>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4C5CA50">
            <w:pPr>
              <w:jc w:val="center"/>
              <w:rPr>
                <w:rFonts w:hint="eastAsia" w:ascii="宋体" w:hAnsi="宋体" w:eastAsia="宋体" w:cs="宋体"/>
                <w:i w:val="0"/>
                <w:color w:val="auto"/>
                <w:sz w:val="22"/>
                <w:szCs w:val="22"/>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08442CD">
            <w:pPr>
              <w:jc w:val="center"/>
              <w:rPr>
                <w:rFonts w:hint="eastAsia" w:ascii="宋体" w:hAnsi="宋体" w:eastAsia="宋体" w:cs="宋体"/>
                <w:i w:val="0"/>
                <w:color w:val="auto"/>
                <w:sz w:val="22"/>
                <w:szCs w:val="22"/>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35A2089">
            <w:pPr>
              <w:jc w:val="center"/>
              <w:rPr>
                <w:rFonts w:hint="eastAsia" w:ascii="宋体" w:hAnsi="宋体" w:eastAsia="宋体" w:cs="宋体"/>
                <w:i w:val="0"/>
                <w:color w:val="auto"/>
                <w:sz w:val="22"/>
                <w:szCs w:val="22"/>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4D141C">
            <w:pPr>
              <w:jc w:val="center"/>
              <w:rPr>
                <w:rFonts w:hint="eastAsia" w:ascii="宋体" w:hAnsi="宋体" w:eastAsia="宋体" w:cs="宋体"/>
                <w:i w:val="0"/>
                <w:color w:val="auto"/>
                <w:sz w:val="22"/>
                <w:szCs w:val="22"/>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24DCFE">
            <w:pPr>
              <w:ind w:right="1363" w:rightChars="426"/>
              <w:jc w:val="center"/>
              <w:rPr>
                <w:rFonts w:hint="eastAsia" w:ascii="宋体" w:hAnsi="宋体" w:eastAsia="宋体" w:cs="宋体"/>
                <w:i w:val="0"/>
                <w:color w:val="auto"/>
                <w:sz w:val="22"/>
                <w:szCs w:val="22"/>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CBE1754">
            <w:pPr>
              <w:jc w:val="center"/>
              <w:rPr>
                <w:rFonts w:hint="eastAsia" w:ascii="宋体" w:hAnsi="宋体" w:eastAsia="宋体" w:cs="宋体"/>
                <w:i w:val="0"/>
                <w:color w:val="auto"/>
                <w:sz w:val="22"/>
                <w:szCs w:val="22"/>
                <w:u w:val="none"/>
              </w:rPr>
            </w:pPr>
          </w:p>
        </w:tc>
      </w:tr>
      <w:tr w14:paraId="0E8E4A75">
        <w:tblPrEx>
          <w:tblCellMar>
            <w:top w:w="0" w:type="dxa"/>
            <w:left w:w="0" w:type="dxa"/>
            <w:bottom w:w="0" w:type="dxa"/>
            <w:right w:w="0" w:type="dxa"/>
          </w:tblCellMar>
        </w:tblPrEx>
        <w:trPr>
          <w:gridAfter w:val="1"/>
          <w:wAfter w:w="2264" w:type="dxa"/>
          <w:trHeight w:val="451" w:hRule="atLeast"/>
        </w:trPr>
        <w:tc>
          <w:tcPr>
            <w:tcW w:w="1401"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D12DD2">
            <w:pPr>
              <w:jc w:val="center"/>
              <w:rPr>
                <w:rFonts w:hint="eastAsia" w:ascii="宋体" w:hAnsi="宋体" w:eastAsia="宋体" w:cs="宋体"/>
                <w:i w:val="0"/>
                <w:color w:val="auto"/>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E3A471">
            <w:pPr>
              <w:jc w:val="center"/>
              <w:rPr>
                <w:rFonts w:hint="eastAsia" w:ascii="宋体" w:hAnsi="宋体" w:eastAsia="宋体" w:cs="宋体"/>
                <w:i w:val="0"/>
                <w:color w:val="auto"/>
                <w:sz w:val="22"/>
                <w:szCs w:val="22"/>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50DA843">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5DD156">
            <w:pPr>
              <w:jc w:val="center"/>
              <w:rPr>
                <w:rFonts w:hint="eastAsia" w:ascii="宋体" w:hAnsi="宋体" w:eastAsia="宋体" w:cs="宋体"/>
                <w:i w:val="0"/>
                <w:color w:val="auto"/>
                <w:sz w:val="22"/>
                <w:szCs w:val="22"/>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8EC0E6">
            <w:pPr>
              <w:jc w:val="center"/>
              <w:rPr>
                <w:rFonts w:hint="eastAsia" w:ascii="宋体" w:hAnsi="宋体" w:eastAsia="宋体" w:cs="宋体"/>
                <w:i w:val="0"/>
                <w:color w:val="auto"/>
                <w:sz w:val="22"/>
                <w:szCs w:val="22"/>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35EFA53">
            <w:pPr>
              <w:jc w:val="center"/>
              <w:rPr>
                <w:rFonts w:hint="eastAsia" w:ascii="宋体" w:hAnsi="宋体" w:eastAsia="宋体" w:cs="宋体"/>
                <w:i w:val="0"/>
                <w:color w:val="auto"/>
                <w:sz w:val="22"/>
                <w:szCs w:val="22"/>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FC54336">
            <w:pPr>
              <w:jc w:val="center"/>
              <w:rPr>
                <w:rFonts w:hint="eastAsia" w:ascii="宋体" w:hAnsi="宋体" w:eastAsia="宋体" w:cs="宋体"/>
                <w:i w:val="0"/>
                <w:color w:val="auto"/>
                <w:sz w:val="22"/>
                <w:szCs w:val="22"/>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BCFDD7A">
            <w:pPr>
              <w:jc w:val="center"/>
              <w:rPr>
                <w:rFonts w:hint="eastAsia" w:ascii="宋体" w:hAnsi="宋体" w:eastAsia="宋体" w:cs="宋体"/>
                <w:i w:val="0"/>
                <w:color w:val="auto"/>
                <w:sz w:val="22"/>
                <w:szCs w:val="22"/>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75EEBF2">
            <w:pPr>
              <w:ind w:right="1363" w:rightChars="426"/>
              <w:jc w:val="center"/>
              <w:rPr>
                <w:rFonts w:hint="eastAsia" w:ascii="宋体" w:hAnsi="宋体" w:eastAsia="宋体" w:cs="宋体"/>
                <w:i w:val="0"/>
                <w:color w:val="auto"/>
                <w:sz w:val="22"/>
                <w:szCs w:val="22"/>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9E8900">
            <w:pPr>
              <w:jc w:val="center"/>
              <w:rPr>
                <w:rFonts w:hint="eastAsia" w:ascii="宋体" w:hAnsi="宋体" w:eastAsia="宋体" w:cs="宋体"/>
                <w:i w:val="0"/>
                <w:color w:val="auto"/>
                <w:sz w:val="22"/>
                <w:szCs w:val="22"/>
                <w:u w:val="none"/>
              </w:rPr>
            </w:pPr>
          </w:p>
        </w:tc>
      </w:tr>
      <w:tr w14:paraId="4829D728">
        <w:tblPrEx>
          <w:tblCellMar>
            <w:top w:w="0" w:type="dxa"/>
            <w:left w:w="0" w:type="dxa"/>
            <w:bottom w:w="0" w:type="dxa"/>
            <w:right w:w="0" w:type="dxa"/>
          </w:tblCellMar>
        </w:tblPrEx>
        <w:trPr>
          <w:gridAfter w:val="1"/>
          <w:wAfter w:w="2264" w:type="dxa"/>
          <w:trHeight w:val="539" w:hRule="atLeast"/>
        </w:trPr>
        <w:tc>
          <w:tcPr>
            <w:tcW w:w="667"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E4ED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B7DE5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A3926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FAAE5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204AB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226AC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828071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C8B71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D477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F6E67D4">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7EB874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E09554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r>
      <w:tr w14:paraId="260975AE">
        <w:tblPrEx>
          <w:tblCellMar>
            <w:top w:w="0" w:type="dxa"/>
            <w:left w:w="0" w:type="dxa"/>
            <w:bottom w:w="0" w:type="dxa"/>
            <w:right w:w="0" w:type="dxa"/>
          </w:tblCellMar>
        </w:tblPrEx>
        <w:trPr>
          <w:gridAfter w:val="1"/>
          <w:wAfter w:w="2264" w:type="dxa"/>
          <w:trHeight w:val="561" w:hRule="atLeast"/>
        </w:trPr>
        <w:tc>
          <w:tcPr>
            <w:tcW w:w="667"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3722B6">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383DB35">
            <w:pPr>
              <w:jc w:val="center"/>
              <w:rPr>
                <w:rFonts w:hint="eastAsia" w:ascii="宋体" w:hAnsi="宋体" w:eastAsia="宋体" w:cs="宋体"/>
                <w:i w:val="0"/>
                <w:color w:val="auto"/>
                <w:sz w:val="22"/>
                <w:szCs w:val="22"/>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590E239">
            <w:pPr>
              <w:jc w:val="center"/>
              <w:rPr>
                <w:rFonts w:hint="eastAsia" w:ascii="宋体" w:hAnsi="宋体" w:eastAsia="宋体" w:cs="宋体"/>
                <w:i w:val="0"/>
                <w:color w:val="auto"/>
                <w:sz w:val="22"/>
                <w:szCs w:val="22"/>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E48CF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0ACDF12">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1,261.91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B0F0240">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1,261.91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456EE11">
            <w:pPr>
              <w:jc w:val="right"/>
              <w:rPr>
                <w:rFonts w:hint="eastAsia" w:ascii="宋体" w:hAnsi="宋体" w:eastAsia="宋体" w:cs="宋体"/>
                <w:b/>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89F5797">
            <w:pPr>
              <w:jc w:val="right"/>
              <w:rPr>
                <w:rFonts w:hint="eastAsia" w:ascii="宋体" w:hAnsi="宋体" w:eastAsia="宋体" w:cs="宋体"/>
                <w:b/>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40D767">
            <w:pPr>
              <w:jc w:val="right"/>
              <w:rPr>
                <w:rFonts w:hint="eastAsia" w:ascii="宋体" w:hAnsi="宋体" w:eastAsia="宋体" w:cs="宋体"/>
                <w:b/>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6589D1F">
            <w:pPr>
              <w:jc w:val="right"/>
              <w:rPr>
                <w:rFonts w:hint="eastAsia" w:ascii="宋体" w:hAnsi="宋体" w:eastAsia="宋体" w:cs="宋体"/>
                <w:b/>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EA28F67">
            <w:pPr>
              <w:ind w:right="1363" w:rightChars="426"/>
              <w:jc w:val="right"/>
              <w:rPr>
                <w:rFonts w:hint="eastAsia" w:ascii="宋体" w:hAnsi="宋体" w:eastAsia="宋体" w:cs="宋体"/>
                <w:b/>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88CF02F">
            <w:pPr>
              <w:jc w:val="right"/>
              <w:rPr>
                <w:rFonts w:hint="eastAsia" w:ascii="宋体" w:hAnsi="宋体" w:eastAsia="宋体" w:cs="宋体"/>
                <w:b/>
                <w:i w:val="0"/>
                <w:color w:val="auto"/>
                <w:sz w:val="22"/>
                <w:szCs w:val="22"/>
                <w:u w:val="none"/>
              </w:rPr>
            </w:pPr>
          </w:p>
        </w:tc>
      </w:tr>
      <w:tr w14:paraId="4186D085">
        <w:tblPrEx>
          <w:tblCellMar>
            <w:top w:w="0" w:type="dxa"/>
            <w:left w:w="0" w:type="dxa"/>
            <w:bottom w:w="0" w:type="dxa"/>
            <w:right w:w="0" w:type="dxa"/>
          </w:tblCellMar>
        </w:tblPrEx>
        <w:trPr>
          <w:gridAfter w:val="1"/>
          <w:wAfter w:w="2264" w:type="dxa"/>
          <w:trHeight w:val="549"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620B67">
            <w:pPr>
              <w:jc w:val="lef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DE35090">
            <w:pPr>
              <w:jc w:val="left"/>
              <w:rPr>
                <w:rFonts w:hint="default" w:ascii="宋体" w:hAnsi="宋体" w:eastAsia="宋体" w:cs="宋体"/>
                <w:i w:val="0"/>
                <w:color w:val="auto"/>
                <w:sz w:val="22"/>
                <w:szCs w:val="22"/>
                <w:u w:val="none"/>
                <w:lang w:val="en-US" w:eastAsia="zh-CN"/>
              </w:rPr>
            </w:pPr>
            <w:r>
              <w:rPr>
                <w:rFonts w:hint="default" w:ascii="宋体" w:hAnsi="宋体" w:eastAsia="宋体" w:cs="宋体"/>
                <w:i w:val="0"/>
                <w:color w:val="auto"/>
                <w:sz w:val="22"/>
                <w:szCs w:val="22"/>
                <w:u w:val="none"/>
                <w:lang w:val="en-US" w:eastAsia="zh-CN"/>
              </w:rPr>
              <w:t>一般公共服务支出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674EC2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8DF9F3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C87E372">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92673F2">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21CA77">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3E5A360">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1F89C01">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4D550C5">
            <w:pPr>
              <w:jc w:val="right"/>
              <w:rPr>
                <w:rFonts w:hint="eastAsia" w:ascii="宋体" w:hAnsi="宋体" w:eastAsia="宋体" w:cs="宋体"/>
                <w:i w:val="0"/>
                <w:color w:val="auto"/>
                <w:sz w:val="22"/>
                <w:szCs w:val="22"/>
                <w:u w:val="none"/>
              </w:rPr>
            </w:pPr>
          </w:p>
        </w:tc>
      </w:tr>
      <w:tr w14:paraId="0400CFD6">
        <w:tblPrEx>
          <w:tblCellMar>
            <w:top w:w="0" w:type="dxa"/>
            <w:left w:w="0" w:type="dxa"/>
            <w:bottom w:w="0" w:type="dxa"/>
            <w:right w:w="0" w:type="dxa"/>
          </w:tblCellMar>
        </w:tblPrEx>
        <w:trPr>
          <w:gridAfter w:val="1"/>
          <w:wAfter w:w="2264" w:type="dxa"/>
          <w:trHeight w:val="53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39CA0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A98576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人大事务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A498AC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B7D8A5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1166B09">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632E281">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49809A">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7330DFE">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9197B3E">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8E5096F">
            <w:pPr>
              <w:jc w:val="right"/>
              <w:rPr>
                <w:rFonts w:hint="eastAsia" w:ascii="宋体" w:hAnsi="宋体" w:eastAsia="宋体" w:cs="宋体"/>
                <w:i w:val="0"/>
                <w:color w:val="auto"/>
                <w:sz w:val="22"/>
                <w:szCs w:val="22"/>
                <w:u w:val="none"/>
              </w:rPr>
            </w:pPr>
          </w:p>
        </w:tc>
      </w:tr>
      <w:tr w14:paraId="1A89C12C">
        <w:tblPrEx>
          <w:tblCellMar>
            <w:top w:w="0" w:type="dxa"/>
            <w:left w:w="0" w:type="dxa"/>
            <w:bottom w:w="0" w:type="dxa"/>
            <w:right w:w="0" w:type="dxa"/>
          </w:tblCellMar>
        </w:tblPrEx>
        <w:trPr>
          <w:gridAfter w:val="1"/>
          <w:wAfter w:w="2264" w:type="dxa"/>
          <w:trHeight w:val="501"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2EC3A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E1140A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80F298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BD417F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8C5E134">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685F3A0">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929B0F">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87C0462">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955B834">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44D4894">
            <w:pPr>
              <w:jc w:val="right"/>
              <w:rPr>
                <w:rFonts w:hint="eastAsia" w:ascii="宋体" w:hAnsi="宋体" w:eastAsia="宋体" w:cs="宋体"/>
                <w:i w:val="0"/>
                <w:color w:val="auto"/>
                <w:sz w:val="22"/>
                <w:szCs w:val="22"/>
                <w:u w:val="none"/>
              </w:rPr>
            </w:pPr>
          </w:p>
        </w:tc>
      </w:tr>
      <w:tr w14:paraId="33CDEF3C">
        <w:tblPrEx>
          <w:tblCellMar>
            <w:top w:w="0" w:type="dxa"/>
            <w:left w:w="0" w:type="dxa"/>
            <w:bottom w:w="0" w:type="dxa"/>
            <w:right w:w="0" w:type="dxa"/>
          </w:tblCellMar>
        </w:tblPrEx>
        <w:trPr>
          <w:gridAfter w:val="1"/>
          <w:wAfter w:w="2264" w:type="dxa"/>
          <w:trHeight w:val="53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724A8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E7FC7E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国防支出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1D3E1F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958D42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D697E6C">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134C2BD">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F23B6F5">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56B0845">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ED0BC38">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CC362F6">
            <w:pPr>
              <w:jc w:val="right"/>
              <w:rPr>
                <w:rFonts w:hint="eastAsia" w:ascii="宋体" w:hAnsi="宋体" w:eastAsia="宋体" w:cs="宋体"/>
                <w:i w:val="0"/>
                <w:color w:val="auto"/>
                <w:sz w:val="22"/>
                <w:szCs w:val="22"/>
                <w:u w:val="none"/>
              </w:rPr>
            </w:pPr>
          </w:p>
        </w:tc>
      </w:tr>
      <w:tr w14:paraId="682E051F">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FAC85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B53EA1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国防动员</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F0C7E5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3C2806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80D831E">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190E0DC">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FF14C9">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A630184">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375F077">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F81A978">
            <w:pPr>
              <w:jc w:val="right"/>
              <w:rPr>
                <w:rFonts w:hint="eastAsia" w:ascii="宋体" w:hAnsi="宋体" w:eastAsia="宋体" w:cs="宋体"/>
                <w:i w:val="0"/>
                <w:color w:val="auto"/>
                <w:sz w:val="22"/>
                <w:szCs w:val="22"/>
                <w:u w:val="none"/>
              </w:rPr>
            </w:pPr>
          </w:p>
        </w:tc>
      </w:tr>
      <w:tr w14:paraId="6162ED68">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0F0669E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2030601</w:t>
            </w:r>
          </w:p>
        </w:tc>
        <w:tc>
          <w:tcPr>
            <w:tcW w:w="1013" w:type="dxa"/>
            <w:tcBorders>
              <w:top w:val="nil"/>
              <w:left w:val="nil"/>
              <w:bottom w:val="single" w:color="auto" w:sz="4" w:space="0"/>
              <w:right w:val="single" w:color="000000" w:sz="4" w:space="0"/>
            </w:tcBorders>
            <w:noWrap w:val="0"/>
            <w:tcMar>
              <w:top w:w="12" w:type="dxa"/>
              <w:left w:w="12" w:type="dxa"/>
              <w:right w:w="12" w:type="dxa"/>
            </w:tcMar>
            <w:vAlign w:val="center"/>
          </w:tcPr>
          <w:p w14:paraId="5783187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兵役征集</w:t>
            </w:r>
          </w:p>
        </w:tc>
        <w:tc>
          <w:tcPr>
            <w:tcW w:w="873" w:type="dxa"/>
            <w:tcBorders>
              <w:top w:val="nil"/>
              <w:left w:val="nil"/>
              <w:bottom w:val="single" w:color="auto" w:sz="4" w:space="0"/>
              <w:right w:val="single" w:color="000000" w:sz="4" w:space="0"/>
            </w:tcBorders>
            <w:noWrap w:val="0"/>
            <w:tcMar>
              <w:top w:w="12" w:type="dxa"/>
              <w:left w:w="12" w:type="dxa"/>
              <w:right w:w="12" w:type="dxa"/>
            </w:tcMar>
            <w:vAlign w:val="center"/>
          </w:tcPr>
          <w:p w14:paraId="3679851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955" w:type="dxa"/>
            <w:tcBorders>
              <w:top w:val="nil"/>
              <w:left w:val="nil"/>
              <w:bottom w:val="single" w:color="auto" w:sz="4" w:space="0"/>
              <w:right w:val="single" w:color="000000" w:sz="4" w:space="0"/>
            </w:tcBorders>
            <w:noWrap w:val="0"/>
            <w:tcMar>
              <w:top w:w="12" w:type="dxa"/>
              <w:left w:w="12" w:type="dxa"/>
              <w:right w:w="12" w:type="dxa"/>
            </w:tcMar>
            <w:vAlign w:val="center"/>
          </w:tcPr>
          <w:p w14:paraId="2BCB1A0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832" w:type="dxa"/>
            <w:tcBorders>
              <w:top w:val="nil"/>
              <w:left w:val="nil"/>
              <w:bottom w:val="single" w:color="auto" w:sz="4" w:space="0"/>
              <w:right w:val="single" w:color="000000" w:sz="4" w:space="0"/>
            </w:tcBorders>
            <w:noWrap w:val="0"/>
            <w:tcMar>
              <w:top w:w="12" w:type="dxa"/>
              <w:left w:w="12" w:type="dxa"/>
              <w:right w:w="12" w:type="dxa"/>
            </w:tcMar>
            <w:vAlign w:val="center"/>
          </w:tcPr>
          <w:p w14:paraId="62847307">
            <w:pPr>
              <w:jc w:val="right"/>
              <w:rPr>
                <w:rFonts w:hint="eastAsia" w:ascii="宋体" w:hAnsi="宋体" w:eastAsia="宋体" w:cs="宋体"/>
                <w:i w:val="0"/>
                <w:color w:val="auto"/>
                <w:sz w:val="22"/>
                <w:szCs w:val="22"/>
                <w:u w:val="none"/>
              </w:rPr>
            </w:pPr>
          </w:p>
        </w:tc>
        <w:tc>
          <w:tcPr>
            <w:tcW w:w="736" w:type="dxa"/>
            <w:tcBorders>
              <w:top w:val="nil"/>
              <w:left w:val="nil"/>
              <w:bottom w:val="single" w:color="auto" w:sz="4" w:space="0"/>
              <w:right w:val="single" w:color="000000" w:sz="4" w:space="0"/>
            </w:tcBorders>
            <w:noWrap w:val="0"/>
            <w:tcMar>
              <w:top w:w="12" w:type="dxa"/>
              <w:left w:w="12" w:type="dxa"/>
              <w:right w:w="12" w:type="dxa"/>
            </w:tcMar>
            <w:vAlign w:val="center"/>
          </w:tcPr>
          <w:p w14:paraId="37BD0007">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auto" w:sz="4" w:space="0"/>
              <w:right w:val="single" w:color="000000" w:sz="4" w:space="0"/>
            </w:tcBorders>
            <w:noWrap w:val="0"/>
            <w:tcMar>
              <w:top w:w="12" w:type="dxa"/>
              <w:left w:w="12" w:type="dxa"/>
              <w:right w:w="12" w:type="dxa"/>
            </w:tcMar>
            <w:vAlign w:val="center"/>
          </w:tcPr>
          <w:p w14:paraId="10096EF0">
            <w:pPr>
              <w:jc w:val="right"/>
              <w:rPr>
                <w:rFonts w:hint="eastAsia" w:ascii="宋体" w:hAnsi="宋体" w:eastAsia="宋体" w:cs="宋体"/>
                <w:i w:val="0"/>
                <w:color w:val="auto"/>
                <w:sz w:val="22"/>
                <w:szCs w:val="22"/>
                <w:u w:val="none"/>
              </w:rPr>
            </w:pPr>
          </w:p>
        </w:tc>
        <w:tc>
          <w:tcPr>
            <w:tcW w:w="818" w:type="dxa"/>
            <w:tcBorders>
              <w:top w:val="nil"/>
              <w:left w:val="nil"/>
              <w:bottom w:val="single" w:color="auto" w:sz="4" w:space="0"/>
              <w:right w:val="single" w:color="000000" w:sz="4" w:space="0"/>
            </w:tcBorders>
            <w:noWrap w:val="0"/>
            <w:tcMar>
              <w:top w:w="12" w:type="dxa"/>
              <w:left w:w="12" w:type="dxa"/>
              <w:right w:w="12" w:type="dxa"/>
            </w:tcMar>
            <w:vAlign w:val="center"/>
          </w:tcPr>
          <w:p w14:paraId="381835C3">
            <w:pPr>
              <w:jc w:val="right"/>
              <w:rPr>
                <w:rFonts w:hint="eastAsia" w:ascii="宋体" w:hAnsi="宋体" w:eastAsia="宋体" w:cs="宋体"/>
                <w:i w:val="0"/>
                <w:color w:val="auto"/>
                <w:sz w:val="22"/>
                <w:szCs w:val="22"/>
                <w:u w:val="none"/>
              </w:rPr>
            </w:pPr>
          </w:p>
        </w:tc>
        <w:tc>
          <w:tcPr>
            <w:tcW w:w="804" w:type="dxa"/>
            <w:tcBorders>
              <w:top w:val="nil"/>
              <w:left w:val="nil"/>
              <w:bottom w:val="single" w:color="auto" w:sz="4" w:space="0"/>
              <w:right w:val="single" w:color="000000" w:sz="4" w:space="0"/>
            </w:tcBorders>
            <w:noWrap w:val="0"/>
            <w:tcMar>
              <w:top w:w="12" w:type="dxa"/>
              <w:left w:w="12" w:type="dxa"/>
              <w:right w:w="12" w:type="dxa"/>
            </w:tcMar>
            <w:vAlign w:val="center"/>
          </w:tcPr>
          <w:p w14:paraId="1587DD0C">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auto" w:sz="4" w:space="0"/>
              <w:right w:val="single" w:color="000000" w:sz="4" w:space="0"/>
            </w:tcBorders>
            <w:noWrap w:val="0"/>
            <w:tcMar>
              <w:top w:w="12" w:type="dxa"/>
              <w:left w:w="12" w:type="dxa"/>
              <w:right w:w="12" w:type="dxa"/>
            </w:tcMar>
            <w:vAlign w:val="center"/>
          </w:tcPr>
          <w:p w14:paraId="1AD9D9EA">
            <w:pPr>
              <w:jc w:val="right"/>
              <w:rPr>
                <w:rFonts w:hint="eastAsia" w:ascii="宋体" w:hAnsi="宋体" w:eastAsia="宋体" w:cs="宋体"/>
                <w:i w:val="0"/>
                <w:color w:val="auto"/>
                <w:sz w:val="22"/>
                <w:szCs w:val="22"/>
                <w:u w:val="none"/>
              </w:rPr>
            </w:pPr>
          </w:p>
        </w:tc>
      </w:tr>
      <w:tr w14:paraId="078034A6">
        <w:tblPrEx>
          <w:tblCellMar>
            <w:top w:w="0" w:type="dxa"/>
            <w:left w:w="0" w:type="dxa"/>
            <w:bottom w:w="0" w:type="dxa"/>
            <w:right w:w="0" w:type="dxa"/>
          </w:tblCellMar>
        </w:tblPrEx>
        <w:trPr>
          <w:gridAfter w:val="1"/>
          <w:wAfter w:w="2264" w:type="dxa"/>
          <w:trHeight w:val="477" w:hRule="atLeast"/>
        </w:trPr>
        <w:tc>
          <w:tcPr>
            <w:tcW w:w="1401" w:type="dxa"/>
            <w:gridSpan w:val="5"/>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F1AB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w:t>
            </w:r>
          </w:p>
        </w:tc>
        <w:tc>
          <w:tcPr>
            <w:tcW w:w="101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B675FD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科学技术支出</w:t>
            </w:r>
          </w:p>
        </w:tc>
        <w:tc>
          <w:tcPr>
            <w:tcW w:w="87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4335D88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955"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6F65CBC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832"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7856E21">
            <w:pPr>
              <w:jc w:val="right"/>
              <w:rPr>
                <w:rFonts w:hint="eastAsia" w:ascii="宋体" w:hAnsi="宋体" w:eastAsia="宋体" w:cs="宋体"/>
                <w:i w:val="0"/>
                <w:color w:val="auto"/>
                <w:sz w:val="22"/>
                <w:szCs w:val="22"/>
                <w:u w:val="none"/>
              </w:rPr>
            </w:pPr>
          </w:p>
        </w:tc>
        <w:tc>
          <w:tcPr>
            <w:tcW w:w="736"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1B8F9D97">
            <w:pPr>
              <w:jc w:val="right"/>
              <w:rPr>
                <w:rFonts w:hint="eastAsia" w:ascii="宋体" w:hAnsi="宋体" w:eastAsia="宋体" w:cs="宋体"/>
                <w:i w:val="0"/>
                <w:color w:val="auto"/>
                <w:sz w:val="22"/>
                <w:szCs w:val="22"/>
                <w:u w:val="none"/>
              </w:rPr>
            </w:pPr>
          </w:p>
        </w:tc>
        <w:tc>
          <w:tcPr>
            <w:tcW w:w="887" w:type="dxa"/>
            <w:gridSpan w:val="2"/>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59CC49F9">
            <w:pPr>
              <w:jc w:val="right"/>
              <w:rPr>
                <w:rFonts w:hint="eastAsia" w:ascii="宋体" w:hAnsi="宋体" w:eastAsia="宋体" w:cs="宋体"/>
                <w:i w:val="0"/>
                <w:color w:val="auto"/>
                <w:sz w:val="22"/>
                <w:szCs w:val="22"/>
                <w:u w:val="none"/>
              </w:rPr>
            </w:pPr>
          </w:p>
        </w:tc>
        <w:tc>
          <w:tcPr>
            <w:tcW w:w="818"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42280B79">
            <w:pPr>
              <w:jc w:val="right"/>
              <w:rPr>
                <w:rFonts w:hint="eastAsia" w:ascii="宋体" w:hAnsi="宋体" w:eastAsia="宋体" w:cs="宋体"/>
                <w:i w:val="0"/>
                <w:color w:val="auto"/>
                <w:sz w:val="22"/>
                <w:szCs w:val="22"/>
                <w:u w:val="none"/>
              </w:rPr>
            </w:pPr>
          </w:p>
        </w:tc>
        <w:tc>
          <w:tcPr>
            <w:tcW w:w="804"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95AA40C">
            <w:pPr>
              <w:ind w:right="1363" w:rightChars="426"/>
              <w:jc w:val="right"/>
              <w:rPr>
                <w:rFonts w:hint="eastAsia" w:ascii="宋体" w:hAnsi="宋体" w:eastAsia="宋体" w:cs="宋体"/>
                <w:i w:val="0"/>
                <w:color w:val="auto"/>
                <w:sz w:val="22"/>
                <w:szCs w:val="22"/>
                <w:u w:val="none"/>
              </w:rPr>
            </w:pPr>
          </w:p>
        </w:tc>
        <w:tc>
          <w:tcPr>
            <w:tcW w:w="1078"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F3D66D3">
            <w:pPr>
              <w:jc w:val="right"/>
              <w:rPr>
                <w:rFonts w:hint="eastAsia" w:ascii="宋体" w:hAnsi="宋体" w:eastAsia="宋体" w:cs="宋体"/>
                <w:i w:val="0"/>
                <w:color w:val="auto"/>
                <w:sz w:val="22"/>
                <w:szCs w:val="22"/>
                <w:u w:val="none"/>
              </w:rPr>
            </w:pPr>
          </w:p>
        </w:tc>
      </w:tr>
      <w:tr w14:paraId="10E14E6E">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8D13E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20604</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93E3F6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技术研究与开发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CFE120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65DDC5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F44C5C1">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847229D">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FF50FBB">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50B35AC">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0FBF72D">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DB9E0B1">
            <w:pPr>
              <w:jc w:val="right"/>
              <w:rPr>
                <w:rFonts w:hint="eastAsia" w:ascii="宋体" w:hAnsi="宋体" w:eastAsia="宋体" w:cs="宋体"/>
                <w:i w:val="0"/>
                <w:color w:val="auto"/>
                <w:sz w:val="22"/>
                <w:szCs w:val="22"/>
                <w:u w:val="none"/>
              </w:rPr>
            </w:pPr>
          </w:p>
        </w:tc>
      </w:tr>
      <w:tr w14:paraId="1679BD0F">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EEC41E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2060499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D2F5E6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其他技术研究与开发支出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80FC67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2BCB7F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59541D6">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E2EB3C6">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E469B1C">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3EBCE41">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24E1174">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2D04C2E">
            <w:pPr>
              <w:jc w:val="right"/>
              <w:rPr>
                <w:rFonts w:hint="eastAsia" w:ascii="宋体" w:hAnsi="宋体" w:eastAsia="宋体" w:cs="宋体"/>
                <w:i w:val="0"/>
                <w:color w:val="auto"/>
                <w:sz w:val="22"/>
                <w:szCs w:val="22"/>
                <w:u w:val="none"/>
              </w:rPr>
            </w:pPr>
          </w:p>
        </w:tc>
      </w:tr>
      <w:tr w14:paraId="5B171887">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07E7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0AFE32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社会保障和就业支出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E48495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102BF5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FEF1784">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B70AAE0">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A0AEDA">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3774D40">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E070FED">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A38D7BE">
            <w:pPr>
              <w:jc w:val="right"/>
              <w:rPr>
                <w:rFonts w:hint="eastAsia" w:ascii="宋体" w:hAnsi="宋体" w:eastAsia="宋体" w:cs="宋体"/>
                <w:i w:val="0"/>
                <w:color w:val="auto"/>
                <w:sz w:val="22"/>
                <w:szCs w:val="22"/>
                <w:u w:val="none"/>
              </w:rPr>
            </w:pPr>
          </w:p>
        </w:tc>
      </w:tr>
      <w:tr w14:paraId="63EBD8CB">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52E59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B889FB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行政事业单位养老支出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568B3B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12DAD6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A3776F9">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6AFA602">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B81459">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7B3C710">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BE65C23">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F585E4F">
            <w:pPr>
              <w:jc w:val="right"/>
              <w:rPr>
                <w:rFonts w:hint="eastAsia" w:ascii="宋体" w:hAnsi="宋体" w:eastAsia="宋体" w:cs="宋体"/>
                <w:i w:val="0"/>
                <w:color w:val="auto"/>
                <w:sz w:val="22"/>
                <w:szCs w:val="22"/>
                <w:u w:val="none"/>
              </w:rPr>
            </w:pPr>
          </w:p>
        </w:tc>
      </w:tr>
      <w:tr w14:paraId="1EF40750">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CACEC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33D2A7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81B67F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119.34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69BEFB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119.34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AE5B6CB">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ED0964D">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C6EB14">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53B39BA">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183D02B">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6335D00">
            <w:pPr>
              <w:jc w:val="right"/>
              <w:rPr>
                <w:rFonts w:hint="eastAsia" w:ascii="宋体" w:hAnsi="宋体" w:eastAsia="宋体" w:cs="宋体"/>
                <w:i w:val="0"/>
                <w:color w:val="auto"/>
                <w:sz w:val="22"/>
                <w:szCs w:val="22"/>
                <w:u w:val="none"/>
              </w:rPr>
            </w:pPr>
          </w:p>
        </w:tc>
      </w:tr>
      <w:tr w14:paraId="467D46FB">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7971F33">
            <w:pPr>
              <w:jc w:val="left"/>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rPr>
              <w:t>208050</w:t>
            </w:r>
            <w:r>
              <w:rPr>
                <w:rFonts w:hint="eastAsia" w:ascii="宋体" w:hAnsi="宋体" w:eastAsia="宋体" w:cs="宋体"/>
                <w:i w:val="0"/>
                <w:color w:val="auto"/>
                <w:sz w:val="22"/>
                <w:szCs w:val="22"/>
                <w:u w:val="none"/>
                <w:lang w:val="en-US" w:eastAsia="zh-CN"/>
              </w:rPr>
              <w:t>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F89276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D928A9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32.40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FB8C4A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32.40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43C5F48">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445E160">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A348492">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4E94F0D">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E358E5E">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C1A0BB6">
            <w:pPr>
              <w:jc w:val="right"/>
              <w:rPr>
                <w:rFonts w:hint="eastAsia" w:ascii="宋体" w:hAnsi="宋体" w:eastAsia="宋体" w:cs="宋体"/>
                <w:i w:val="0"/>
                <w:color w:val="auto"/>
                <w:sz w:val="22"/>
                <w:szCs w:val="22"/>
                <w:u w:val="none"/>
              </w:rPr>
            </w:pPr>
          </w:p>
        </w:tc>
      </w:tr>
      <w:tr w14:paraId="159ECBD1">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F8E1E5">
            <w:pPr>
              <w:jc w:val="left"/>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rPr>
              <w:t>208050</w:t>
            </w:r>
            <w:r>
              <w:rPr>
                <w:rFonts w:hint="eastAsia" w:ascii="宋体" w:hAnsi="宋体" w:eastAsia="宋体" w:cs="宋体"/>
                <w:i w:val="0"/>
                <w:color w:val="auto"/>
                <w:sz w:val="22"/>
                <w:szCs w:val="22"/>
                <w:u w:val="none"/>
                <w:lang w:val="en-US" w:eastAsia="zh-CN"/>
              </w:rPr>
              <w:t>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7A9F8B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B9062F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111.92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F96FD5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111.92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9C57705">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FF21C68">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097B90">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27F918B">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EEC4418">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E035C00">
            <w:pPr>
              <w:jc w:val="right"/>
              <w:rPr>
                <w:rFonts w:hint="eastAsia" w:ascii="宋体" w:hAnsi="宋体" w:eastAsia="宋体" w:cs="宋体"/>
                <w:i w:val="0"/>
                <w:color w:val="auto"/>
                <w:sz w:val="22"/>
                <w:szCs w:val="22"/>
                <w:u w:val="none"/>
              </w:rPr>
            </w:pPr>
          </w:p>
        </w:tc>
      </w:tr>
      <w:tr w14:paraId="69611E0B">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EA40C4">
            <w:pPr>
              <w:jc w:val="left"/>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rPr>
              <w:t>208050</w:t>
            </w:r>
            <w:r>
              <w:rPr>
                <w:rFonts w:hint="eastAsia" w:ascii="宋体" w:hAnsi="宋体" w:eastAsia="宋体" w:cs="宋体"/>
                <w:i w:val="0"/>
                <w:color w:val="auto"/>
                <w:sz w:val="22"/>
                <w:szCs w:val="22"/>
                <w:u w:val="none"/>
                <w:lang w:val="en-US" w:eastAsia="zh-CN"/>
              </w:rPr>
              <w:t>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5ECCED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BD30E6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48.75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270A9B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48.75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A5B1844">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075648F">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AA4684A">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A272B96">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D0419FE">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5E07B67">
            <w:pPr>
              <w:jc w:val="right"/>
              <w:rPr>
                <w:rFonts w:hint="eastAsia" w:ascii="宋体" w:hAnsi="宋体" w:eastAsia="宋体" w:cs="宋体"/>
                <w:i w:val="0"/>
                <w:color w:val="auto"/>
                <w:sz w:val="22"/>
                <w:szCs w:val="22"/>
                <w:u w:val="none"/>
              </w:rPr>
            </w:pPr>
          </w:p>
        </w:tc>
      </w:tr>
      <w:tr w14:paraId="67A86A14">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C6BEE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417018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卫生健康支出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4F289F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23.20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74D06E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23.20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A77E52C">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F06F7EC">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83080D">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296B456">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6F2BAFA">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7D7DC9F">
            <w:pPr>
              <w:jc w:val="right"/>
              <w:rPr>
                <w:rFonts w:hint="eastAsia" w:ascii="宋体" w:hAnsi="宋体" w:eastAsia="宋体" w:cs="宋体"/>
                <w:i w:val="0"/>
                <w:color w:val="auto"/>
                <w:sz w:val="22"/>
                <w:szCs w:val="22"/>
                <w:u w:val="none"/>
              </w:rPr>
            </w:pPr>
          </w:p>
        </w:tc>
      </w:tr>
      <w:tr w14:paraId="234A3530">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397C7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21007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6B05A4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计划生育事务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B29265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9CAA91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2388065">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F6FA109">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883D39">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C58CB8E">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07F7C2B">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859F9E6">
            <w:pPr>
              <w:jc w:val="right"/>
              <w:rPr>
                <w:rFonts w:hint="eastAsia" w:ascii="宋体" w:hAnsi="宋体" w:eastAsia="宋体" w:cs="宋体"/>
                <w:i w:val="0"/>
                <w:color w:val="auto"/>
                <w:sz w:val="22"/>
                <w:szCs w:val="22"/>
                <w:u w:val="none"/>
              </w:rPr>
            </w:pPr>
          </w:p>
        </w:tc>
      </w:tr>
      <w:tr w14:paraId="4DE8E30D">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F677C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2100716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C4027F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计划生育机构</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C6DB3D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11FCA7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892D447">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BA61C7F">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22F19E5">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0C39A0B">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61A3784">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DFA7C45">
            <w:pPr>
              <w:jc w:val="right"/>
              <w:rPr>
                <w:rFonts w:hint="eastAsia" w:ascii="宋体" w:hAnsi="宋体" w:eastAsia="宋体" w:cs="宋体"/>
                <w:i w:val="0"/>
                <w:color w:val="auto"/>
                <w:sz w:val="22"/>
                <w:szCs w:val="22"/>
                <w:u w:val="none"/>
              </w:rPr>
            </w:pPr>
          </w:p>
        </w:tc>
      </w:tr>
      <w:tr w14:paraId="5953C525">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FA8D6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2100717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FE8853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计划生育服务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476EA1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25E6D0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9FB8151">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3CFF0A1">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E302A6">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5096795">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311C0C5">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0A6E46D">
            <w:pPr>
              <w:jc w:val="right"/>
              <w:rPr>
                <w:rFonts w:hint="eastAsia" w:ascii="宋体" w:hAnsi="宋体" w:eastAsia="宋体" w:cs="宋体"/>
                <w:i w:val="0"/>
                <w:color w:val="auto"/>
                <w:sz w:val="22"/>
                <w:szCs w:val="22"/>
                <w:u w:val="none"/>
              </w:rPr>
            </w:pPr>
          </w:p>
        </w:tc>
      </w:tr>
      <w:tr w14:paraId="300D5542">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7CF8B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69B3ED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B3BE2E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18.70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30C928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18.70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7F3DC69">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1CB5BB1">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69F258">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3CB3059">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F882EC7">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27B526F">
            <w:pPr>
              <w:jc w:val="right"/>
              <w:rPr>
                <w:rFonts w:hint="eastAsia" w:ascii="宋体" w:hAnsi="宋体" w:eastAsia="宋体" w:cs="宋体"/>
                <w:i w:val="0"/>
                <w:color w:val="auto"/>
                <w:sz w:val="22"/>
                <w:szCs w:val="22"/>
                <w:u w:val="none"/>
              </w:rPr>
            </w:pPr>
          </w:p>
        </w:tc>
      </w:tr>
      <w:tr w14:paraId="2F4C57E7">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169F1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FBAC37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4ED8AE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48BF27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7E567CA">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CF30DBC">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C8DA2D">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EEFA8A5">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FC13A2B">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AB52883">
            <w:pPr>
              <w:jc w:val="right"/>
              <w:rPr>
                <w:rFonts w:hint="eastAsia" w:ascii="宋体" w:hAnsi="宋体" w:eastAsia="宋体" w:cs="宋体"/>
                <w:i w:val="0"/>
                <w:color w:val="auto"/>
                <w:sz w:val="22"/>
                <w:szCs w:val="22"/>
                <w:u w:val="none"/>
              </w:rPr>
            </w:pPr>
          </w:p>
        </w:tc>
      </w:tr>
      <w:tr w14:paraId="3D25605A">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E9438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6B0A56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87A1F9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D369EC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E6C30B3">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BD1BDA1">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1AB35F">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353B31F">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4B66B45">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6E814CD">
            <w:pPr>
              <w:jc w:val="right"/>
              <w:rPr>
                <w:rFonts w:hint="eastAsia" w:ascii="宋体" w:hAnsi="宋体" w:eastAsia="宋体" w:cs="宋体"/>
                <w:i w:val="0"/>
                <w:color w:val="auto"/>
                <w:sz w:val="22"/>
                <w:szCs w:val="22"/>
                <w:u w:val="none"/>
              </w:rPr>
            </w:pPr>
          </w:p>
        </w:tc>
      </w:tr>
      <w:tr w14:paraId="0300EF8A">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82591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260EE8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农林水支出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2D92117">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767.24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E416FC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767.24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8F3B00A">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D398FEB">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C9BF86">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6B75FE5">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1CBC622">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4659085">
            <w:pPr>
              <w:jc w:val="right"/>
              <w:rPr>
                <w:rFonts w:hint="eastAsia" w:ascii="宋体" w:hAnsi="宋体" w:eastAsia="宋体" w:cs="宋体"/>
                <w:i w:val="0"/>
                <w:color w:val="auto"/>
                <w:sz w:val="22"/>
                <w:szCs w:val="22"/>
                <w:u w:val="none"/>
              </w:rPr>
            </w:pPr>
          </w:p>
        </w:tc>
      </w:tr>
      <w:tr w14:paraId="600B5C97">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61060A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w:t>
            </w:r>
          </w:p>
        </w:tc>
        <w:tc>
          <w:tcPr>
            <w:tcW w:w="1013" w:type="dxa"/>
            <w:tcBorders>
              <w:top w:val="nil"/>
              <w:left w:val="nil"/>
              <w:bottom w:val="single" w:color="auto" w:sz="4" w:space="0"/>
              <w:right w:val="single" w:color="000000" w:sz="4" w:space="0"/>
            </w:tcBorders>
            <w:noWrap w:val="0"/>
            <w:tcMar>
              <w:top w:w="12" w:type="dxa"/>
              <w:left w:w="12" w:type="dxa"/>
              <w:right w:w="12" w:type="dxa"/>
            </w:tcMar>
            <w:vAlign w:val="center"/>
          </w:tcPr>
          <w:p w14:paraId="48F4D7B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农业农村</w:t>
            </w:r>
          </w:p>
        </w:tc>
        <w:tc>
          <w:tcPr>
            <w:tcW w:w="873" w:type="dxa"/>
            <w:tcBorders>
              <w:top w:val="nil"/>
              <w:left w:val="nil"/>
              <w:bottom w:val="single" w:color="auto" w:sz="4" w:space="0"/>
              <w:right w:val="single" w:color="000000" w:sz="4" w:space="0"/>
            </w:tcBorders>
            <w:noWrap w:val="0"/>
            <w:tcMar>
              <w:top w:w="12" w:type="dxa"/>
              <w:left w:w="12" w:type="dxa"/>
              <w:right w:w="12" w:type="dxa"/>
            </w:tcMar>
            <w:vAlign w:val="center"/>
          </w:tcPr>
          <w:p w14:paraId="0FF0C11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689.19</w:t>
            </w:r>
          </w:p>
        </w:tc>
        <w:tc>
          <w:tcPr>
            <w:tcW w:w="955" w:type="dxa"/>
            <w:tcBorders>
              <w:top w:val="nil"/>
              <w:left w:val="nil"/>
              <w:bottom w:val="single" w:color="auto" w:sz="4" w:space="0"/>
              <w:right w:val="single" w:color="000000" w:sz="4" w:space="0"/>
            </w:tcBorders>
            <w:noWrap w:val="0"/>
            <w:tcMar>
              <w:top w:w="12" w:type="dxa"/>
              <w:left w:w="12" w:type="dxa"/>
              <w:right w:w="12" w:type="dxa"/>
            </w:tcMar>
            <w:vAlign w:val="center"/>
          </w:tcPr>
          <w:p w14:paraId="212B3EC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689.19</w:t>
            </w:r>
          </w:p>
        </w:tc>
        <w:tc>
          <w:tcPr>
            <w:tcW w:w="832" w:type="dxa"/>
            <w:tcBorders>
              <w:top w:val="nil"/>
              <w:left w:val="nil"/>
              <w:bottom w:val="single" w:color="auto" w:sz="4" w:space="0"/>
              <w:right w:val="single" w:color="000000" w:sz="4" w:space="0"/>
            </w:tcBorders>
            <w:noWrap w:val="0"/>
            <w:tcMar>
              <w:top w:w="12" w:type="dxa"/>
              <w:left w:w="12" w:type="dxa"/>
              <w:right w:w="12" w:type="dxa"/>
            </w:tcMar>
            <w:vAlign w:val="center"/>
          </w:tcPr>
          <w:p w14:paraId="5F032118">
            <w:pPr>
              <w:jc w:val="right"/>
              <w:rPr>
                <w:rFonts w:hint="eastAsia" w:ascii="宋体" w:hAnsi="宋体" w:eastAsia="宋体" w:cs="宋体"/>
                <w:i w:val="0"/>
                <w:color w:val="auto"/>
                <w:sz w:val="22"/>
                <w:szCs w:val="22"/>
                <w:u w:val="none"/>
              </w:rPr>
            </w:pPr>
          </w:p>
        </w:tc>
        <w:tc>
          <w:tcPr>
            <w:tcW w:w="736" w:type="dxa"/>
            <w:tcBorders>
              <w:top w:val="nil"/>
              <w:left w:val="nil"/>
              <w:bottom w:val="single" w:color="auto" w:sz="4" w:space="0"/>
              <w:right w:val="single" w:color="000000" w:sz="4" w:space="0"/>
            </w:tcBorders>
            <w:noWrap w:val="0"/>
            <w:tcMar>
              <w:top w:w="12" w:type="dxa"/>
              <w:left w:w="12" w:type="dxa"/>
              <w:right w:w="12" w:type="dxa"/>
            </w:tcMar>
            <w:vAlign w:val="center"/>
          </w:tcPr>
          <w:p w14:paraId="4FF31CB6">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auto" w:sz="4" w:space="0"/>
              <w:right w:val="single" w:color="000000" w:sz="4" w:space="0"/>
            </w:tcBorders>
            <w:noWrap w:val="0"/>
            <w:tcMar>
              <w:top w:w="12" w:type="dxa"/>
              <w:left w:w="12" w:type="dxa"/>
              <w:right w:w="12" w:type="dxa"/>
            </w:tcMar>
            <w:vAlign w:val="center"/>
          </w:tcPr>
          <w:p w14:paraId="7C06A3F1">
            <w:pPr>
              <w:jc w:val="right"/>
              <w:rPr>
                <w:rFonts w:hint="eastAsia" w:ascii="宋体" w:hAnsi="宋体" w:eastAsia="宋体" w:cs="宋体"/>
                <w:i w:val="0"/>
                <w:color w:val="auto"/>
                <w:sz w:val="22"/>
                <w:szCs w:val="22"/>
                <w:u w:val="none"/>
              </w:rPr>
            </w:pPr>
          </w:p>
        </w:tc>
        <w:tc>
          <w:tcPr>
            <w:tcW w:w="818" w:type="dxa"/>
            <w:tcBorders>
              <w:top w:val="nil"/>
              <w:left w:val="nil"/>
              <w:bottom w:val="single" w:color="auto" w:sz="4" w:space="0"/>
              <w:right w:val="single" w:color="000000" w:sz="4" w:space="0"/>
            </w:tcBorders>
            <w:noWrap w:val="0"/>
            <w:tcMar>
              <w:top w:w="12" w:type="dxa"/>
              <w:left w:w="12" w:type="dxa"/>
              <w:right w:w="12" w:type="dxa"/>
            </w:tcMar>
            <w:vAlign w:val="center"/>
          </w:tcPr>
          <w:p w14:paraId="57C5FC0A">
            <w:pPr>
              <w:jc w:val="right"/>
              <w:rPr>
                <w:rFonts w:hint="eastAsia" w:ascii="宋体" w:hAnsi="宋体" w:eastAsia="宋体" w:cs="宋体"/>
                <w:i w:val="0"/>
                <w:color w:val="auto"/>
                <w:sz w:val="22"/>
                <w:szCs w:val="22"/>
                <w:u w:val="none"/>
              </w:rPr>
            </w:pPr>
          </w:p>
        </w:tc>
        <w:tc>
          <w:tcPr>
            <w:tcW w:w="804" w:type="dxa"/>
            <w:tcBorders>
              <w:top w:val="nil"/>
              <w:left w:val="nil"/>
              <w:bottom w:val="single" w:color="auto" w:sz="4" w:space="0"/>
              <w:right w:val="single" w:color="000000" w:sz="4" w:space="0"/>
            </w:tcBorders>
            <w:noWrap w:val="0"/>
            <w:tcMar>
              <w:top w:w="12" w:type="dxa"/>
              <w:left w:w="12" w:type="dxa"/>
              <w:right w:w="12" w:type="dxa"/>
            </w:tcMar>
            <w:vAlign w:val="center"/>
          </w:tcPr>
          <w:p w14:paraId="2C496869">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auto" w:sz="4" w:space="0"/>
              <w:right w:val="single" w:color="000000" w:sz="4" w:space="0"/>
            </w:tcBorders>
            <w:noWrap w:val="0"/>
            <w:tcMar>
              <w:top w:w="12" w:type="dxa"/>
              <w:left w:w="12" w:type="dxa"/>
              <w:right w:w="12" w:type="dxa"/>
            </w:tcMar>
            <w:vAlign w:val="center"/>
          </w:tcPr>
          <w:p w14:paraId="0780EC0D">
            <w:pPr>
              <w:jc w:val="right"/>
              <w:rPr>
                <w:rFonts w:hint="eastAsia" w:ascii="宋体" w:hAnsi="宋体" w:eastAsia="宋体" w:cs="宋体"/>
                <w:i w:val="0"/>
                <w:color w:val="auto"/>
                <w:sz w:val="22"/>
                <w:szCs w:val="22"/>
                <w:u w:val="none"/>
              </w:rPr>
            </w:pPr>
          </w:p>
        </w:tc>
      </w:tr>
      <w:tr w14:paraId="1360437E">
        <w:tblPrEx>
          <w:tblCellMar>
            <w:top w:w="0" w:type="dxa"/>
            <w:left w:w="0" w:type="dxa"/>
            <w:bottom w:w="0" w:type="dxa"/>
            <w:right w:w="0" w:type="dxa"/>
          </w:tblCellMar>
        </w:tblPrEx>
        <w:trPr>
          <w:gridAfter w:val="1"/>
          <w:wAfter w:w="2264" w:type="dxa"/>
          <w:trHeight w:val="477" w:hRule="atLeast"/>
        </w:trPr>
        <w:tc>
          <w:tcPr>
            <w:tcW w:w="1401" w:type="dxa"/>
            <w:gridSpan w:val="5"/>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75B73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2130101</w:t>
            </w:r>
          </w:p>
        </w:tc>
        <w:tc>
          <w:tcPr>
            <w:tcW w:w="101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B7BEFC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87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1915927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452.99</w:t>
            </w:r>
          </w:p>
        </w:tc>
        <w:tc>
          <w:tcPr>
            <w:tcW w:w="955"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14FFF15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452.99</w:t>
            </w:r>
          </w:p>
        </w:tc>
        <w:tc>
          <w:tcPr>
            <w:tcW w:w="832"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67182083">
            <w:pPr>
              <w:jc w:val="right"/>
              <w:rPr>
                <w:rFonts w:hint="eastAsia" w:ascii="宋体" w:hAnsi="宋体" w:eastAsia="宋体" w:cs="宋体"/>
                <w:i w:val="0"/>
                <w:color w:val="auto"/>
                <w:sz w:val="22"/>
                <w:szCs w:val="22"/>
                <w:u w:val="none"/>
              </w:rPr>
            </w:pPr>
          </w:p>
        </w:tc>
        <w:tc>
          <w:tcPr>
            <w:tcW w:w="736"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06FE4BF">
            <w:pPr>
              <w:jc w:val="right"/>
              <w:rPr>
                <w:rFonts w:hint="eastAsia" w:ascii="宋体" w:hAnsi="宋体" w:eastAsia="宋体" w:cs="宋体"/>
                <w:i w:val="0"/>
                <w:color w:val="auto"/>
                <w:sz w:val="22"/>
                <w:szCs w:val="22"/>
                <w:u w:val="none"/>
              </w:rPr>
            </w:pPr>
          </w:p>
        </w:tc>
        <w:tc>
          <w:tcPr>
            <w:tcW w:w="887" w:type="dxa"/>
            <w:gridSpan w:val="2"/>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569C5CA">
            <w:pPr>
              <w:jc w:val="right"/>
              <w:rPr>
                <w:rFonts w:hint="eastAsia" w:ascii="宋体" w:hAnsi="宋体" w:eastAsia="宋体" w:cs="宋体"/>
                <w:i w:val="0"/>
                <w:color w:val="auto"/>
                <w:sz w:val="22"/>
                <w:szCs w:val="22"/>
                <w:u w:val="none"/>
              </w:rPr>
            </w:pPr>
          </w:p>
        </w:tc>
        <w:tc>
          <w:tcPr>
            <w:tcW w:w="818"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6F7FC05F">
            <w:pPr>
              <w:jc w:val="right"/>
              <w:rPr>
                <w:rFonts w:hint="eastAsia" w:ascii="宋体" w:hAnsi="宋体" w:eastAsia="宋体" w:cs="宋体"/>
                <w:i w:val="0"/>
                <w:color w:val="auto"/>
                <w:sz w:val="22"/>
                <w:szCs w:val="22"/>
                <w:u w:val="none"/>
              </w:rPr>
            </w:pPr>
          </w:p>
        </w:tc>
        <w:tc>
          <w:tcPr>
            <w:tcW w:w="804" w:type="dxa"/>
            <w:tcBorders>
              <w:top w:val="single" w:color="auto" w:sz="4" w:space="0"/>
              <w:left w:val="nil"/>
              <w:bottom w:val="single" w:color="000000" w:sz="4" w:space="0"/>
              <w:right w:val="single" w:color="auto" w:sz="4" w:space="0"/>
            </w:tcBorders>
            <w:noWrap w:val="0"/>
            <w:tcMar>
              <w:top w:w="12" w:type="dxa"/>
              <w:left w:w="12" w:type="dxa"/>
              <w:right w:w="12" w:type="dxa"/>
            </w:tcMar>
            <w:vAlign w:val="center"/>
          </w:tcPr>
          <w:p w14:paraId="2F587168">
            <w:pPr>
              <w:ind w:right="1363" w:rightChars="426"/>
              <w:jc w:val="right"/>
              <w:rPr>
                <w:rFonts w:hint="eastAsia" w:ascii="宋体" w:hAnsi="宋体" w:eastAsia="宋体" w:cs="宋体"/>
                <w:i w:val="0"/>
                <w:color w:val="auto"/>
                <w:sz w:val="22"/>
                <w:szCs w:val="22"/>
                <w:u w:val="none"/>
              </w:rPr>
            </w:pPr>
          </w:p>
        </w:tc>
        <w:tc>
          <w:tcPr>
            <w:tcW w:w="1078" w:type="dxa"/>
            <w:tcBorders>
              <w:top w:val="single" w:color="auto"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6592241E">
            <w:pPr>
              <w:jc w:val="right"/>
              <w:rPr>
                <w:rFonts w:hint="eastAsia" w:ascii="宋体" w:hAnsi="宋体" w:eastAsia="宋体" w:cs="宋体"/>
                <w:i w:val="0"/>
                <w:color w:val="auto"/>
                <w:sz w:val="22"/>
                <w:szCs w:val="22"/>
                <w:u w:val="none"/>
              </w:rPr>
            </w:pPr>
          </w:p>
        </w:tc>
      </w:tr>
      <w:tr w14:paraId="039EAF74">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42218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2130104</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9BA970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3C197C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195.37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1D5A12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195.37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5B94621">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BF67A05">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7DD458">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15F578D">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BC66C9A">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23B11F0">
            <w:pPr>
              <w:jc w:val="right"/>
              <w:rPr>
                <w:rFonts w:hint="eastAsia" w:ascii="宋体" w:hAnsi="宋体" w:eastAsia="宋体" w:cs="宋体"/>
                <w:i w:val="0"/>
                <w:color w:val="auto"/>
                <w:sz w:val="22"/>
                <w:szCs w:val="22"/>
                <w:u w:val="none"/>
              </w:rPr>
            </w:pPr>
          </w:p>
        </w:tc>
      </w:tr>
      <w:tr w14:paraId="4389A6D0">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8BC4E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1994C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其他农业农村支出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4AA49D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40.83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9657E3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40.83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9CC8F45">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D9372AB">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EF4FD0">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6F92D9B">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CCF5325">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88B7845">
            <w:pPr>
              <w:jc w:val="right"/>
              <w:rPr>
                <w:rFonts w:hint="eastAsia" w:ascii="宋体" w:hAnsi="宋体" w:eastAsia="宋体" w:cs="宋体"/>
                <w:i w:val="0"/>
                <w:color w:val="auto"/>
                <w:sz w:val="22"/>
                <w:szCs w:val="22"/>
                <w:u w:val="none"/>
              </w:rPr>
            </w:pPr>
          </w:p>
        </w:tc>
      </w:tr>
      <w:tr w14:paraId="4ABA696F">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C8910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8C1D3A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农村综合改革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025932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78.04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E7E399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78.04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C705024">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86C49F5">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D2DC86D">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200FEA3">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E6E734C">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E27BA5">
            <w:pPr>
              <w:jc w:val="right"/>
              <w:rPr>
                <w:rFonts w:hint="eastAsia" w:ascii="宋体" w:hAnsi="宋体" w:eastAsia="宋体" w:cs="宋体"/>
                <w:i w:val="0"/>
                <w:color w:val="auto"/>
                <w:sz w:val="22"/>
                <w:szCs w:val="22"/>
                <w:u w:val="none"/>
              </w:rPr>
            </w:pPr>
          </w:p>
        </w:tc>
      </w:tr>
      <w:tr w14:paraId="4AEA666B">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27D53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2130705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8AEBBE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对村民委员会和村党支部的补助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E5CACA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70.14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21351C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70.14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BE56A7C">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7FE0229">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4B3A07">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B117742">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7454E23">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37823D9">
            <w:pPr>
              <w:jc w:val="right"/>
              <w:rPr>
                <w:rFonts w:hint="eastAsia" w:ascii="宋体" w:hAnsi="宋体" w:eastAsia="宋体" w:cs="宋体"/>
                <w:i w:val="0"/>
                <w:color w:val="auto"/>
                <w:sz w:val="22"/>
                <w:szCs w:val="22"/>
                <w:u w:val="none"/>
              </w:rPr>
            </w:pPr>
          </w:p>
        </w:tc>
      </w:tr>
      <w:tr w14:paraId="6DA5ACF0">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D7108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2130799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DA32CB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其他农村综合改革支出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6610A1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8879937">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682A36D">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4152B47">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91D304">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5B4F297">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E73A7C4">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E58591D">
            <w:pPr>
              <w:jc w:val="right"/>
              <w:rPr>
                <w:rFonts w:hint="eastAsia" w:ascii="宋体" w:hAnsi="宋体" w:eastAsia="宋体" w:cs="宋体"/>
                <w:i w:val="0"/>
                <w:color w:val="auto"/>
                <w:sz w:val="22"/>
                <w:szCs w:val="22"/>
                <w:u w:val="none"/>
              </w:rPr>
            </w:pPr>
          </w:p>
        </w:tc>
      </w:tr>
      <w:tr w14:paraId="3AB721F4">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C9E53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75F854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住房保障支出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98C774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9CA42F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EAF2313">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79CE805">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4C8F68B">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5A63C3F">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ED0A1A4">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BAAE833">
            <w:pPr>
              <w:jc w:val="right"/>
              <w:rPr>
                <w:rFonts w:hint="eastAsia" w:ascii="宋体" w:hAnsi="宋体" w:eastAsia="宋体" w:cs="宋体"/>
                <w:i w:val="0"/>
                <w:color w:val="auto"/>
                <w:sz w:val="22"/>
                <w:szCs w:val="22"/>
                <w:u w:val="none"/>
              </w:rPr>
            </w:pPr>
          </w:p>
        </w:tc>
      </w:tr>
      <w:tr w14:paraId="6A8369A7">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D9B83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CA021C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住房改革支出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1614B2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8617D3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A693AD4">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2BF12DC">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0165E3F">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AC0262D">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65CAC78">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D4A71FB">
            <w:pPr>
              <w:jc w:val="right"/>
              <w:rPr>
                <w:rFonts w:hint="eastAsia" w:ascii="宋体" w:hAnsi="宋体" w:eastAsia="宋体" w:cs="宋体"/>
                <w:i w:val="0"/>
                <w:color w:val="auto"/>
                <w:sz w:val="22"/>
                <w:szCs w:val="22"/>
                <w:u w:val="none"/>
              </w:rPr>
            </w:pPr>
          </w:p>
        </w:tc>
      </w:tr>
      <w:tr w14:paraId="15EDE8C2">
        <w:tblPrEx>
          <w:tblCellMar>
            <w:top w:w="0" w:type="dxa"/>
            <w:left w:w="0" w:type="dxa"/>
            <w:bottom w:w="0" w:type="dxa"/>
            <w:right w:w="0" w:type="dxa"/>
          </w:tblCellMar>
        </w:tblPrEx>
        <w:trPr>
          <w:gridAfter w:val="1"/>
          <w:wAfter w:w="2264" w:type="dxa"/>
          <w:trHeight w:val="477" w:hRule="atLeast"/>
        </w:trPr>
        <w:tc>
          <w:tcPr>
            <w:tcW w:w="1401"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99E78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E50232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685A0D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E557EC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C48F372">
            <w:pPr>
              <w:jc w:val="right"/>
              <w:rPr>
                <w:rFonts w:hint="eastAsia" w:ascii="宋体" w:hAnsi="宋体" w:eastAsia="宋体" w:cs="宋体"/>
                <w:i w:val="0"/>
                <w:color w:val="auto"/>
                <w:sz w:val="22"/>
                <w:szCs w:val="22"/>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01E0DBA">
            <w:pPr>
              <w:jc w:val="right"/>
              <w:rPr>
                <w:rFonts w:hint="eastAsia" w:ascii="宋体" w:hAnsi="宋体" w:eastAsia="宋体" w:cs="宋体"/>
                <w:i w:val="0"/>
                <w:color w:val="auto"/>
                <w:sz w:val="22"/>
                <w:szCs w:val="22"/>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2B7832">
            <w:pPr>
              <w:jc w:val="right"/>
              <w:rPr>
                <w:rFonts w:hint="eastAsia" w:ascii="宋体" w:hAnsi="宋体" w:eastAsia="宋体" w:cs="宋体"/>
                <w:i w:val="0"/>
                <w:color w:val="auto"/>
                <w:sz w:val="22"/>
                <w:szCs w:val="22"/>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42BB648">
            <w:pPr>
              <w:jc w:val="right"/>
              <w:rPr>
                <w:rFonts w:hint="eastAsia" w:ascii="宋体" w:hAnsi="宋体" w:eastAsia="宋体" w:cs="宋体"/>
                <w:i w:val="0"/>
                <w:color w:val="auto"/>
                <w:sz w:val="22"/>
                <w:szCs w:val="22"/>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CE0FB6C">
            <w:pPr>
              <w:ind w:right="1363" w:rightChars="426"/>
              <w:jc w:val="right"/>
              <w:rPr>
                <w:rFonts w:hint="eastAsia" w:ascii="宋体" w:hAnsi="宋体" w:eastAsia="宋体" w:cs="宋体"/>
                <w:i w:val="0"/>
                <w:color w:val="auto"/>
                <w:sz w:val="22"/>
                <w:szCs w:val="22"/>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49EE559">
            <w:pPr>
              <w:jc w:val="right"/>
              <w:rPr>
                <w:rFonts w:hint="eastAsia" w:ascii="宋体" w:hAnsi="宋体" w:eastAsia="宋体" w:cs="宋体"/>
                <w:i w:val="0"/>
                <w:color w:val="auto"/>
                <w:sz w:val="22"/>
                <w:szCs w:val="22"/>
                <w:u w:val="none"/>
              </w:rPr>
            </w:pPr>
          </w:p>
        </w:tc>
      </w:tr>
      <w:tr w14:paraId="510D5DB7">
        <w:tblPrEx>
          <w:tblCellMar>
            <w:top w:w="0" w:type="dxa"/>
            <w:left w:w="0" w:type="dxa"/>
            <w:bottom w:w="0" w:type="dxa"/>
            <w:right w:w="0" w:type="dxa"/>
          </w:tblCellMar>
        </w:tblPrEx>
        <w:trPr>
          <w:trHeight w:val="614" w:hRule="atLeast"/>
        </w:trPr>
        <w:tc>
          <w:tcPr>
            <w:tcW w:w="11661" w:type="dxa"/>
            <w:gridSpan w:val="16"/>
            <w:tcBorders>
              <w:top w:val="nil"/>
              <w:left w:val="nil"/>
              <w:bottom w:val="nil"/>
              <w:right w:val="nil"/>
            </w:tcBorders>
            <w:noWrap w:val="0"/>
            <w:tcMar>
              <w:top w:w="12" w:type="dxa"/>
              <w:left w:w="12" w:type="dxa"/>
              <w:right w:w="12" w:type="dxa"/>
            </w:tcMar>
            <w:vAlign w:val="center"/>
          </w:tcPr>
          <w:p w14:paraId="4CF9C3DF">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14:paraId="14EBBF3C">
            <w:pPr>
              <w:keepNext w:val="0"/>
              <w:keepLines w:val="0"/>
              <w:widowControl/>
              <w:suppressLineNumbers w:val="0"/>
              <w:jc w:val="left"/>
              <w:textAlignment w:val="center"/>
              <w:rPr>
                <w:rFonts w:hint="eastAsia" w:ascii="宋体" w:hAnsi="宋体" w:eastAsia="宋体" w:cs="宋体"/>
                <w:i w:val="0"/>
                <w:color w:val="auto"/>
                <w:sz w:val="22"/>
                <w:szCs w:val="22"/>
                <w:u w:val="none"/>
              </w:rPr>
            </w:pPr>
          </w:p>
        </w:tc>
      </w:tr>
      <w:tr w14:paraId="42AA7C6F">
        <w:tblPrEx>
          <w:tblCellMar>
            <w:top w:w="0" w:type="dxa"/>
            <w:left w:w="0" w:type="dxa"/>
            <w:bottom w:w="0" w:type="dxa"/>
            <w:right w:w="0" w:type="dxa"/>
          </w:tblCellMar>
        </w:tblPrEx>
        <w:trPr>
          <w:trHeight w:val="614" w:hRule="atLeast"/>
        </w:trPr>
        <w:tc>
          <w:tcPr>
            <w:tcW w:w="11661" w:type="dxa"/>
            <w:gridSpan w:val="16"/>
            <w:tcBorders>
              <w:top w:val="nil"/>
              <w:left w:val="nil"/>
              <w:bottom w:val="nil"/>
              <w:right w:val="nil"/>
            </w:tcBorders>
            <w:noWrap w:val="0"/>
            <w:tcMar>
              <w:top w:w="12" w:type="dxa"/>
              <w:left w:w="12" w:type="dxa"/>
              <w:right w:w="12" w:type="dxa"/>
            </w:tcMar>
            <w:vAlign w:val="center"/>
          </w:tcPr>
          <w:p w14:paraId="3C7C6705">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61C13D0A">
      <w:pPr>
        <w:ind w:firstLine="640" w:firstLineChars="200"/>
        <w:rPr>
          <w:rFonts w:hint="eastAsia" w:ascii="黑体" w:hAnsi="黑体" w:eastAsia="黑体"/>
          <w:color w:val="auto"/>
          <w:szCs w:val="32"/>
        </w:rPr>
      </w:pPr>
    </w:p>
    <w:p w14:paraId="0CCD50F2">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175C6E54">
      <w:pPr>
        <w:jc w:val="both"/>
        <w:rPr>
          <w:rFonts w:hint="eastAsia" w:ascii="黑体" w:hAnsi="黑体" w:eastAsia="黑体"/>
          <w:color w:val="auto"/>
          <w:szCs w:val="32"/>
        </w:rPr>
      </w:pPr>
    </w:p>
    <w:p w14:paraId="62040A0B">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6"/>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74EF26C4">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14:paraId="7D25997B">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62284CF1">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43AC0D83">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26752C48">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55837860">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47565B29">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6503EC88">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52C25D9D">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4F9A1D55">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724F013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06E6B1E5">
        <w:tblPrEx>
          <w:tblCellMar>
            <w:top w:w="0" w:type="dxa"/>
            <w:left w:w="0" w:type="dxa"/>
            <w:bottom w:w="0" w:type="dxa"/>
            <w:right w:w="0" w:type="dxa"/>
          </w:tblCellMar>
        </w:tblPrEx>
        <w:trPr>
          <w:trHeight w:val="549" w:hRule="atLeast"/>
        </w:trPr>
        <w:tc>
          <w:tcPr>
            <w:tcW w:w="3702" w:type="dxa"/>
            <w:gridSpan w:val="7"/>
            <w:tcBorders>
              <w:top w:val="nil"/>
              <w:left w:val="nil"/>
              <w:bottom w:val="nil"/>
              <w:right w:val="nil"/>
            </w:tcBorders>
            <w:noWrap w:val="0"/>
            <w:tcMar>
              <w:top w:w="12" w:type="dxa"/>
              <w:left w:w="12" w:type="dxa"/>
              <w:right w:w="12" w:type="dxa"/>
            </w:tcMar>
            <w:vAlign w:val="bottom"/>
          </w:tcPr>
          <w:p w14:paraId="643B27DF">
            <w:pPr>
              <w:keepNext w:val="0"/>
              <w:keepLines w:val="0"/>
              <w:widowControl/>
              <w:suppressLineNumbers w:val="0"/>
              <w:jc w:val="left"/>
              <w:textAlignment w:val="bottom"/>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部门</w:t>
            </w:r>
            <w:r>
              <w:rPr>
                <w:rFonts w:hint="eastAsia" w:ascii="仿宋_GB2312" w:hAnsi="仿宋_GB2312" w:eastAsia="仿宋_GB2312" w:cs="仿宋_GB2312"/>
                <w:b w:val="0"/>
                <w:bCs/>
                <w:color w:val="auto"/>
                <w:sz w:val="21"/>
                <w:szCs w:val="21"/>
                <w:lang w:val="en-US" w:eastAsia="zh-CN"/>
              </w:rPr>
              <w:t>：</w:t>
            </w:r>
            <w:r>
              <w:rPr>
                <w:rFonts w:hint="eastAsia" w:ascii="宋体" w:hAnsi="宋体" w:eastAsia="宋体" w:cs="宋体"/>
                <w:i w:val="0"/>
                <w:color w:val="auto"/>
                <w:sz w:val="22"/>
                <w:szCs w:val="22"/>
                <w:u w:val="none"/>
                <w:lang w:val="en-US" w:eastAsia="zh-CN"/>
              </w:rPr>
              <w:t>歙县坑口乡人民政府</w:t>
            </w:r>
          </w:p>
        </w:tc>
        <w:tc>
          <w:tcPr>
            <w:tcW w:w="1023" w:type="dxa"/>
            <w:tcBorders>
              <w:top w:val="nil"/>
              <w:left w:val="nil"/>
              <w:bottom w:val="nil"/>
              <w:right w:val="nil"/>
            </w:tcBorders>
            <w:noWrap w:val="0"/>
            <w:tcMar>
              <w:top w:w="12" w:type="dxa"/>
              <w:left w:w="12" w:type="dxa"/>
              <w:right w:w="12" w:type="dxa"/>
            </w:tcMar>
            <w:vAlign w:val="bottom"/>
          </w:tcPr>
          <w:p w14:paraId="2714E4BE">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71AFF90A">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41026FA6">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493A4BD4">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3C5E09A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879A448">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3255E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3EF27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7F6DA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AB06F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FFA7D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4B00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953FC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D8C59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36AE2A11">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173D7">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CE4658">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B476A1">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47AA0B1">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AF3F1F4">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4728747">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0950FB">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5B2E9DD">
            <w:pPr>
              <w:jc w:val="center"/>
              <w:rPr>
                <w:rFonts w:hint="eastAsia" w:ascii="宋体" w:hAnsi="宋体" w:eastAsia="宋体" w:cs="宋体"/>
                <w:i w:val="0"/>
                <w:color w:val="auto"/>
                <w:sz w:val="22"/>
                <w:szCs w:val="22"/>
                <w:u w:val="none"/>
              </w:rPr>
            </w:pPr>
          </w:p>
        </w:tc>
      </w:tr>
      <w:tr w14:paraId="40E8DCC1">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5E60BB">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A1ABEF9">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C760B8">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DAD4463">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AB6FF25">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F82FDA">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2E37AE6">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9247443">
            <w:pPr>
              <w:jc w:val="center"/>
              <w:rPr>
                <w:rFonts w:hint="eastAsia" w:ascii="宋体" w:hAnsi="宋体" w:eastAsia="宋体" w:cs="宋体"/>
                <w:i w:val="0"/>
                <w:color w:val="auto"/>
                <w:sz w:val="22"/>
                <w:szCs w:val="22"/>
                <w:u w:val="none"/>
              </w:rPr>
            </w:pPr>
          </w:p>
        </w:tc>
      </w:tr>
      <w:tr w14:paraId="665BF3FC">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F75D79">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8D5113">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3EBCFA">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EDA953">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11A8FE0">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17F2064">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E3763D6">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65511B2">
            <w:pPr>
              <w:jc w:val="center"/>
              <w:rPr>
                <w:rFonts w:hint="eastAsia" w:ascii="宋体" w:hAnsi="宋体" w:eastAsia="宋体" w:cs="宋体"/>
                <w:i w:val="0"/>
                <w:color w:val="auto"/>
                <w:sz w:val="22"/>
                <w:szCs w:val="22"/>
                <w:u w:val="none"/>
              </w:rPr>
            </w:pPr>
          </w:p>
        </w:tc>
      </w:tr>
      <w:tr w14:paraId="00ABC14B">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347F1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DA771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A6E7D5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2E98F0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F7442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EDE74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511C46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84A526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D2B89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66B531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26E4733A">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0A28732B">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auto" w:sz="4" w:space="0"/>
              <w:right w:val="single" w:color="000000" w:sz="4" w:space="0"/>
            </w:tcBorders>
            <w:noWrap w:val="0"/>
            <w:tcMar>
              <w:top w:w="12" w:type="dxa"/>
              <w:left w:w="12" w:type="dxa"/>
              <w:right w:w="12" w:type="dxa"/>
            </w:tcMar>
            <w:vAlign w:val="center"/>
          </w:tcPr>
          <w:p w14:paraId="169C69D2">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auto" w:sz="4" w:space="0"/>
              <w:right w:val="single" w:color="000000" w:sz="4" w:space="0"/>
            </w:tcBorders>
            <w:noWrap w:val="0"/>
            <w:tcMar>
              <w:top w:w="12" w:type="dxa"/>
              <w:left w:w="12" w:type="dxa"/>
              <w:right w:w="12" w:type="dxa"/>
            </w:tcMar>
            <w:vAlign w:val="center"/>
          </w:tcPr>
          <w:p w14:paraId="6F28BA36">
            <w:pPr>
              <w:jc w:val="center"/>
              <w:rPr>
                <w:rFonts w:hint="eastAsia" w:ascii="宋体" w:hAnsi="宋体" w:eastAsia="宋体" w:cs="宋体"/>
                <w:i w:val="0"/>
                <w:color w:val="auto"/>
                <w:sz w:val="22"/>
                <w:szCs w:val="22"/>
                <w:u w:val="none"/>
              </w:rPr>
            </w:pPr>
          </w:p>
        </w:tc>
        <w:tc>
          <w:tcPr>
            <w:tcW w:w="980" w:type="dxa"/>
            <w:tcBorders>
              <w:top w:val="nil"/>
              <w:left w:val="nil"/>
              <w:bottom w:val="single" w:color="auto" w:sz="4" w:space="0"/>
              <w:right w:val="single" w:color="000000" w:sz="4" w:space="0"/>
            </w:tcBorders>
            <w:noWrap w:val="0"/>
            <w:tcMar>
              <w:top w:w="12" w:type="dxa"/>
              <w:left w:w="12" w:type="dxa"/>
              <w:right w:w="12" w:type="dxa"/>
            </w:tcMar>
            <w:vAlign w:val="center"/>
          </w:tcPr>
          <w:p w14:paraId="065813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auto" w:sz="4" w:space="0"/>
              <w:right w:val="single" w:color="000000" w:sz="4" w:space="0"/>
            </w:tcBorders>
            <w:noWrap w:val="0"/>
            <w:tcMar>
              <w:top w:w="12" w:type="dxa"/>
              <w:left w:w="12" w:type="dxa"/>
              <w:right w:w="12" w:type="dxa"/>
            </w:tcMar>
            <w:vAlign w:val="center"/>
          </w:tcPr>
          <w:p w14:paraId="508848CD">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1,261.91</w:t>
            </w:r>
          </w:p>
        </w:tc>
        <w:tc>
          <w:tcPr>
            <w:tcW w:w="1023" w:type="dxa"/>
            <w:tcBorders>
              <w:top w:val="nil"/>
              <w:left w:val="nil"/>
              <w:bottom w:val="single" w:color="auto" w:sz="4" w:space="0"/>
              <w:right w:val="single" w:color="000000" w:sz="4" w:space="0"/>
            </w:tcBorders>
            <w:noWrap w:val="0"/>
            <w:tcMar>
              <w:top w:w="12" w:type="dxa"/>
              <w:left w:w="12" w:type="dxa"/>
              <w:right w:w="12" w:type="dxa"/>
            </w:tcMar>
            <w:vAlign w:val="center"/>
          </w:tcPr>
          <w:p w14:paraId="1E6904F7">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1,158.19</w:t>
            </w:r>
          </w:p>
        </w:tc>
        <w:tc>
          <w:tcPr>
            <w:tcW w:w="1077" w:type="dxa"/>
            <w:tcBorders>
              <w:top w:val="nil"/>
              <w:left w:val="nil"/>
              <w:bottom w:val="single" w:color="auto" w:sz="4" w:space="0"/>
              <w:right w:val="single" w:color="000000" w:sz="4" w:space="0"/>
            </w:tcBorders>
            <w:noWrap w:val="0"/>
            <w:tcMar>
              <w:top w:w="12" w:type="dxa"/>
              <w:left w:w="12" w:type="dxa"/>
              <w:right w:w="12" w:type="dxa"/>
            </w:tcMar>
            <w:vAlign w:val="center"/>
          </w:tcPr>
          <w:p w14:paraId="7D4520EE">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103.72</w:t>
            </w:r>
          </w:p>
        </w:tc>
        <w:tc>
          <w:tcPr>
            <w:tcW w:w="1050" w:type="dxa"/>
            <w:tcBorders>
              <w:top w:val="nil"/>
              <w:left w:val="nil"/>
              <w:bottom w:val="single" w:color="auto" w:sz="4" w:space="0"/>
              <w:right w:val="single" w:color="000000" w:sz="4" w:space="0"/>
            </w:tcBorders>
            <w:noWrap w:val="0"/>
            <w:tcMar>
              <w:top w:w="12" w:type="dxa"/>
              <w:left w:w="12" w:type="dxa"/>
              <w:right w:w="12" w:type="dxa"/>
            </w:tcMar>
            <w:vAlign w:val="center"/>
          </w:tcPr>
          <w:p w14:paraId="01FB1346">
            <w:pPr>
              <w:jc w:val="right"/>
              <w:rPr>
                <w:rFonts w:hint="eastAsia" w:ascii="宋体" w:hAnsi="宋体" w:eastAsia="宋体" w:cs="宋体"/>
                <w:b/>
                <w:i w:val="0"/>
                <w:color w:val="auto"/>
                <w:sz w:val="22"/>
                <w:szCs w:val="22"/>
                <w:u w:val="none"/>
              </w:rPr>
            </w:pPr>
          </w:p>
        </w:tc>
        <w:tc>
          <w:tcPr>
            <w:tcW w:w="1105" w:type="dxa"/>
            <w:tcBorders>
              <w:top w:val="nil"/>
              <w:left w:val="nil"/>
              <w:bottom w:val="single" w:color="auto" w:sz="4" w:space="0"/>
              <w:right w:val="single" w:color="000000" w:sz="4" w:space="0"/>
            </w:tcBorders>
            <w:noWrap w:val="0"/>
            <w:tcMar>
              <w:top w:w="12" w:type="dxa"/>
              <w:left w:w="12" w:type="dxa"/>
              <w:right w:w="12" w:type="dxa"/>
            </w:tcMar>
            <w:vAlign w:val="center"/>
          </w:tcPr>
          <w:p w14:paraId="311934F7">
            <w:pPr>
              <w:jc w:val="right"/>
              <w:rPr>
                <w:rFonts w:hint="eastAsia" w:ascii="宋体" w:hAnsi="宋体" w:eastAsia="宋体" w:cs="宋体"/>
                <w:b/>
                <w:i w:val="0"/>
                <w:color w:val="auto"/>
                <w:sz w:val="22"/>
                <w:szCs w:val="22"/>
                <w:u w:val="none"/>
              </w:rPr>
            </w:pPr>
          </w:p>
        </w:tc>
        <w:tc>
          <w:tcPr>
            <w:tcW w:w="1200" w:type="dxa"/>
            <w:tcBorders>
              <w:top w:val="nil"/>
              <w:left w:val="nil"/>
              <w:bottom w:val="single" w:color="auto" w:sz="4" w:space="0"/>
              <w:right w:val="single" w:color="000000" w:sz="4" w:space="0"/>
            </w:tcBorders>
            <w:noWrap w:val="0"/>
            <w:tcMar>
              <w:top w:w="12" w:type="dxa"/>
              <w:left w:w="12" w:type="dxa"/>
              <w:right w:w="12" w:type="dxa"/>
            </w:tcMar>
            <w:vAlign w:val="center"/>
          </w:tcPr>
          <w:p w14:paraId="1F427EAA">
            <w:pPr>
              <w:jc w:val="right"/>
              <w:rPr>
                <w:rFonts w:hint="eastAsia" w:ascii="宋体" w:hAnsi="宋体" w:eastAsia="宋体" w:cs="宋体"/>
                <w:b/>
                <w:i w:val="0"/>
                <w:color w:val="auto"/>
                <w:sz w:val="22"/>
                <w:szCs w:val="22"/>
                <w:u w:val="none"/>
              </w:rPr>
            </w:pPr>
          </w:p>
        </w:tc>
      </w:tr>
      <w:tr w14:paraId="1368C1C1">
        <w:tblPrEx>
          <w:tblCellMar>
            <w:top w:w="0" w:type="dxa"/>
            <w:left w:w="0" w:type="dxa"/>
            <w:bottom w:w="0" w:type="dxa"/>
            <w:right w:w="0" w:type="dxa"/>
          </w:tblCellMar>
        </w:tblPrEx>
        <w:trPr>
          <w:trHeight w:val="457" w:hRule="atLeast"/>
        </w:trPr>
        <w:tc>
          <w:tcPr>
            <w:tcW w:w="1263" w:type="dxa"/>
            <w:gridSpan w:val="5"/>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872F5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w:t>
            </w:r>
          </w:p>
        </w:tc>
        <w:tc>
          <w:tcPr>
            <w:tcW w:w="980"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157063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一般公共服务支出</w:t>
            </w:r>
          </w:p>
        </w:tc>
        <w:tc>
          <w:tcPr>
            <w:tcW w:w="1459"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CEA8944">
            <w:pPr>
              <w:jc w:val="right"/>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18"/>
                <w:szCs w:val="18"/>
                <w:u w:val="none"/>
                <w:lang w:val="en-US" w:eastAsia="zh-CN"/>
              </w:rPr>
              <w:t>4.00</w:t>
            </w:r>
          </w:p>
        </w:tc>
        <w:tc>
          <w:tcPr>
            <w:tcW w:w="102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511DFC3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18"/>
                <w:szCs w:val="18"/>
                <w:u w:val="none"/>
                <w:lang w:val="en-US" w:eastAsia="zh-CN"/>
              </w:rPr>
              <w:t>4.00</w:t>
            </w:r>
          </w:p>
        </w:tc>
        <w:tc>
          <w:tcPr>
            <w:tcW w:w="1077"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735079D">
            <w:pPr>
              <w:jc w:val="right"/>
              <w:rPr>
                <w:rFonts w:hint="eastAsia" w:ascii="宋体" w:hAnsi="宋体" w:eastAsia="宋体" w:cs="宋体"/>
                <w:i w:val="0"/>
                <w:color w:val="auto"/>
                <w:sz w:val="22"/>
                <w:szCs w:val="22"/>
                <w:u w:val="none"/>
              </w:rPr>
            </w:pPr>
          </w:p>
        </w:tc>
        <w:tc>
          <w:tcPr>
            <w:tcW w:w="1050"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2F85377">
            <w:pPr>
              <w:jc w:val="right"/>
              <w:rPr>
                <w:rFonts w:hint="eastAsia" w:ascii="宋体" w:hAnsi="宋体" w:eastAsia="宋体" w:cs="宋体"/>
                <w:i w:val="0"/>
                <w:color w:val="auto"/>
                <w:sz w:val="22"/>
                <w:szCs w:val="22"/>
                <w:u w:val="none"/>
              </w:rPr>
            </w:pPr>
          </w:p>
        </w:tc>
        <w:tc>
          <w:tcPr>
            <w:tcW w:w="1105"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146B0EA2">
            <w:pPr>
              <w:jc w:val="right"/>
              <w:rPr>
                <w:rFonts w:hint="eastAsia" w:ascii="宋体" w:hAnsi="宋体" w:eastAsia="宋体" w:cs="宋体"/>
                <w:i w:val="0"/>
                <w:color w:val="auto"/>
                <w:sz w:val="22"/>
                <w:szCs w:val="22"/>
                <w:u w:val="none"/>
              </w:rPr>
            </w:pPr>
          </w:p>
        </w:tc>
        <w:tc>
          <w:tcPr>
            <w:tcW w:w="1200"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489CC67">
            <w:pPr>
              <w:jc w:val="right"/>
              <w:rPr>
                <w:rFonts w:hint="eastAsia" w:ascii="宋体" w:hAnsi="宋体" w:eastAsia="宋体" w:cs="宋体"/>
                <w:i w:val="0"/>
                <w:color w:val="auto"/>
                <w:sz w:val="22"/>
                <w:szCs w:val="22"/>
                <w:u w:val="none"/>
              </w:rPr>
            </w:pPr>
          </w:p>
        </w:tc>
      </w:tr>
      <w:tr w14:paraId="3CF12E18">
        <w:tblPrEx>
          <w:tblCellMar>
            <w:top w:w="0" w:type="dxa"/>
            <w:left w:w="0" w:type="dxa"/>
            <w:bottom w:w="0" w:type="dxa"/>
            <w:right w:w="0" w:type="dxa"/>
          </w:tblCellMar>
        </w:tblPrEx>
        <w:trPr>
          <w:trHeight w:val="90"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31D9C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0B3F08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086872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18"/>
                <w:szCs w:val="18"/>
                <w:u w:val="none"/>
                <w:lang w:val="en-US" w:eastAsia="zh-CN"/>
              </w:rPr>
              <w:t>4.00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018BD1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18"/>
                <w:szCs w:val="18"/>
                <w:u w:val="none"/>
                <w:lang w:val="en-US" w:eastAsia="zh-CN"/>
              </w:rPr>
              <w:t>4.00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818929E">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7B1CEB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77BDA9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891B4EA">
            <w:pPr>
              <w:jc w:val="right"/>
              <w:rPr>
                <w:rFonts w:hint="eastAsia" w:ascii="宋体" w:hAnsi="宋体" w:eastAsia="宋体" w:cs="宋体"/>
                <w:i w:val="0"/>
                <w:color w:val="auto"/>
                <w:sz w:val="22"/>
                <w:szCs w:val="22"/>
                <w:u w:val="none"/>
              </w:rPr>
            </w:pPr>
          </w:p>
        </w:tc>
      </w:tr>
      <w:tr w14:paraId="3C8E9D53">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A9068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9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EDD67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5A84DA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18"/>
                <w:szCs w:val="18"/>
                <w:u w:val="none"/>
                <w:lang w:val="en-US" w:eastAsia="zh-CN"/>
              </w:rPr>
              <w:t>4.00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E3508A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18"/>
                <w:szCs w:val="18"/>
                <w:u w:val="none"/>
                <w:lang w:val="en-US" w:eastAsia="zh-CN"/>
              </w:rPr>
              <w:t>4.00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44E67C3">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2BC823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FAD616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5C0836E">
            <w:pPr>
              <w:jc w:val="right"/>
              <w:rPr>
                <w:rFonts w:hint="eastAsia" w:ascii="宋体" w:hAnsi="宋体" w:eastAsia="宋体" w:cs="宋体"/>
                <w:i w:val="0"/>
                <w:color w:val="auto"/>
                <w:sz w:val="22"/>
                <w:szCs w:val="22"/>
                <w:u w:val="none"/>
              </w:rPr>
            </w:pPr>
          </w:p>
        </w:tc>
      </w:tr>
      <w:tr w14:paraId="0C6EF71C">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7ABB5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w:t>
            </w:r>
          </w:p>
        </w:tc>
        <w:tc>
          <w:tcPr>
            <w:tcW w:w="9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69411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国防支出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7EF1F6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F42C7E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63F5A52">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E8ECE98">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3B6A4B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E022B80">
            <w:pPr>
              <w:jc w:val="right"/>
              <w:rPr>
                <w:rFonts w:hint="eastAsia" w:ascii="宋体" w:hAnsi="宋体" w:eastAsia="宋体" w:cs="宋体"/>
                <w:i w:val="0"/>
                <w:color w:val="auto"/>
                <w:sz w:val="22"/>
                <w:szCs w:val="22"/>
                <w:u w:val="none"/>
              </w:rPr>
            </w:pPr>
          </w:p>
        </w:tc>
      </w:tr>
      <w:tr w14:paraId="6E045820">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A1624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FB062B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国防动员</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2867C2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D50C76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269B23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1D9554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C21681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91A9B0E">
            <w:pPr>
              <w:jc w:val="right"/>
              <w:rPr>
                <w:rFonts w:hint="eastAsia" w:ascii="宋体" w:hAnsi="宋体" w:eastAsia="宋体" w:cs="宋体"/>
                <w:i w:val="0"/>
                <w:color w:val="auto"/>
                <w:sz w:val="22"/>
                <w:szCs w:val="22"/>
                <w:u w:val="none"/>
              </w:rPr>
            </w:pPr>
          </w:p>
        </w:tc>
      </w:tr>
      <w:tr w14:paraId="7D0C1C68">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39542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2030601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5BC177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兵役征集</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A0F519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6DE4E7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AADEB1F">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77D16B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BEBE0C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E8F0D27">
            <w:pPr>
              <w:jc w:val="right"/>
              <w:rPr>
                <w:rFonts w:hint="eastAsia" w:ascii="宋体" w:hAnsi="宋体" w:eastAsia="宋体" w:cs="宋体"/>
                <w:i w:val="0"/>
                <w:color w:val="auto"/>
                <w:sz w:val="22"/>
                <w:szCs w:val="22"/>
                <w:u w:val="none"/>
              </w:rPr>
            </w:pPr>
          </w:p>
        </w:tc>
      </w:tr>
      <w:tr w14:paraId="2486F272">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BF8A65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088833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科学技术支出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C9ABA4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50EF2AB">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A2AEAF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700704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BE315B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4FA85E9">
            <w:pPr>
              <w:jc w:val="right"/>
              <w:rPr>
                <w:rFonts w:hint="eastAsia" w:ascii="宋体" w:hAnsi="宋体" w:eastAsia="宋体" w:cs="宋体"/>
                <w:i w:val="0"/>
                <w:color w:val="auto"/>
                <w:sz w:val="22"/>
                <w:szCs w:val="22"/>
                <w:u w:val="none"/>
              </w:rPr>
            </w:pPr>
          </w:p>
        </w:tc>
      </w:tr>
      <w:tr w14:paraId="13B8459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1EFAA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20604</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1C7229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技术研究与开发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89FCFB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E8A4C5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907A2A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EEEB22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371AAA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119FA64">
            <w:pPr>
              <w:jc w:val="right"/>
              <w:rPr>
                <w:rFonts w:hint="eastAsia" w:ascii="宋体" w:hAnsi="宋体" w:eastAsia="宋体" w:cs="宋体"/>
                <w:i w:val="0"/>
                <w:color w:val="auto"/>
                <w:sz w:val="22"/>
                <w:szCs w:val="22"/>
                <w:u w:val="none"/>
              </w:rPr>
            </w:pPr>
          </w:p>
        </w:tc>
      </w:tr>
      <w:tr w14:paraId="25F41A68">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A7108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2060499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37F4AF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其他技术研究与开发支出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CAACED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91E2B50">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190A1F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18128D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00DAFF2">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D6F47E5">
            <w:pPr>
              <w:jc w:val="right"/>
              <w:rPr>
                <w:rFonts w:hint="eastAsia" w:ascii="宋体" w:hAnsi="宋体" w:eastAsia="宋体" w:cs="宋体"/>
                <w:i w:val="0"/>
                <w:color w:val="auto"/>
                <w:sz w:val="22"/>
                <w:szCs w:val="22"/>
                <w:u w:val="none"/>
              </w:rPr>
            </w:pPr>
          </w:p>
        </w:tc>
      </w:tr>
      <w:tr w14:paraId="50E77A4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B834C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550026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2D702C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6A80E1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0C4F7E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532A45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F1FAAE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82D00F1">
            <w:pPr>
              <w:jc w:val="right"/>
              <w:rPr>
                <w:rFonts w:hint="eastAsia" w:ascii="宋体" w:hAnsi="宋体" w:eastAsia="宋体" w:cs="宋体"/>
                <w:i w:val="0"/>
                <w:color w:val="auto"/>
                <w:sz w:val="22"/>
                <w:szCs w:val="22"/>
                <w:u w:val="none"/>
              </w:rPr>
            </w:pPr>
          </w:p>
        </w:tc>
      </w:tr>
      <w:tr w14:paraId="2B9A66DC">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85F50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DADC74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行政事业单位养老支出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1608EA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1C9C6B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B045B8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8A62EA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88C243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5CA7B17">
            <w:pPr>
              <w:jc w:val="right"/>
              <w:rPr>
                <w:rFonts w:hint="eastAsia" w:ascii="宋体" w:hAnsi="宋体" w:eastAsia="宋体" w:cs="宋体"/>
                <w:i w:val="0"/>
                <w:color w:val="auto"/>
                <w:sz w:val="22"/>
                <w:szCs w:val="22"/>
                <w:u w:val="none"/>
              </w:rPr>
            </w:pPr>
          </w:p>
        </w:tc>
      </w:tr>
      <w:tr w14:paraId="376F9FB3">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38074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CE5806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495395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119.34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9E820F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119.34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26E014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A8F078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200EAA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FE6389D">
            <w:pPr>
              <w:jc w:val="right"/>
              <w:rPr>
                <w:rFonts w:hint="eastAsia" w:ascii="宋体" w:hAnsi="宋体" w:eastAsia="宋体" w:cs="宋体"/>
                <w:i w:val="0"/>
                <w:color w:val="auto"/>
                <w:sz w:val="22"/>
                <w:szCs w:val="22"/>
                <w:u w:val="none"/>
              </w:rPr>
            </w:pPr>
          </w:p>
        </w:tc>
      </w:tr>
      <w:tr w14:paraId="76569A6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3CBF4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DED599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CDD3E4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32.40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E5241B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32.40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19F1943">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11D99E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F9E038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9F4FF72">
            <w:pPr>
              <w:jc w:val="right"/>
              <w:rPr>
                <w:rFonts w:hint="eastAsia" w:ascii="宋体" w:hAnsi="宋体" w:eastAsia="宋体" w:cs="宋体"/>
                <w:i w:val="0"/>
                <w:color w:val="auto"/>
                <w:sz w:val="22"/>
                <w:szCs w:val="22"/>
                <w:u w:val="none"/>
              </w:rPr>
            </w:pPr>
          </w:p>
        </w:tc>
      </w:tr>
      <w:tr w14:paraId="184E915A">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160E1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0B9123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3AFA92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111.92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B5ABD2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111.92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AD322E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1940E3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F4C423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AA792F9">
            <w:pPr>
              <w:jc w:val="right"/>
              <w:rPr>
                <w:rFonts w:hint="eastAsia" w:ascii="宋体" w:hAnsi="宋体" w:eastAsia="宋体" w:cs="宋体"/>
                <w:i w:val="0"/>
                <w:color w:val="auto"/>
                <w:sz w:val="22"/>
                <w:szCs w:val="22"/>
                <w:u w:val="none"/>
              </w:rPr>
            </w:pPr>
          </w:p>
        </w:tc>
      </w:tr>
      <w:tr w14:paraId="2A887AB7">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FB8AA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E90721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4EF352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48.75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11F1A1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48.75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4350F9E">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FB77F98">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8ED70B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BD5D211">
            <w:pPr>
              <w:jc w:val="right"/>
              <w:rPr>
                <w:rFonts w:hint="eastAsia" w:ascii="宋体" w:hAnsi="宋体" w:eastAsia="宋体" w:cs="宋体"/>
                <w:i w:val="0"/>
                <w:color w:val="auto"/>
                <w:sz w:val="22"/>
                <w:szCs w:val="22"/>
                <w:u w:val="none"/>
              </w:rPr>
            </w:pPr>
          </w:p>
        </w:tc>
      </w:tr>
      <w:tr w14:paraId="534600DE">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5D0E9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46D991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卫生健康支出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A57C1E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23.20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F180C4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23.20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38F9284">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37166D1">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91E511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0A5862F">
            <w:pPr>
              <w:jc w:val="right"/>
              <w:rPr>
                <w:rFonts w:hint="eastAsia" w:ascii="宋体" w:hAnsi="宋体" w:eastAsia="宋体" w:cs="宋体"/>
                <w:i w:val="0"/>
                <w:color w:val="auto"/>
                <w:sz w:val="22"/>
                <w:szCs w:val="22"/>
                <w:u w:val="none"/>
              </w:rPr>
            </w:pPr>
          </w:p>
        </w:tc>
      </w:tr>
      <w:tr w14:paraId="0FED5A02">
        <w:tblPrEx>
          <w:tblCellMar>
            <w:top w:w="0" w:type="dxa"/>
            <w:left w:w="0" w:type="dxa"/>
            <w:bottom w:w="0" w:type="dxa"/>
            <w:right w:w="0" w:type="dxa"/>
          </w:tblCellMar>
        </w:tblPrEx>
        <w:trPr>
          <w:trHeight w:val="611"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63E0F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21007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2E2B89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计划生育事务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4217B9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86CF5F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9773BD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2489278">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7DE010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76C4D66">
            <w:pPr>
              <w:jc w:val="right"/>
              <w:rPr>
                <w:rFonts w:hint="eastAsia" w:ascii="宋体" w:hAnsi="宋体" w:eastAsia="宋体" w:cs="宋体"/>
                <w:i w:val="0"/>
                <w:color w:val="auto"/>
                <w:sz w:val="22"/>
                <w:szCs w:val="22"/>
                <w:u w:val="none"/>
              </w:rPr>
            </w:pPr>
          </w:p>
        </w:tc>
      </w:tr>
      <w:tr w14:paraId="2994B5B7">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9A7DB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2100716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706A04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计划生育机构</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074CCD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5D1630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6CEB05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08F103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9C0A00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C92FF3C">
            <w:pPr>
              <w:jc w:val="right"/>
              <w:rPr>
                <w:rFonts w:hint="eastAsia" w:ascii="宋体" w:hAnsi="宋体" w:eastAsia="宋体" w:cs="宋体"/>
                <w:i w:val="0"/>
                <w:color w:val="auto"/>
                <w:sz w:val="22"/>
                <w:szCs w:val="22"/>
                <w:u w:val="none"/>
              </w:rPr>
            </w:pPr>
          </w:p>
        </w:tc>
      </w:tr>
      <w:tr w14:paraId="778E638C">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99CBA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2100717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D60A03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计划生育服务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F5D834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FAA3CD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0FC9ED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801D1E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858530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7F8F152">
            <w:pPr>
              <w:jc w:val="right"/>
              <w:rPr>
                <w:rFonts w:hint="eastAsia" w:ascii="宋体" w:hAnsi="宋体" w:eastAsia="宋体" w:cs="宋体"/>
                <w:i w:val="0"/>
                <w:color w:val="auto"/>
                <w:sz w:val="22"/>
                <w:szCs w:val="22"/>
                <w:u w:val="none"/>
              </w:rPr>
            </w:pPr>
          </w:p>
        </w:tc>
      </w:tr>
      <w:tr w14:paraId="776DED93">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9A3E7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w:t>
            </w:r>
          </w:p>
        </w:tc>
        <w:tc>
          <w:tcPr>
            <w:tcW w:w="9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FA99C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FEB9A0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18.70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A7B455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18.70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9F76632">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A7AD62E">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9A7B92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FEB0AC3">
            <w:pPr>
              <w:jc w:val="right"/>
              <w:rPr>
                <w:rFonts w:hint="eastAsia" w:ascii="宋体" w:hAnsi="宋体" w:eastAsia="宋体" w:cs="宋体"/>
                <w:i w:val="0"/>
                <w:color w:val="auto"/>
                <w:sz w:val="22"/>
                <w:szCs w:val="22"/>
                <w:u w:val="none"/>
              </w:rPr>
            </w:pPr>
          </w:p>
        </w:tc>
      </w:tr>
      <w:tr w14:paraId="4508003B">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E34F3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BE87CA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25317F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48EC7B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414365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362B73E">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57B33B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41BDC21">
            <w:pPr>
              <w:jc w:val="right"/>
              <w:rPr>
                <w:rFonts w:hint="eastAsia" w:ascii="宋体" w:hAnsi="宋体" w:eastAsia="宋体" w:cs="宋体"/>
                <w:i w:val="0"/>
                <w:color w:val="auto"/>
                <w:sz w:val="22"/>
                <w:szCs w:val="22"/>
                <w:u w:val="none"/>
              </w:rPr>
            </w:pPr>
          </w:p>
        </w:tc>
      </w:tr>
      <w:tr w14:paraId="1EF7D5C6">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6719D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C4590F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DA83B3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08DA3E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894F3D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9A51F8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D4A84A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B396AED">
            <w:pPr>
              <w:jc w:val="right"/>
              <w:rPr>
                <w:rFonts w:hint="eastAsia" w:ascii="宋体" w:hAnsi="宋体" w:eastAsia="宋体" w:cs="宋体"/>
                <w:i w:val="0"/>
                <w:color w:val="auto"/>
                <w:sz w:val="22"/>
                <w:szCs w:val="22"/>
                <w:u w:val="none"/>
              </w:rPr>
            </w:pPr>
          </w:p>
        </w:tc>
      </w:tr>
      <w:tr w14:paraId="6919C16E">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94106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C9E91C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农林水支出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133BBA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767.24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C96188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759.34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F494D1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6D1618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164DF4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AB0C34C">
            <w:pPr>
              <w:jc w:val="right"/>
              <w:rPr>
                <w:rFonts w:hint="eastAsia" w:ascii="宋体" w:hAnsi="宋体" w:eastAsia="宋体" w:cs="宋体"/>
                <w:i w:val="0"/>
                <w:color w:val="auto"/>
                <w:sz w:val="22"/>
                <w:szCs w:val="22"/>
                <w:u w:val="none"/>
              </w:rPr>
            </w:pPr>
          </w:p>
        </w:tc>
      </w:tr>
      <w:tr w14:paraId="27D6C6DD">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655A0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DE6C7E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农业农村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AC7269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689.19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18780A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689.19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128AEC2">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8E9350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7326271">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CC1C3E3">
            <w:pPr>
              <w:jc w:val="right"/>
              <w:rPr>
                <w:rFonts w:hint="eastAsia" w:ascii="宋体" w:hAnsi="宋体" w:eastAsia="宋体" w:cs="宋体"/>
                <w:i w:val="0"/>
                <w:color w:val="auto"/>
                <w:sz w:val="22"/>
                <w:szCs w:val="22"/>
                <w:u w:val="none"/>
              </w:rPr>
            </w:pPr>
          </w:p>
        </w:tc>
      </w:tr>
      <w:tr w14:paraId="08F7A844">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A2148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746935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E4FB6B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452.99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C4EDEE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452.99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633E1A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09530D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D3D60BA">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AE7810E">
            <w:pPr>
              <w:jc w:val="right"/>
              <w:rPr>
                <w:rFonts w:hint="eastAsia" w:ascii="宋体" w:hAnsi="宋体" w:eastAsia="宋体" w:cs="宋体"/>
                <w:i w:val="0"/>
                <w:color w:val="auto"/>
                <w:sz w:val="22"/>
                <w:szCs w:val="22"/>
                <w:u w:val="none"/>
              </w:rPr>
            </w:pPr>
          </w:p>
        </w:tc>
      </w:tr>
      <w:tr w14:paraId="25B4E5F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C3674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2130104</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827BA5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D04E08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195.37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5432CC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195.37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2152715">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E98867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1FF0A8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BA82873">
            <w:pPr>
              <w:jc w:val="right"/>
              <w:rPr>
                <w:rFonts w:hint="eastAsia" w:ascii="宋体" w:hAnsi="宋体" w:eastAsia="宋体" w:cs="宋体"/>
                <w:i w:val="0"/>
                <w:color w:val="auto"/>
                <w:sz w:val="22"/>
                <w:szCs w:val="22"/>
                <w:u w:val="none"/>
              </w:rPr>
            </w:pPr>
          </w:p>
        </w:tc>
      </w:tr>
      <w:tr w14:paraId="0B1E27B4">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D33D5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2130199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915DBD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其他农业农村支出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70C2BE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40.83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A94302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40.83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CC7FE6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A16AB4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9764C2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B6E3BD3">
            <w:pPr>
              <w:jc w:val="right"/>
              <w:rPr>
                <w:rFonts w:hint="eastAsia" w:ascii="宋体" w:hAnsi="宋体" w:eastAsia="宋体" w:cs="宋体"/>
                <w:i w:val="0"/>
                <w:color w:val="auto"/>
                <w:sz w:val="22"/>
                <w:szCs w:val="22"/>
                <w:u w:val="none"/>
              </w:rPr>
            </w:pPr>
          </w:p>
        </w:tc>
      </w:tr>
      <w:tr w14:paraId="13C63E56">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16048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B3E6D0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农村综合改革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C92FF4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78.04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EBBAD9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B9E536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839325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D5F022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0CE4507">
            <w:pPr>
              <w:jc w:val="right"/>
              <w:rPr>
                <w:rFonts w:hint="eastAsia" w:ascii="宋体" w:hAnsi="宋体" w:eastAsia="宋体" w:cs="宋体"/>
                <w:i w:val="0"/>
                <w:color w:val="auto"/>
                <w:sz w:val="22"/>
                <w:szCs w:val="22"/>
                <w:u w:val="none"/>
              </w:rPr>
            </w:pPr>
          </w:p>
        </w:tc>
      </w:tr>
      <w:tr w14:paraId="2196C6D5">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E733A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2130705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F7650A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对村民委员会和村党支部的补助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17F27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70.14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890C5A7">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0FE5F1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5A6A0A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7BBA4E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6ED56E5">
            <w:pPr>
              <w:jc w:val="right"/>
              <w:rPr>
                <w:rFonts w:hint="eastAsia" w:ascii="宋体" w:hAnsi="宋体" w:eastAsia="宋体" w:cs="宋体"/>
                <w:i w:val="0"/>
                <w:color w:val="auto"/>
                <w:sz w:val="22"/>
                <w:szCs w:val="22"/>
                <w:u w:val="none"/>
              </w:rPr>
            </w:pPr>
          </w:p>
        </w:tc>
      </w:tr>
      <w:tr w14:paraId="08EB4836">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FD282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2130799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4F15FA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其他农村综合改革支出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6A1A72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87E3D5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CC371C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308F80E">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FC56BE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E2226C0">
            <w:pPr>
              <w:jc w:val="right"/>
              <w:rPr>
                <w:rFonts w:hint="eastAsia" w:ascii="宋体" w:hAnsi="宋体" w:eastAsia="宋体" w:cs="宋体"/>
                <w:i w:val="0"/>
                <w:color w:val="auto"/>
                <w:sz w:val="22"/>
                <w:szCs w:val="22"/>
                <w:u w:val="none"/>
              </w:rPr>
            </w:pPr>
          </w:p>
        </w:tc>
      </w:tr>
      <w:tr w14:paraId="54E05C6C">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DCEAD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B0608A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住房保障支出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5A742F7">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504FD4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6FC828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E9EF52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62ADA8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2691A57">
            <w:pPr>
              <w:jc w:val="right"/>
              <w:rPr>
                <w:rFonts w:hint="eastAsia" w:ascii="宋体" w:hAnsi="宋体" w:eastAsia="宋体" w:cs="宋体"/>
                <w:i w:val="0"/>
                <w:color w:val="auto"/>
                <w:sz w:val="22"/>
                <w:szCs w:val="22"/>
                <w:u w:val="none"/>
              </w:rPr>
            </w:pPr>
          </w:p>
        </w:tc>
      </w:tr>
      <w:tr w14:paraId="39D230A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2D570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DFF2F9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住房改革支出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F3FF5F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F45637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199CF6D">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EC5097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9AB6AC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B5CF1C7">
            <w:pPr>
              <w:jc w:val="right"/>
              <w:rPr>
                <w:rFonts w:hint="eastAsia" w:ascii="宋体" w:hAnsi="宋体" w:eastAsia="宋体" w:cs="宋体"/>
                <w:i w:val="0"/>
                <w:color w:val="auto"/>
                <w:sz w:val="22"/>
                <w:szCs w:val="22"/>
                <w:u w:val="none"/>
              </w:rPr>
            </w:pPr>
          </w:p>
        </w:tc>
      </w:tr>
      <w:tr w14:paraId="7566A0F5">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426B6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52AE96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09FA7C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1F9F197">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B5A06B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33E359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5C9FCF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CC3D555">
            <w:pPr>
              <w:jc w:val="right"/>
              <w:rPr>
                <w:rFonts w:hint="eastAsia" w:ascii="宋体" w:hAnsi="宋体" w:eastAsia="宋体" w:cs="宋体"/>
                <w:i w:val="0"/>
                <w:color w:val="auto"/>
                <w:sz w:val="22"/>
                <w:szCs w:val="22"/>
                <w:u w:val="none"/>
              </w:rPr>
            </w:pPr>
          </w:p>
        </w:tc>
      </w:tr>
      <w:tr w14:paraId="7CB8C5ED">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26AE2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A87BB3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国有资本经营预算支出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21C2663">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02E626C">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DB5140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F3C626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3F8C47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2297355">
            <w:pPr>
              <w:jc w:val="right"/>
              <w:rPr>
                <w:rFonts w:hint="eastAsia" w:ascii="宋体" w:hAnsi="宋体" w:eastAsia="宋体" w:cs="宋体"/>
                <w:i w:val="0"/>
                <w:color w:val="auto"/>
                <w:sz w:val="22"/>
                <w:szCs w:val="22"/>
                <w:u w:val="none"/>
              </w:rPr>
            </w:pPr>
          </w:p>
        </w:tc>
      </w:tr>
      <w:tr w14:paraId="1B80FA0D">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12F2A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22302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1CB563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国有企业资本金注入</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4EFC856">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1B32094">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233B8A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3F44A5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E1A0F8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5AAC65A">
            <w:pPr>
              <w:jc w:val="right"/>
              <w:rPr>
                <w:rFonts w:hint="eastAsia" w:ascii="宋体" w:hAnsi="宋体" w:eastAsia="宋体" w:cs="宋体"/>
                <w:i w:val="0"/>
                <w:color w:val="auto"/>
                <w:sz w:val="22"/>
                <w:szCs w:val="22"/>
                <w:u w:val="none"/>
              </w:rPr>
            </w:pPr>
          </w:p>
        </w:tc>
      </w:tr>
      <w:tr w14:paraId="39FDA366">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B13BE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2230299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FCF02E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其他国有企业资本金注入</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1F5745F">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1FD57B6">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632E7B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916582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1D0544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D22991F">
            <w:pPr>
              <w:jc w:val="right"/>
              <w:rPr>
                <w:rFonts w:hint="eastAsia" w:ascii="宋体" w:hAnsi="宋体" w:eastAsia="宋体" w:cs="宋体"/>
                <w:i w:val="0"/>
                <w:color w:val="auto"/>
                <w:sz w:val="22"/>
                <w:szCs w:val="22"/>
                <w:u w:val="none"/>
              </w:rPr>
            </w:pPr>
          </w:p>
        </w:tc>
      </w:tr>
      <w:tr w14:paraId="7D586E09">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10A46F">
            <w:pPr>
              <w:jc w:val="left"/>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1930AA2">
            <w:pPr>
              <w:jc w:val="left"/>
              <w:rPr>
                <w:rFonts w:hint="eastAsia" w:ascii="宋体" w:hAnsi="宋体" w:eastAsia="宋体" w:cs="宋体"/>
                <w:i w:val="0"/>
                <w:color w:val="auto"/>
                <w:sz w:val="22"/>
                <w:szCs w:val="22"/>
                <w:u w:val="none"/>
              </w:rPr>
            </w:pP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62C315F">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73FE268">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7A3E80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0DC047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3872FF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821D25B">
            <w:pPr>
              <w:jc w:val="right"/>
              <w:rPr>
                <w:rFonts w:hint="eastAsia" w:ascii="宋体" w:hAnsi="宋体" w:eastAsia="宋体" w:cs="宋体"/>
                <w:i w:val="0"/>
                <w:color w:val="auto"/>
                <w:sz w:val="22"/>
                <w:szCs w:val="22"/>
                <w:u w:val="none"/>
              </w:rPr>
            </w:pPr>
          </w:p>
        </w:tc>
      </w:tr>
      <w:tr w14:paraId="48BFAE15">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BCA2FCC">
            <w:pPr>
              <w:jc w:val="left"/>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E939D7F">
            <w:pPr>
              <w:jc w:val="left"/>
              <w:rPr>
                <w:rFonts w:hint="eastAsia" w:ascii="宋体" w:hAnsi="宋体" w:eastAsia="宋体" w:cs="宋体"/>
                <w:i w:val="0"/>
                <w:color w:val="auto"/>
                <w:sz w:val="22"/>
                <w:szCs w:val="22"/>
                <w:u w:val="none"/>
              </w:rPr>
            </w:pP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CF1FC3E">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1273C28">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20E6B2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70E651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EACF76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3C24ACE">
            <w:pPr>
              <w:jc w:val="right"/>
              <w:rPr>
                <w:rFonts w:hint="eastAsia" w:ascii="宋体" w:hAnsi="宋体" w:eastAsia="宋体" w:cs="宋体"/>
                <w:i w:val="0"/>
                <w:color w:val="auto"/>
                <w:sz w:val="22"/>
                <w:szCs w:val="22"/>
                <w:u w:val="none"/>
              </w:rPr>
            </w:pPr>
          </w:p>
        </w:tc>
      </w:tr>
      <w:tr w14:paraId="02D1D143">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14:paraId="4A25AE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14:paraId="221F9C25">
      <w:pPr>
        <w:ind w:firstLine="640" w:firstLineChars="200"/>
        <w:rPr>
          <w:rFonts w:hint="eastAsia" w:ascii="黑体" w:hAnsi="黑体" w:eastAsia="黑体"/>
          <w:color w:val="auto"/>
          <w:szCs w:val="32"/>
        </w:rPr>
      </w:pPr>
    </w:p>
    <w:p w14:paraId="12D7E11A">
      <w:pPr>
        <w:ind w:firstLine="640" w:firstLineChars="200"/>
        <w:rPr>
          <w:rFonts w:hint="eastAsia" w:ascii="黑体" w:hAnsi="黑体" w:eastAsia="黑体"/>
          <w:color w:val="auto"/>
          <w:szCs w:val="32"/>
        </w:rPr>
      </w:pPr>
    </w:p>
    <w:p w14:paraId="471F3E80">
      <w:pPr>
        <w:ind w:firstLine="640" w:firstLineChars="200"/>
        <w:jc w:val="center"/>
        <w:rPr>
          <w:rFonts w:hint="eastAsia" w:ascii="黑体" w:hAnsi="黑体" w:eastAsia="黑体"/>
          <w:color w:val="auto"/>
          <w:szCs w:val="32"/>
        </w:rPr>
      </w:pPr>
    </w:p>
    <w:p w14:paraId="7CEBE15A">
      <w:pPr>
        <w:ind w:firstLine="640" w:firstLineChars="200"/>
        <w:jc w:val="center"/>
        <w:rPr>
          <w:rFonts w:hint="eastAsia" w:ascii="黑体" w:hAnsi="黑体" w:eastAsia="黑体"/>
          <w:color w:val="auto"/>
          <w:szCs w:val="32"/>
        </w:rPr>
      </w:pPr>
    </w:p>
    <w:p w14:paraId="5E0131CF">
      <w:pPr>
        <w:ind w:firstLine="640" w:firstLineChars="200"/>
        <w:jc w:val="center"/>
        <w:rPr>
          <w:rFonts w:hint="eastAsia" w:ascii="黑体" w:hAnsi="黑体" w:eastAsia="黑体"/>
          <w:color w:val="auto"/>
          <w:szCs w:val="32"/>
        </w:rPr>
      </w:pPr>
    </w:p>
    <w:p w14:paraId="49F874D7">
      <w:pPr>
        <w:ind w:firstLine="640" w:firstLineChars="200"/>
        <w:jc w:val="center"/>
        <w:rPr>
          <w:rFonts w:hint="eastAsia" w:ascii="黑体" w:hAnsi="黑体" w:eastAsia="黑体"/>
          <w:color w:val="auto"/>
          <w:szCs w:val="32"/>
        </w:rPr>
      </w:pPr>
    </w:p>
    <w:p w14:paraId="1DB9A9CE">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6"/>
        <w:tblW w:w="9077" w:type="dxa"/>
        <w:tblInd w:w="-57" w:type="dxa"/>
        <w:tblLayout w:type="fixed"/>
        <w:tblCellMar>
          <w:top w:w="0" w:type="dxa"/>
          <w:left w:w="0" w:type="dxa"/>
          <w:bottom w:w="0" w:type="dxa"/>
          <w:right w:w="0" w:type="dxa"/>
        </w:tblCellMar>
      </w:tblPr>
      <w:tblGrid>
        <w:gridCol w:w="1740"/>
        <w:gridCol w:w="510"/>
        <w:gridCol w:w="772"/>
        <w:gridCol w:w="2618"/>
        <w:gridCol w:w="330"/>
        <w:gridCol w:w="793"/>
        <w:gridCol w:w="787"/>
        <w:gridCol w:w="152"/>
        <w:gridCol w:w="271"/>
        <w:gridCol w:w="382"/>
        <w:gridCol w:w="722"/>
      </w:tblGrid>
      <w:tr w14:paraId="74E228D0">
        <w:tblPrEx>
          <w:tblCellMar>
            <w:top w:w="0" w:type="dxa"/>
            <w:left w:w="0" w:type="dxa"/>
            <w:bottom w:w="0" w:type="dxa"/>
            <w:right w:w="0" w:type="dxa"/>
          </w:tblCellMar>
        </w:tblPrEx>
        <w:trPr>
          <w:trHeight w:val="444" w:hRule="atLeast"/>
        </w:trPr>
        <w:tc>
          <w:tcPr>
            <w:tcW w:w="1740" w:type="dxa"/>
            <w:tcBorders>
              <w:top w:val="nil"/>
              <w:left w:val="nil"/>
              <w:bottom w:val="nil"/>
              <w:right w:val="nil"/>
            </w:tcBorders>
            <w:noWrap w:val="0"/>
            <w:tcMar>
              <w:top w:w="12" w:type="dxa"/>
              <w:left w:w="12" w:type="dxa"/>
              <w:right w:w="12" w:type="dxa"/>
            </w:tcMar>
            <w:vAlign w:val="bottom"/>
          </w:tcPr>
          <w:p w14:paraId="2878C740">
            <w:pPr>
              <w:rPr>
                <w:rFonts w:hint="eastAsia" w:ascii="Arial" w:hAnsi="Arial" w:cs="Arial"/>
                <w:i w:val="0"/>
                <w:color w:val="auto"/>
                <w:sz w:val="20"/>
                <w:szCs w:val="20"/>
                <w:u w:val="none"/>
              </w:rPr>
            </w:pPr>
          </w:p>
        </w:tc>
        <w:tc>
          <w:tcPr>
            <w:tcW w:w="510" w:type="dxa"/>
            <w:tcBorders>
              <w:top w:val="nil"/>
              <w:left w:val="nil"/>
              <w:bottom w:val="nil"/>
              <w:right w:val="nil"/>
            </w:tcBorders>
            <w:noWrap w:val="0"/>
            <w:tcMar>
              <w:top w:w="12" w:type="dxa"/>
              <w:left w:w="12" w:type="dxa"/>
              <w:right w:w="12" w:type="dxa"/>
            </w:tcMar>
            <w:vAlign w:val="bottom"/>
          </w:tcPr>
          <w:p w14:paraId="250EC696">
            <w:pPr>
              <w:rPr>
                <w:rFonts w:hint="default" w:ascii="Arial" w:hAnsi="Arial" w:cs="Arial"/>
                <w:i w:val="0"/>
                <w:color w:val="auto"/>
                <w:sz w:val="20"/>
                <w:szCs w:val="20"/>
                <w:u w:val="none"/>
              </w:rPr>
            </w:pPr>
          </w:p>
        </w:tc>
        <w:tc>
          <w:tcPr>
            <w:tcW w:w="772" w:type="dxa"/>
            <w:tcBorders>
              <w:top w:val="nil"/>
              <w:left w:val="nil"/>
              <w:bottom w:val="nil"/>
              <w:right w:val="nil"/>
            </w:tcBorders>
            <w:noWrap w:val="0"/>
            <w:tcMar>
              <w:top w:w="12" w:type="dxa"/>
              <w:left w:w="12" w:type="dxa"/>
              <w:right w:w="12" w:type="dxa"/>
            </w:tcMar>
            <w:vAlign w:val="bottom"/>
          </w:tcPr>
          <w:p w14:paraId="0D570A8C">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0135C987">
            <w:pPr>
              <w:rPr>
                <w:rFonts w:hint="default" w:ascii="Arial" w:hAnsi="Arial" w:cs="Arial"/>
                <w:i w:val="0"/>
                <w:color w:val="auto"/>
                <w:sz w:val="20"/>
                <w:szCs w:val="20"/>
                <w:u w:val="none"/>
              </w:rPr>
            </w:pPr>
          </w:p>
        </w:tc>
        <w:tc>
          <w:tcPr>
            <w:tcW w:w="330" w:type="dxa"/>
            <w:tcBorders>
              <w:top w:val="nil"/>
              <w:left w:val="nil"/>
              <w:bottom w:val="nil"/>
              <w:right w:val="nil"/>
            </w:tcBorders>
            <w:noWrap w:val="0"/>
            <w:tcMar>
              <w:top w:w="12" w:type="dxa"/>
              <w:left w:w="12" w:type="dxa"/>
              <w:right w:w="12" w:type="dxa"/>
            </w:tcMar>
            <w:vAlign w:val="bottom"/>
          </w:tcPr>
          <w:p w14:paraId="494DE617">
            <w:pPr>
              <w:rPr>
                <w:rFonts w:hint="default" w:ascii="Arial" w:hAnsi="Arial" w:cs="Arial"/>
                <w:i w:val="0"/>
                <w:color w:val="auto"/>
                <w:sz w:val="20"/>
                <w:szCs w:val="20"/>
                <w:u w:val="none"/>
              </w:rPr>
            </w:pPr>
          </w:p>
        </w:tc>
        <w:tc>
          <w:tcPr>
            <w:tcW w:w="793" w:type="dxa"/>
            <w:tcBorders>
              <w:top w:val="nil"/>
              <w:left w:val="nil"/>
              <w:bottom w:val="nil"/>
              <w:right w:val="nil"/>
            </w:tcBorders>
            <w:noWrap w:val="0"/>
            <w:tcMar>
              <w:top w:w="12" w:type="dxa"/>
              <w:left w:w="12" w:type="dxa"/>
              <w:right w:w="12" w:type="dxa"/>
            </w:tcMar>
            <w:vAlign w:val="bottom"/>
          </w:tcPr>
          <w:p w14:paraId="21D07637">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306FDF3C">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313BD568">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4940CD40">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5AD49D9D">
        <w:tblPrEx>
          <w:tblCellMar>
            <w:top w:w="0" w:type="dxa"/>
            <w:left w:w="0" w:type="dxa"/>
            <w:bottom w:w="0" w:type="dxa"/>
            <w:right w:w="0" w:type="dxa"/>
          </w:tblCellMar>
        </w:tblPrEx>
        <w:trPr>
          <w:trHeight w:val="420" w:hRule="atLeast"/>
        </w:trPr>
        <w:tc>
          <w:tcPr>
            <w:tcW w:w="3022" w:type="dxa"/>
            <w:gridSpan w:val="3"/>
            <w:tcBorders>
              <w:top w:val="nil"/>
              <w:left w:val="nil"/>
              <w:bottom w:val="nil"/>
              <w:right w:val="nil"/>
            </w:tcBorders>
            <w:noWrap w:val="0"/>
            <w:tcMar>
              <w:top w:w="12" w:type="dxa"/>
              <w:left w:w="12" w:type="dxa"/>
              <w:right w:w="12" w:type="dxa"/>
            </w:tcMar>
            <w:vAlign w:val="bottom"/>
          </w:tcPr>
          <w:p w14:paraId="440A27E4">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22"/>
                <w:szCs w:val="22"/>
                <w:u w:val="none"/>
                <w:lang w:val="en-US" w:eastAsia="zh-CN" w:bidi="ar"/>
              </w:rPr>
              <w:t>部门：歙县坑口乡人民</w:t>
            </w:r>
            <w:r>
              <w:rPr>
                <w:rFonts w:hint="eastAsia" w:ascii="宋体" w:hAnsi="宋体" w:eastAsia="宋体" w:cs="宋体"/>
                <w:i w:val="0"/>
                <w:color w:val="auto"/>
                <w:sz w:val="22"/>
                <w:szCs w:val="22"/>
                <w:u w:val="none"/>
                <w:lang w:val="en-US" w:eastAsia="zh-CN"/>
              </w:rPr>
              <w:t>政府</w:t>
            </w:r>
          </w:p>
        </w:tc>
        <w:tc>
          <w:tcPr>
            <w:tcW w:w="2618" w:type="dxa"/>
            <w:tcBorders>
              <w:top w:val="nil"/>
              <w:left w:val="nil"/>
              <w:bottom w:val="nil"/>
              <w:right w:val="nil"/>
            </w:tcBorders>
            <w:noWrap w:val="0"/>
            <w:tcMar>
              <w:top w:w="12" w:type="dxa"/>
              <w:left w:w="12" w:type="dxa"/>
              <w:right w:w="12" w:type="dxa"/>
            </w:tcMar>
            <w:vAlign w:val="bottom"/>
          </w:tcPr>
          <w:p w14:paraId="26768362">
            <w:pPr>
              <w:rPr>
                <w:rFonts w:hint="default" w:ascii="Arial" w:hAnsi="Arial" w:cs="Arial"/>
                <w:i w:val="0"/>
                <w:color w:val="auto"/>
                <w:sz w:val="20"/>
                <w:szCs w:val="20"/>
                <w:u w:val="none"/>
              </w:rPr>
            </w:pPr>
          </w:p>
        </w:tc>
        <w:tc>
          <w:tcPr>
            <w:tcW w:w="330" w:type="dxa"/>
            <w:tcBorders>
              <w:top w:val="nil"/>
              <w:left w:val="nil"/>
              <w:bottom w:val="nil"/>
              <w:right w:val="nil"/>
            </w:tcBorders>
            <w:noWrap w:val="0"/>
            <w:tcMar>
              <w:top w:w="12" w:type="dxa"/>
              <w:left w:w="12" w:type="dxa"/>
              <w:right w:w="12" w:type="dxa"/>
            </w:tcMar>
            <w:vAlign w:val="bottom"/>
          </w:tcPr>
          <w:p w14:paraId="07DB1A7D">
            <w:pPr>
              <w:rPr>
                <w:rFonts w:hint="default" w:ascii="Arial" w:hAnsi="Arial" w:cs="Arial"/>
                <w:i w:val="0"/>
                <w:color w:val="auto"/>
                <w:sz w:val="20"/>
                <w:szCs w:val="20"/>
                <w:u w:val="none"/>
              </w:rPr>
            </w:pPr>
          </w:p>
        </w:tc>
        <w:tc>
          <w:tcPr>
            <w:tcW w:w="793" w:type="dxa"/>
            <w:tcBorders>
              <w:top w:val="nil"/>
              <w:left w:val="nil"/>
              <w:bottom w:val="nil"/>
              <w:right w:val="nil"/>
            </w:tcBorders>
            <w:noWrap w:val="0"/>
            <w:tcMar>
              <w:top w:w="12" w:type="dxa"/>
              <w:left w:w="12" w:type="dxa"/>
              <w:right w:w="12" w:type="dxa"/>
            </w:tcMar>
            <w:vAlign w:val="bottom"/>
          </w:tcPr>
          <w:p w14:paraId="24DFDEFD">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55B506D5">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7ACFDF6F">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2E775189">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38CFF855">
        <w:tblPrEx>
          <w:tblCellMar>
            <w:top w:w="0" w:type="dxa"/>
            <w:left w:w="0" w:type="dxa"/>
            <w:bottom w:w="0" w:type="dxa"/>
            <w:right w:w="0" w:type="dxa"/>
          </w:tblCellMar>
        </w:tblPrEx>
        <w:trPr>
          <w:trHeight w:val="965" w:hRule="atLeast"/>
        </w:trPr>
        <w:tc>
          <w:tcPr>
            <w:tcW w:w="302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BC5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063ED7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     出</w:t>
            </w:r>
          </w:p>
        </w:tc>
      </w:tr>
      <w:tr w14:paraId="6BF81355">
        <w:tblPrEx>
          <w:tblCellMar>
            <w:top w:w="0" w:type="dxa"/>
            <w:left w:w="0" w:type="dxa"/>
            <w:bottom w:w="0" w:type="dxa"/>
            <w:right w:w="0" w:type="dxa"/>
          </w:tblCellMar>
        </w:tblPrEx>
        <w:trPr>
          <w:trHeight w:val="224" w:hRule="atLeast"/>
        </w:trPr>
        <w:tc>
          <w:tcPr>
            <w:tcW w:w="174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DDFB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1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05DCA2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7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FD453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D7D13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3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E832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9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9A21C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817F75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C73407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3968AF7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国有资本经营预算财政拨款</w:t>
            </w:r>
          </w:p>
        </w:tc>
      </w:tr>
      <w:tr w14:paraId="2BC67A5F">
        <w:tblPrEx>
          <w:tblCellMar>
            <w:top w:w="0" w:type="dxa"/>
            <w:left w:w="0" w:type="dxa"/>
            <w:bottom w:w="0" w:type="dxa"/>
            <w:right w:w="0" w:type="dxa"/>
          </w:tblCellMar>
        </w:tblPrEx>
        <w:trPr>
          <w:trHeight w:val="1041" w:hRule="atLeast"/>
        </w:trPr>
        <w:tc>
          <w:tcPr>
            <w:tcW w:w="174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F17B66">
            <w:pPr>
              <w:jc w:val="center"/>
              <w:rPr>
                <w:rFonts w:hint="eastAsia" w:ascii="宋体" w:hAnsi="宋体" w:eastAsia="宋体" w:cs="宋体"/>
                <w:i w:val="0"/>
                <w:color w:val="auto"/>
                <w:sz w:val="22"/>
                <w:szCs w:val="22"/>
                <w:u w:val="none"/>
              </w:rPr>
            </w:pPr>
          </w:p>
        </w:tc>
        <w:tc>
          <w:tcPr>
            <w:tcW w:w="51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8C50801">
            <w:pPr>
              <w:jc w:val="center"/>
              <w:rPr>
                <w:rFonts w:hint="eastAsia" w:ascii="宋体" w:hAnsi="宋体" w:eastAsia="宋体" w:cs="宋体"/>
                <w:i w:val="0"/>
                <w:color w:val="auto"/>
                <w:sz w:val="22"/>
                <w:szCs w:val="22"/>
                <w:u w:val="none"/>
              </w:rPr>
            </w:pPr>
          </w:p>
        </w:tc>
        <w:tc>
          <w:tcPr>
            <w:tcW w:w="77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C15D58C">
            <w:pPr>
              <w:jc w:val="center"/>
              <w:rPr>
                <w:rFonts w:hint="eastAsia" w:ascii="宋体" w:hAnsi="宋体" w:eastAsia="宋体" w:cs="宋体"/>
                <w:i w:val="0"/>
                <w:color w:val="auto"/>
                <w:sz w:val="22"/>
                <w:szCs w:val="22"/>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B3068A2">
            <w:pPr>
              <w:jc w:val="center"/>
              <w:rPr>
                <w:rFonts w:hint="eastAsia" w:ascii="宋体" w:hAnsi="宋体" w:eastAsia="宋体" w:cs="宋体"/>
                <w:i w:val="0"/>
                <w:color w:val="auto"/>
                <w:sz w:val="22"/>
                <w:szCs w:val="22"/>
                <w:u w:val="none"/>
              </w:rPr>
            </w:pPr>
          </w:p>
        </w:tc>
        <w:tc>
          <w:tcPr>
            <w:tcW w:w="33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BF05EFF">
            <w:pPr>
              <w:jc w:val="center"/>
              <w:rPr>
                <w:rFonts w:hint="eastAsia" w:ascii="宋体" w:hAnsi="宋体" w:eastAsia="宋体" w:cs="宋体"/>
                <w:i w:val="0"/>
                <w:color w:val="auto"/>
                <w:sz w:val="22"/>
                <w:szCs w:val="22"/>
                <w:u w:val="none"/>
              </w:rPr>
            </w:pPr>
          </w:p>
        </w:tc>
        <w:tc>
          <w:tcPr>
            <w:tcW w:w="79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592E772">
            <w:pPr>
              <w:jc w:val="center"/>
              <w:rPr>
                <w:rFonts w:hint="eastAsia" w:ascii="宋体" w:hAnsi="宋体" w:eastAsia="宋体" w:cs="宋体"/>
                <w:i w:val="0"/>
                <w:color w:val="auto"/>
                <w:sz w:val="22"/>
                <w:szCs w:val="22"/>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B1FC3B">
            <w:pPr>
              <w:jc w:val="center"/>
              <w:rPr>
                <w:rFonts w:hint="eastAsia" w:ascii="宋体" w:hAnsi="宋体" w:eastAsia="宋体" w:cs="宋体"/>
                <w:i w:val="0"/>
                <w:color w:val="auto"/>
                <w:sz w:val="22"/>
                <w:szCs w:val="22"/>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01FA504">
            <w:pPr>
              <w:jc w:val="center"/>
              <w:rPr>
                <w:rFonts w:hint="eastAsia" w:ascii="宋体" w:hAnsi="宋体" w:eastAsia="宋体" w:cs="宋体"/>
                <w:i w:val="0"/>
                <w:color w:val="auto"/>
                <w:sz w:val="22"/>
                <w:szCs w:val="22"/>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37F30711">
            <w:pPr>
              <w:jc w:val="center"/>
              <w:rPr>
                <w:rFonts w:hint="eastAsia" w:ascii="宋体" w:hAnsi="宋体" w:eastAsia="宋体" w:cs="宋体"/>
                <w:i w:val="0"/>
                <w:color w:val="auto"/>
                <w:sz w:val="22"/>
                <w:szCs w:val="22"/>
                <w:u w:val="none"/>
              </w:rPr>
            </w:pPr>
          </w:p>
        </w:tc>
      </w:tr>
      <w:tr w14:paraId="59FB70BF">
        <w:tblPrEx>
          <w:tblCellMar>
            <w:top w:w="0" w:type="dxa"/>
            <w:left w:w="0" w:type="dxa"/>
            <w:bottom w:w="0" w:type="dxa"/>
            <w:right w:w="0" w:type="dxa"/>
          </w:tblCellMar>
        </w:tblPrEx>
        <w:trPr>
          <w:trHeight w:val="405"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A6D1D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4CCBC9BA">
            <w:pPr>
              <w:jc w:val="center"/>
              <w:rPr>
                <w:rFonts w:hint="eastAsia" w:ascii="宋体" w:hAnsi="宋体" w:eastAsia="宋体" w:cs="宋体"/>
                <w:i w:val="0"/>
                <w:color w:val="auto"/>
                <w:sz w:val="22"/>
                <w:szCs w:val="22"/>
                <w:u w:val="none"/>
              </w:rPr>
            </w:pP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094581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5E5B35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5DCA030F">
            <w:pPr>
              <w:jc w:val="center"/>
              <w:rPr>
                <w:rFonts w:hint="eastAsia" w:ascii="宋体" w:hAnsi="宋体" w:eastAsia="宋体" w:cs="宋体"/>
                <w:i w:val="0"/>
                <w:color w:val="auto"/>
                <w:sz w:val="22"/>
                <w:szCs w:val="22"/>
                <w:u w:val="none"/>
              </w:rPr>
            </w:pP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1B4659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241FD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82A9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830C9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34C93C85">
        <w:tblPrEx>
          <w:tblCellMar>
            <w:top w:w="0" w:type="dxa"/>
            <w:left w:w="0" w:type="dxa"/>
            <w:bottom w:w="0" w:type="dxa"/>
            <w:right w:w="0" w:type="dxa"/>
          </w:tblCellMar>
        </w:tblPrEx>
        <w:trPr>
          <w:trHeight w:val="431"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B90C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6AF3DB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746F02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CE7AC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495786C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5E9DE2E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4.00</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C358E1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4.00</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9E48060">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28B2502">
            <w:pPr>
              <w:jc w:val="right"/>
              <w:rPr>
                <w:rFonts w:hint="eastAsia" w:ascii="宋体" w:hAnsi="宋体" w:eastAsia="宋体" w:cs="宋体"/>
                <w:i w:val="0"/>
                <w:color w:val="auto"/>
                <w:sz w:val="18"/>
                <w:szCs w:val="18"/>
                <w:u w:val="none"/>
              </w:rPr>
            </w:pPr>
          </w:p>
        </w:tc>
      </w:tr>
      <w:tr w14:paraId="0250A84A">
        <w:tblPrEx>
          <w:tblCellMar>
            <w:top w:w="0" w:type="dxa"/>
            <w:left w:w="0" w:type="dxa"/>
            <w:bottom w:w="0" w:type="dxa"/>
            <w:right w:w="0" w:type="dxa"/>
          </w:tblCellMar>
        </w:tblPrEx>
        <w:trPr>
          <w:trHeight w:val="611"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EA1B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1F07BB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F6912CC">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2173E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4DC26E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2E0D2C5B">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5BFD403">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056863">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881EF14">
            <w:pPr>
              <w:jc w:val="right"/>
              <w:rPr>
                <w:rFonts w:hint="eastAsia" w:ascii="宋体" w:hAnsi="宋体" w:eastAsia="宋体" w:cs="宋体"/>
                <w:i w:val="0"/>
                <w:color w:val="auto"/>
                <w:sz w:val="18"/>
                <w:szCs w:val="18"/>
                <w:u w:val="none"/>
              </w:rPr>
            </w:pPr>
          </w:p>
        </w:tc>
      </w:tr>
      <w:tr w14:paraId="1DD031BE">
        <w:tblPrEx>
          <w:tblCellMar>
            <w:top w:w="0" w:type="dxa"/>
            <w:left w:w="0" w:type="dxa"/>
            <w:bottom w:w="0" w:type="dxa"/>
            <w:right w:w="0" w:type="dxa"/>
          </w:tblCellMar>
        </w:tblPrEx>
        <w:trPr>
          <w:trHeight w:val="61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DD37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576AE06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25FBC59F">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76EA2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634C59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46EDCD8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31854C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1081C0">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C618CEE">
            <w:pPr>
              <w:jc w:val="right"/>
              <w:rPr>
                <w:rFonts w:hint="eastAsia" w:ascii="宋体" w:hAnsi="宋体" w:eastAsia="宋体" w:cs="宋体"/>
                <w:i w:val="0"/>
                <w:color w:val="auto"/>
                <w:sz w:val="18"/>
                <w:szCs w:val="18"/>
                <w:u w:val="none"/>
              </w:rPr>
            </w:pPr>
          </w:p>
        </w:tc>
      </w:tr>
      <w:tr w14:paraId="016838AF">
        <w:tblPrEx>
          <w:tblCellMar>
            <w:top w:w="0" w:type="dxa"/>
            <w:left w:w="0" w:type="dxa"/>
            <w:bottom w:w="0" w:type="dxa"/>
            <w:right w:w="0" w:type="dxa"/>
          </w:tblCellMar>
        </w:tblPrEx>
        <w:trPr>
          <w:trHeight w:val="42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50CAC6">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7B977A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12E9A2E3">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9BAE5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5E36839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701C408E">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0A25C9">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D57BA54">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B6BE37D">
            <w:pPr>
              <w:jc w:val="right"/>
              <w:rPr>
                <w:rFonts w:hint="eastAsia" w:ascii="宋体" w:hAnsi="宋体" w:eastAsia="宋体" w:cs="宋体"/>
                <w:i w:val="0"/>
                <w:color w:val="auto"/>
                <w:sz w:val="18"/>
                <w:szCs w:val="18"/>
                <w:u w:val="none"/>
              </w:rPr>
            </w:pPr>
          </w:p>
        </w:tc>
      </w:tr>
      <w:tr w14:paraId="1597653D">
        <w:tblPrEx>
          <w:tblCellMar>
            <w:top w:w="0" w:type="dxa"/>
            <w:left w:w="0" w:type="dxa"/>
            <w:bottom w:w="0" w:type="dxa"/>
            <w:right w:w="0" w:type="dxa"/>
          </w:tblCellMar>
        </w:tblPrEx>
        <w:trPr>
          <w:trHeight w:val="381"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EE9269">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5FED72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5CE1090B">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F5588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4500F5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2EB780DA">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BC8BE81">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EEBBA6F">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0E93016">
            <w:pPr>
              <w:jc w:val="right"/>
              <w:rPr>
                <w:rFonts w:hint="eastAsia" w:ascii="宋体" w:hAnsi="宋体" w:eastAsia="宋体" w:cs="宋体"/>
                <w:i w:val="0"/>
                <w:color w:val="auto"/>
                <w:sz w:val="18"/>
                <w:szCs w:val="18"/>
                <w:u w:val="none"/>
              </w:rPr>
            </w:pPr>
          </w:p>
        </w:tc>
      </w:tr>
      <w:tr w14:paraId="470C52A0">
        <w:tblPrEx>
          <w:tblCellMar>
            <w:top w:w="0" w:type="dxa"/>
            <w:left w:w="0" w:type="dxa"/>
            <w:bottom w:w="0" w:type="dxa"/>
            <w:right w:w="0" w:type="dxa"/>
          </w:tblCellMar>
        </w:tblPrEx>
        <w:trPr>
          <w:trHeight w:val="453"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6B1997">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1DF0B8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4093C763">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216E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69FC5A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01B54AA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90BE0F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7BBD03D">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6C960A0">
            <w:pPr>
              <w:jc w:val="right"/>
              <w:rPr>
                <w:rFonts w:hint="eastAsia" w:ascii="宋体" w:hAnsi="宋体" w:eastAsia="宋体" w:cs="宋体"/>
                <w:i w:val="0"/>
                <w:color w:val="auto"/>
                <w:sz w:val="18"/>
                <w:szCs w:val="18"/>
                <w:u w:val="none"/>
              </w:rPr>
            </w:pPr>
          </w:p>
        </w:tc>
      </w:tr>
      <w:tr w14:paraId="3118FB08">
        <w:tblPrEx>
          <w:tblCellMar>
            <w:top w:w="0" w:type="dxa"/>
            <w:left w:w="0" w:type="dxa"/>
            <w:bottom w:w="0" w:type="dxa"/>
            <w:right w:w="0" w:type="dxa"/>
          </w:tblCellMar>
        </w:tblPrEx>
        <w:trPr>
          <w:trHeight w:val="441"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6E4D90E">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7D7EF7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2385D7C2">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83902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1683987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35E4C593">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098BB38">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D98D0C4">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E912D34">
            <w:pPr>
              <w:jc w:val="right"/>
              <w:rPr>
                <w:rFonts w:hint="eastAsia" w:ascii="宋体" w:hAnsi="宋体" w:eastAsia="宋体" w:cs="宋体"/>
                <w:i w:val="0"/>
                <w:color w:val="auto"/>
                <w:sz w:val="18"/>
                <w:szCs w:val="18"/>
                <w:u w:val="none"/>
              </w:rPr>
            </w:pPr>
          </w:p>
        </w:tc>
      </w:tr>
      <w:tr w14:paraId="30F300C9">
        <w:tblPrEx>
          <w:tblCellMar>
            <w:top w:w="0" w:type="dxa"/>
            <w:left w:w="0" w:type="dxa"/>
            <w:bottom w:w="0" w:type="dxa"/>
            <w:right w:w="0" w:type="dxa"/>
          </w:tblCellMar>
        </w:tblPrEx>
        <w:trPr>
          <w:trHeight w:val="383"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F93BD3">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52F37A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35510A1">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BFF9E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68FA26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07AC1B7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C0C451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EB1D47A">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D55824A">
            <w:pPr>
              <w:jc w:val="right"/>
              <w:rPr>
                <w:rFonts w:hint="eastAsia" w:ascii="宋体" w:hAnsi="宋体" w:eastAsia="宋体" w:cs="宋体"/>
                <w:i w:val="0"/>
                <w:color w:val="auto"/>
                <w:sz w:val="18"/>
                <w:szCs w:val="18"/>
                <w:u w:val="none"/>
              </w:rPr>
            </w:pPr>
          </w:p>
        </w:tc>
      </w:tr>
      <w:tr w14:paraId="39BD0E42">
        <w:tblPrEx>
          <w:tblCellMar>
            <w:top w:w="0" w:type="dxa"/>
            <w:left w:w="0" w:type="dxa"/>
            <w:bottom w:w="0" w:type="dxa"/>
            <w:right w:w="0" w:type="dxa"/>
          </w:tblCellMar>
        </w:tblPrEx>
        <w:trPr>
          <w:trHeight w:val="397"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3C73E0">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215D61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5CDA0237">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2B84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068B44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134D563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23.20</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77288E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23.20</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D2A9198">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6841459">
            <w:pPr>
              <w:jc w:val="right"/>
              <w:rPr>
                <w:rFonts w:hint="eastAsia" w:ascii="宋体" w:hAnsi="宋体" w:eastAsia="宋体" w:cs="宋体"/>
                <w:i w:val="0"/>
                <w:color w:val="auto"/>
                <w:sz w:val="18"/>
                <w:szCs w:val="18"/>
                <w:u w:val="none"/>
              </w:rPr>
            </w:pPr>
          </w:p>
        </w:tc>
      </w:tr>
      <w:tr w14:paraId="4D4ECE23">
        <w:tblPrEx>
          <w:tblCellMar>
            <w:top w:w="0" w:type="dxa"/>
            <w:left w:w="0" w:type="dxa"/>
            <w:bottom w:w="0" w:type="dxa"/>
            <w:right w:w="0" w:type="dxa"/>
          </w:tblCellMar>
        </w:tblPrEx>
        <w:trPr>
          <w:trHeight w:val="385"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42E08B">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7AA316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20ABE463">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C0EA6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375442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5E0F65B3">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D7D64D">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57D4951">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5D23262">
            <w:pPr>
              <w:jc w:val="right"/>
              <w:rPr>
                <w:rFonts w:hint="eastAsia" w:ascii="宋体" w:hAnsi="宋体" w:eastAsia="宋体" w:cs="宋体"/>
                <w:i w:val="0"/>
                <w:color w:val="auto"/>
                <w:sz w:val="18"/>
                <w:szCs w:val="18"/>
                <w:u w:val="none"/>
              </w:rPr>
            </w:pPr>
          </w:p>
        </w:tc>
      </w:tr>
      <w:tr w14:paraId="635D09DB">
        <w:tblPrEx>
          <w:tblCellMar>
            <w:top w:w="0" w:type="dxa"/>
            <w:left w:w="0" w:type="dxa"/>
            <w:bottom w:w="0" w:type="dxa"/>
            <w:right w:w="0" w:type="dxa"/>
          </w:tblCellMar>
        </w:tblPrEx>
        <w:trPr>
          <w:trHeight w:val="41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086834">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25A766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4DBD399">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60A20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3824CE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3426B8EC">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D2F9E94">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231E2B9">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B93F637">
            <w:pPr>
              <w:jc w:val="right"/>
              <w:rPr>
                <w:rFonts w:hint="eastAsia" w:ascii="宋体" w:hAnsi="宋体" w:eastAsia="宋体" w:cs="宋体"/>
                <w:i w:val="0"/>
                <w:color w:val="auto"/>
                <w:sz w:val="18"/>
                <w:szCs w:val="18"/>
                <w:u w:val="none"/>
              </w:rPr>
            </w:pPr>
          </w:p>
        </w:tc>
      </w:tr>
      <w:tr w14:paraId="26EAA7F3">
        <w:tblPrEx>
          <w:tblCellMar>
            <w:top w:w="0" w:type="dxa"/>
            <w:left w:w="0" w:type="dxa"/>
            <w:bottom w:w="0" w:type="dxa"/>
            <w:right w:w="0" w:type="dxa"/>
          </w:tblCellMar>
        </w:tblPrEx>
        <w:trPr>
          <w:trHeight w:val="347"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73E57C">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2F4C07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3BB7EAD0">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6AD54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04E6ED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4C05893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767.24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C74849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767.24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3D977E6">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F7626CB">
            <w:pPr>
              <w:jc w:val="right"/>
              <w:rPr>
                <w:rFonts w:hint="eastAsia" w:ascii="宋体" w:hAnsi="宋体" w:eastAsia="宋体" w:cs="宋体"/>
                <w:i w:val="0"/>
                <w:color w:val="auto"/>
                <w:sz w:val="18"/>
                <w:szCs w:val="18"/>
                <w:u w:val="none"/>
              </w:rPr>
            </w:pPr>
          </w:p>
        </w:tc>
      </w:tr>
      <w:tr w14:paraId="48ACA1F9">
        <w:tblPrEx>
          <w:tblCellMar>
            <w:top w:w="0" w:type="dxa"/>
            <w:left w:w="0" w:type="dxa"/>
            <w:bottom w:w="0" w:type="dxa"/>
            <w:right w:w="0" w:type="dxa"/>
          </w:tblCellMar>
        </w:tblPrEx>
        <w:trPr>
          <w:trHeight w:val="357"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A5ECA8">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11BF64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39AE0EBC">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8536B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7E9F14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32BA3FC9">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C494ED5">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FD146F">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DB24757">
            <w:pPr>
              <w:jc w:val="right"/>
              <w:rPr>
                <w:rFonts w:hint="eastAsia" w:ascii="宋体" w:hAnsi="宋体" w:eastAsia="宋体" w:cs="宋体"/>
                <w:i w:val="0"/>
                <w:color w:val="auto"/>
                <w:sz w:val="18"/>
                <w:szCs w:val="18"/>
                <w:u w:val="none"/>
              </w:rPr>
            </w:pPr>
          </w:p>
        </w:tc>
      </w:tr>
      <w:tr w14:paraId="28F4A1A5">
        <w:tblPrEx>
          <w:tblCellMar>
            <w:top w:w="0" w:type="dxa"/>
            <w:left w:w="0" w:type="dxa"/>
            <w:bottom w:w="0" w:type="dxa"/>
            <w:right w:w="0" w:type="dxa"/>
          </w:tblCellMar>
        </w:tblPrEx>
        <w:trPr>
          <w:trHeight w:val="357"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6B1942">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395CD8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4227A691">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19546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75D6E58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2C06F48D">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5A7556C">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7B1D490">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82D57D1">
            <w:pPr>
              <w:jc w:val="right"/>
              <w:rPr>
                <w:rFonts w:hint="eastAsia" w:ascii="宋体" w:hAnsi="宋体" w:eastAsia="宋体" w:cs="宋体"/>
                <w:i w:val="0"/>
                <w:color w:val="auto"/>
                <w:sz w:val="18"/>
                <w:szCs w:val="18"/>
                <w:u w:val="none"/>
              </w:rPr>
            </w:pPr>
          </w:p>
        </w:tc>
      </w:tr>
      <w:tr w14:paraId="5A6F1643">
        <w:tblPrEx>
          <w:tblCellMar>
            <w:top w:w="0" w:type="dxa"/>
            <w:left w:w="0" w:type="dxa"/>
            <w:bottom w:w="0" w:type="dxa"/>
            <w:right w:w="0" w:type="dxa"/>
          </w:tblCellMar>
        </w:tblPrEx>
        <w:trPr>
          <w:trHeight w:val="345"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21ACFB">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1270EF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211C8022">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212CB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0597C3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3AC8B852">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E03DAAC">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5805CCF">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FDAA803">
            <w:pPr>
              <w:jc w:val="right"/>
              <w:rPr>
                <w:rFonts w:hint="eastAsia" w:ascii="宋体" w:hAnsi="宋体" w:eastAsia="宋体" w:cs="宋体"/>
                <w:i w:val="0"/>
                <w:color w:val="auto"/>
                <w:sz w:val="18"/>
                <w:szCs w:val="18"/>
                <w:u w:val="none"/>
              </w:rPr>
            </w:pPr>
          </w:p>
        </w:tc>
      </w:tr>
      <w:tr w14:paraId="18513779">
        <w:tblPrEx>
          <w:tblCellMar>
            <w:top w:w="0" w:type="dxa"/>
            <w:left w:w="0" w:type="dxa"/>
            <w:bottom w:w="0" w:type="dxa"/>
            <w:right w:w="0" w:type="dxa"/>
          </w:tblCellMar>
        </w:tblPrEx>
        <w:trPr>
          <w:trHeight w:val="345"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5388F1">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4AF99B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9F35EF1">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19D2C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0F6B1E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2C1EA37E">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FBEB666">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53C770">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0D70A71">
            <w:pPr>
              <w:jc w:val="right"/>
              <w:rPr>
                <w:rFonts w:hint="eastAsia" w:ascii="宋体" w:hAnsi="宋体" w:eastAsia="宋体" w:cs="宋体"/>
                <w:i w:val="0"/>
                <w:color w:val="auto"/>
                <w:sz w:val="18"/>
                <w:szCs w:val="18"/>
                <w:u w:val="none"/>
              </w:rPr>
            </w:pPr>
          </w:p>
        </w:tc>
      </w:tr>
      <w:tr w14:paraId="0E873FD6">
        <w:tblPrEx>
          <w:tblCellMar>
            <w:top w:w="0" w:type="dxa"/>
            <w:left w:w="0" w:type="dxa"/>
            <w:bottom w:w="0" w:type="dxa"/>
            <w:right w:w="0" w:type="dxa"/>
          </w:tblCellMar>
        </w:tblPrEx>
        <w:trPr>
          <w:trHeight w:val="36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BD6ED7">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739D58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54FB3E05">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EEE50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056228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42719A10">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3C38A88">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F0C11AA">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8B2B90C">
            <w:pPr>
              <w:jc w:val="right"/>
              <w:rPr>
                <w:rFonts w:hint="eastAsia" w:ascii="宋体" w:hAnsi="宋体" w:eastAsia="宋体" w:cs="宋体"/>
                <w:i w:val="0"/>
                <w:color w:val="auto"/>
                <w:sz w:val="18"/>
                <w:szCs w:val="18"/>
                <w:u w:val="none"/>
              </w:rPr>
            </w:pPr>
          </w:p>
        </w:tc>
      </w:tr>
      <w:tr w14:paraId="3AD38568">
        <w:tblPrEx>
          <w:tblCellMar>
            <w:top w:w="0" w:type="dxa"/>
            <w:left w:w="0" w:type="dxa"/>
            <w:bottom w:w="0" w:type="dxa"/>
            <w:right w:w="0" w:type="dxa"/>
          </w:tblCellMar>
        </w:tblPrEx>
        <w:trPr>
          <w:trHeight w:val="35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A87A08">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22BC19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CCC637F">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15B5D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1B6613D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68D8EF82">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FAE88A0">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4B8C7C">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3E03870">
            <w:pPr>
              <w:jc w:val="right"/>
              <w:rPr>
                <w:rFonts w:hint="eastAsia" w:ascii="宋体" w:hAnsi="宋体" w:eastAsia="宋体" w:cs="宋体"/>
                <w:i w:val="0"/>
                <w:color w:val="auto"/>
                <w:sz w:val="18"/>
                <w:szCs w:val="18"/>
                <w:u w:val="none"/>
              </w:rPr>
            </w:pPr>
          </w:p>
        </w:tc>
      </w:tr>
      <w:tr w14:paraId="19A49CE8">
        <w:tblPrEx>
          <w:tblCellMar>
            <w:top w:w="0" w:type="dxa"/>
            <w:left w:w="0" w:type="dxa"/>
            <w:bottom w:w="0" w:type="dxa"/>
            <w:right w:w="0" w:type="dxa"/>
          </w:tblCellMar>
        </w:tblPrEx>
        <w:trPr>
          <w:trHeight w:val="381" w:hRule="atLeast"/>
        </w:trPr>
        <w:tc>
          <w:tcPr>
            <w:tcW w:w="1740" w:type="dxa"/>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75378730">
            <w:pPr>
              <w:jc w:val="left"/>
              <w:rPr>
                <w:rFonts w:hint="eastAsia" w:ascii="宋体" w:hAnsi="宋体" w:eastAsia="宋体" w:cs="宋体"/>
                <w:i w:val="0"/>
                <w:color w:val="auto"/>
                <w:sz w:val="22"/>
                <w:szCs w:val="22"/>
                <w:u w:val="none"/>
              </w:rPr>
            </w:pPr>
          </w:p>
        </w:tc>
        <w:tc>
          <w:tcPr>
            <w:tcW w:w="510" w:type="dxa"/>
            <w:tcBorders>
              <w:top w:val="nil"/>
              <w:left w:val="nil"/>
              <w:bottom w:val="single" w:color="auto" w:sz="4" w:space="0"/>
              <w:right w:val="single" w:color="000000" w:sz="4" w:space="0"/>
            </w:tcBorders>
            <w:noWrap w:val="0"/>
            <w:tcMar>
              <w:top w:w="12" w:type="dxa"/>
              <w:left w:w="12" w:type="dxa"/>
              <w:right w:w="12" w:type="dxa"/>
            </w:tcMar>
            <w:vAlign w:val="center"/>
          </w:tcPr>
          <w:p w14:paraId="59C9C3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772" w:type="dxa"/>
            <w:tcBorders>
              <w:top w:val="nil"/>
              <w:left w:val="nil"/>
              <w:bottom w:val="single" w:color="auto" w:sz="4" w:space="0"/>
              <w:right w:val="single" w:color="000000" w:sz="4" w:space="0"/>
            </w:tcBorders>
            <w:noWrap w:val="0"/>
            <w:tcMar>
              <w:top w:w="12" w:type="dxa"/>
              <w:left w:w="12" w:type="dxa"/>
              <w:right w:w="12" w:type="dxa"/>
            </w:tcMar>
            <w:vAlign w:val="center"/>
          </w:tcPr>
          <w:p w14:paraId="71FBC995">
            <w:pPr>
              <w:jc w:val="right"/>
              <w:rPr>
                <w:rFonts w:hint="eastAsia" w:ascii="宋体" w:hAnsi="宋体" w:eastAsia="宋体" w:cs="宋体"/>
                <w:i w:val="0"/>
                <w:color w:val="auto"/>
                <w:sz w:val="22"/>
                <w:szCs w:val="22"/>
                <w:u w:val="none"/>
              </w:rPr>
            </w:pPr>
          </w:p>
        </w:tc>
        <w:tc>
          <w:tcPr>
            <w:tcW w:w="2618" w:type="dxa"/>
            <w:tcBorders>
              <w:top w:val="nil"/>
              <w:left w:val="nil"/>
              <w:bottom w:val="single" w:color="auto" w:sz="4" w:space="0"/>
              <w:right w:val="single" w:color="000000" w:sz="4" w:space="0"/>
            </w:tcBorders>
            <w:noWrap w:val="0"/>
            <w:tcMar>
              <w:top w:w="12" w:type="dxa"/>
              <w:left w:w="12" w:type="dxa"/>
              <w:right w:w="12" w:type="dxa"/>
            </w:tcMar>
            <w:vAlign w:val="center"/>
          </w:tcPr>
          <w:p w14:paraId="5894C3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30" w:type="dxa"/>
            <w:tcBorders>
              <w:top w:val="nil"/>
              <w:left w:val="nil"/>
              <w:bottom w:val="single" w:color="auto" w:sz="4" w:space="0"/>
              <w:right w:val="single" w:color="000000" w:sz="4" w:space="0"/>
            </w:tcBorders>
            <w:noWrap w:val="0"/>
            <w:tcMar>
              <w:top w:w="12" w:type="dxa"/>
              <w:left w:w="12" w:type="dxa"/>
              <w:right w:w="12" w:type="dxa"/>
            </w:tcMar>
            <w:vAlign w:val="center"/>
          </w:tcPr>
          <w:p w14:paraId="44E768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93" w:type="dxa"/>
            <w:tcBorders>
              <w:top w:val="nil"/>
              <w:left w:val="nil"/>
              <w:bottom w:val="single" w:color="auto" w:sz="4" w:space="0"/>
              <w:right w:val="single" w:color="000000" w:sz="4" w:space="0"/>
            </w:tcBorders>
            <w:noWrap w:val="0"/>
            <w:tcMar>
              <w:top w:w="12" w:type="dxa"/>
              <w:left w:w="12" w:type="dxa"/>
              <w:right w:w="12" w:type="dxa"/>
            </w:tcMar>
            <w:vAlign w:val="center"/>
          </w:tcPr>
          <w:p w14:paraId="0C9E866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787" w:type="dxa"/>
            <w:tcBorders>
              <w:top w:val="nil"/>
              <w:left w:val="nil"/>
              <w:bottom w:val="single" w:color="auto" w:sz="4" w:space="0"/>
              <w:right w:val="single" w:color="000000" w:sz="4" w:space="0"/>
            </w:tcBorders>
            <w:noWrap w:val="0"/>
            <w:tcMar>
              <w:top w:w="12" w:type="dxa"/>
              <w:left w:w="12" w:type="dxa"/>
              <w:right w:w="12" w:type="dxa"/>
            </w:tcMar>
            <w:vAlign w:val="center"/>
          </w:tcPr>
          <w:p w14:paraId="50FDF12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58.47</w:t>
            </w:r>
          </w:p>
        </w:tc>
        <w:tc>
          <w:tcPr>
            <w:tcW w:w="805" w:type="dxa"/>
            <w:gridSpan w:val="3"/>
            <w:tcBorders>
              <w:top w:val="nil"/>
              <w:left w:val="nil"/>
              <w:bottom w:val="single" w:color="auto" w:sz="4" w:space="0"/>
              <w:right w:val="single" w:color="000000" w:sz="4" w:space="0"/>
            </w:tcBorders>
            <w:noWrap w:val="0"/>
            <w:tcMar>
              <w:top w:w="12" w:type="dxa"/>
              <w:left w:w="12" w:type="dxa"/>
              <w:right w:w="12" w:type="dxa"/>
            </w:tcMar>
            <w:vAlign w:val="center"/>
          </w:tcPr>
          <w:p w14:paraId="4B9C5FC2">
            <w:pPr>
              <w:jc w:val="right"/>
              <w:rPr>
                <w:rFonts w:hint="eastAsia" w:ascii="宋体" w:hAnsi="宋体" w:eastAsia="宋体" w:cs="宋体"/>
                <w:i w:val="0"/>
                <w:color w:val="auto"/>
                <w:sz w:val="22"/>
                <w:szCs w:val="22"/>
                <w:u w:val="none"/>
              </w:rPr>
            </w:pPr>
          </w:p>
        </w:tc>
        <w:tc>
          <w:tcPr>
            <w:tcW w:w="722" w:type="dxa"/>
            <w:tcBorders>
              <w:top w:val="nil"/>
              <w:left w:val="nil"/>
              <w:bottom w:val="single" w:color="auto" w:sz="4" w:space="0"/>
              <w:right w:val="single" w:color="000000" w:sz="8" w:space="0"/>
            </w:tcBorders>
            <w:noWrap w:val="0"/>
            <w:tcMar>
              <w:top w:w="12" w:type="dxa"/>
              <w:left w:w="12" w:type="dxa"/>
              <w:right w:w="12" w:type="dxa"/>
            </w:tcMar>
            <w:vAlign w:val="center"/>
          </w:tcPr>
          <w:p w14:paraId="595BF3C9">
            <w:pPr>
              <w:jc w:val="right"/>
              <w:rPr>
                <w:rFonts w:hint="eastAsia" w:ascii="宋体" w:hAnsi="宋体" w:eastAsia="宋体" w:cs="宋体"/>
                <w:i w:val="0"/>
                <w:color w:val="auto"/>
                <w:sz w:val="18"/>
                <w:szCs w:val="18"/>
                <w:u w:val="none"/>
              </w:rPr>
            </w:pPr>
          </w:p>
        </w:tc>
      </w:tr>
      <w:tr w14:paraId="2E42A683">
        <w:tblPrEx>
          <w:tblCellMar>
            <w:top w:w="0" w:type="dxa"/>
            <w:left w:w="0" w:type="dxa"/>
            <w:bottom w:w="0" w:type="dxa"/>
            <w:right w:w="0" w:type="dxa"/>
          </w:tblCellMar>
        </w:tblPrEx>
        <w:trPr>
          <w:trHeight w:val="393" w:hRule="atLeast"/>
        </w:trPr>
        <w:tc>
          <w:tcPr>
            <w:tcW w:w="1740"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52B78F">
            <w:pPr>
              <w:jc w:val="left"/>
              <w:rPr>
                <w:rFonts w:hint="eastAsia" w:ascii="宋体" w:hAnsi="宋体" w:eastAsia="宋体" w:cs="宋体"/>
                <w:i w:val="0"/>
                <w:color w:val="auto"/>
                <w:sz w:val="22"/>
                <w:szCs w:val="22"/>
                <w:u w:val="none"/>
              </w:rPr>
            </w:pPr>
          </w:p>
        </w:tc>
        <w:tc>
          <w:tcPr>
            <w:tcW w:w="510"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30AF1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72"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41A5CBF2">
            <w:pPr>
              <w:jc w:val="right"/>
              <w:rPr>
                <w:rFonts w:hint="eastAsia" w:ascii="宋体" w:hAnsi="宋体" w:eastAsia="宋体" w:cs="宋体"/>
                <w:i w:val="0"/>
                <w:color w:val="auto"/>
                <w:sz w:val="22"/>
                <w:szCs w:val="22"/>
                <w:u w:val="none"/>
              </w:rPr>
            </w:pPr>
          </w:p>
        </w:tc>
        <w:tc>
          <w:tcPr>
            <w:tcW w:w="2618"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891FD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30"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4EAE3A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9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85B7373">
            <w:pPr>
              <w:jc w:val="right"/>
              <w:rPr>
                <w:rFonts w:hint="eastAsia" w:ascii="宋体" w:hAnsi="宋体" w:eastAsia="宋体" w:cs="宋体"/>
                <w:i w:val="0"/>
                <w:color w:val="auto"/>
                <w:sz w:val="22"/>
                <w:szCs w:val="22"/>
                <w:u w:val="none"/>
              </w:rPr>
            </w:pPr>
          </w:p>
        </w:tc>
        <w:tc>
          <w:tcPr>
            <w:tcW w:w="787"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FB83217">
            <w:pPr>
              <w:jc w:val="right"/>
              <w:rPr>
                <w:rFonts w:hint="eastAsia" w:ascii="宋体" w:hAnsi="宋体" w:eastAsia="宋体" w:cs="宋体"/>
                <w:i w:val="0"/>
                <w:color w:val="auto"/>
                <w:sz w:val="22"/>
                <w:szCs w:val="22"/>
                <w:u w:val="none"/>
              </w:rPr>
            </w:pPr>
          </w:p>
        </w:tc>
        <w:tc>
          <w:tcPr>
            <w:tcW w:w="805" w:type="dxa"/>
            <w:gridSpan w:val="3"/>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6BD1B4F4">
            <w:pPr>
              <w:jc w:val="right"/>
              <w:rPr>
                <w:rFonts w:hint="eastAsia" w:ascii="宋体" w:hAnsi="宋体" w:eastAsia="宋体" w:cs="宋体"/>
                <w:i w:val="0"/>
                <w:color w:val="auto"/>
                <w:sz w:val="22"/>
                <w:szCs w:val="22"/>
                <w:u w:val="none"/>
              </w:rPr>
            </w:pPr>
          </w:p>
        </w:tc>
        <w:tc>
          <w:tcPr>
            <w:tcW w:w="722" w:type="dxa"/>
            <w:tcBorders>
              <w:top w:val="single" w:color="auto" w:sz="4" w:space="0"/>
              <w:left w:val="nil"/>
              <w:bottom w:val="single" w:color="000000" w:sz="4" w:space="0"/>
              <w:right w:val="single" w:color="000000" w:sz="8" w:space="0"/>
            </w:tcBorders>
            <w:noWrap w:val="0"/>
            <w:tcMar>
              <w:top w:w="12" w:type="dxa"/>
              <w:left w:w="12" w:type="dxa"/>
              <w:right w:w="12" w:type="dxa"/>
            </w:tcMar>
            <w:vAlign w:val="center"/>
          </w:tcPr>
          <w:p w14:paraId="707FFF0B">
            <w:pPr>
              <w:jc w:val="right"/>
              <w:rPr>
                <w:rFonts w:hint="eastAsia" w:ascii="宋体" w:hAnsi="宋体" w:eastAsia="宋体" w:cs="宋体"/>
                <w:i w:val="0"/>
                <w:color w:val="auto"/>
                <w:sz w:val="18"/>
                <w:szCs w:val="18"/>
                <w:u w:val="none"/>
              </w:rPr>
            </w:pPr>
          </w:p>
        </w:tc>
      </w:tr>
      <w:tr w14:paraId="209CE447">
        <w:tblPrEx>
          <w:tblCellMar>
            <w:top w:w="0" w:type="dxa"/>
            <w:left w:w="0" w:type="dxa"/>
            <w:bottom w:w="0" w:type="dxa"/>
            <w:right w:w="0" w:type="dxa"/>
          </w:tblCellMar>
        </w:tblPrEx>
        <w:trPr>
          <w:trHeight w:val="35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C0F4E8">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492122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44EE48B6">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C4E4D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4CCB03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66D08F90">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2E55400">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F9DB0C">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01E0BE4">
            <w:pPr>
              <w:jc w:val="right"/>
              <w:rPr>
                <w:rFonts w:hint="eastAsia" w:ascii="宋体" w:hAnsi="宋体" w:eastAsia="宋体" w:cs="宋体"/>
                <w:i w:val="0"/>
                <w:color w:val="auto"/>
                <w:sz w:val="18"/>
                <w:szCs w:val="18"/>
                <w:u w:val="none"/>
              </w:rPr>
            </w:pPr>
          </w:p>
        </w:tc>
      </w:tr>
      <w:tr w14:paraId="79568952">
        <w:tblPrEx>
          <w:tblCellMar>
            <w:top w:w="0" w:type="dxa"/>
            <w:left w:w="0" w:type="dxa"/>
            <w:bottom w:w="0" w:type="dxa"/>
            <w:right w:w="0" w:type="dxa"/>
          </w:tblCellMar>
        </w:tblPrEx>
        <w:trPr>
          <w:trHeight w:val="36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314AAD">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3EA87C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32FE9F46">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6E1B5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2FD34A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124CF8E8">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0EFF1F3">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F33B098">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1257644">
            <w:pPr>
              <w:jc w:val="right"/>
              <w:rPr>
                <w:rFonts w:hint="eastAsia" w:ascii="宋体" w:hAnsi="宋体" w:eastAsia="宋体" w:cs="宋体"/>
                <w:i w:val="0"/>
                <w:color w:val="auto"/>
                <w:sz w:val="18"/>
                <w:szCs w:val="18"/>
                <w:u w:val="none"/>
              </w:rPr>
            </w:pPr>
          </w:p>
        </w:tc>
      </w:tr>
      <w:tr w14:paraId="6963C426">
        <w:tblPrEx>
          <w:tblCellMar>
            <w:top w:w="0" w:type="dxa"/>
            <w:left w:w="0" w:type="dxa"/>
            <w:bottom w:w="0" w:type="dxa"/>
            <w:right w:w="0" w:type="dxa"/>
          </w:tblCellMar>
        </w:tblPrEx>
        <w:trPr>
          <w:trHeight w:val="407"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B464C6">
            <w:pPr>
              <w:jc w:val="left"/>
              <w:rPr>
                <w:rFonts w:hint="eastAsia" w:ascii="宋体" w:hAnsi="宋体" w:eastAsia="宋体" w:cs="宋体"/>
                <w:i w:val="0"/>
                <w:color w:val="auto"/>
                <w:sz w:val="22"/>
                <w:szCs w:val="22"/>
                <w:u w:val="none"/>
              </w:rPr>
            </w:pP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187FD8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4D7C3272">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1E7EF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5CA91D9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494C4E38">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76AAD8A">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947A130">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C3B900D">
            <w:pPr>
              <w:jc w:val="right"/>
              <w:rPr>
                <w:rFonts w:hint="eastAsia" w:ascii="宋体" w:hAnsi="宋体" w:eastAsia="宋体" w:cs="宋体"/>
                <w:i w:val="0"/>
                <w:color w:val="auto"/>
                <w:sz w:val="18"/>
                <w:szCs w:val="18"/>
                <w:u w:val="none"/>
              </w:rPr>
            </w:pPr>
          </w:p>
        </w:tc>
      </w:tr>
      <w:tr w14:paraId="32693BCA">
        <w:tblPrEx>
          <w:tblCellMar>
            <w:top w:w="0" w:type="dxa"/>
            <w:left w:w="0" w:type="dxa"/>
            <w:bottom w:w="0" w:type="dxa"/>
            <w:right w:w="0" w:type="dxa"/>
          </w:tblCellMar>
        </w:tblPrEx>
        <w:trPr>
          <w:trHeight w:val="393"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65C5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718231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28816C4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68DE2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7A29C9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7D15481B">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00CF62E">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55C5ABF">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AC8F073">
            <w:pPr>
              <w:jc w:val="right"/>
              <w:rPr>
                <w:rFonts w:hint="eastAsia" w:ascii="宋体" w:hAnsi="宋体" w:eastAsia="宋体" w:cs="宋体"/>
                <w:i w:val="0"/>
                <w:color w:val="auto"/>
                <w:sz w:val="18"/>
                <w:szCs w:val="18"/>
                <w:u w:val="none"/>
              </w:rPr>
            </w:pPr>
          </w:p>
        </w:tc>
      </w:tr>
      <w:tr w14:paraId="248A215F">
        <w:tblPrEx>
          <w:tblCellMar>
            <w:top w:w="0" w:type="dxa"/>
            <w:left w:w="0" w:type="dxa"/>
            <w:bottom w:w="0" w:type="dxa"/>
            <w:right w:w="0" w:type="dxa"/>
          </w:tblCellMar>
        </w:tblPrEx>
        <w:trPr>
          <w:trHeight w:val="431"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6BD6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年初财政拨款结转和结余</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0B1A57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A0DB7F1">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3C8F1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77154D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3CB89AC8">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8F361BF">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C945721">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16EAD8E">
            <w:pPr>
              <w:jc w:val="right"/>
              <w:rPr>
                <w:rFonts w:hint="eastAsia" w:ascii="宋体" w:hAnsi="宋体" w:eastAsia="宋体" w:cs="宋体"/>
                <w:i w:val="0"/>
                <w:color w:val="auto"/>
                <w:sz w:val="18"/>
                <w:szCs w:val="18"/>
                <w:u w:val="none"/>
              </w:rPr>
            </w:pPr>
          </w:p>
        </w:tc>
      </w:tr>
      <w:tr w14:paraId="02B763F2">
        <w:tblPrEx>
          <w:tblCellMar>
            <w:top w:w="0" w:type="dxa"/>
            <w:left w:w="0" w:type="dxa"/>
            <w:bottom w:w="0" w:type="dxa"/>
            <w:right w:w="0" w:type="dxa"/>
          </w:tblCellMar>
        </w:tblPrEx>
        <w:trPr>
          <w:trHeight w:val="419"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56BF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一般公共预算财政拨款</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54E00EE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769E9CA7">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A0348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00FD31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5C31C390">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20FBF91">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A91E320">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08C368F">
            <w:pPr>
              <w:jc w:val="right"/>
              <w:rPr>
                <w:rFonts w:hint="eastAsia" w:ascii="宋体" w:hAnsi="宋体" w:eastAsia="宋体" w:cs="宋体"/>
                <w:i w:val="0"/>
                <w:color w:val="auto"/>
                <w:sz w:val="18"/>
                <w:szCs w:val="18"/>
                <w:u w:val="none"/>
              </w:rPr>
            </w:pPr>
          </w:p>
        </w:tc>
      </w:tr>
      <w:tr w14:paraId="6E372670">
        <w:tblPrEx>
          <w:tblCellMar>
            <w:top w:w="0" w:type="dxa"/>
            <w:left w:w="0" w:type="dxa"/>
            <w:bottom w:w="0" w:type="dxa"/>
            <w:right w:w="0" w:type="dxa"/>
          </w:tblCellMar>
        </w:tblPrEx>
        <w:trPr>
          <w:trHeight w:val="528"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0E04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政府性基金预算财政拨款</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4D8B22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6AFC1F69">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A6CD2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372A45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02207EA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1,261.91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CD2007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1,261.91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689381">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2EDE262">
            <w:pPr>
              <w:jc w:val="right"/>
              <w:rPr>
                <w:rFonts w:hint="eastAsia" w:ascii="宋体" w:hAnsi="宋体" w:eastAsia="宋体" w:cs="宋体"/>
                <w:i w:val="0"/>
                <w:color w:val="auto"/>
                <w:sz w:val="18"/>
                <w:szCs w:val="18"/>
                <w:u w:val="none"/>
              </w:rPr>
            </w:pPr>
          </w:p>
        </w:tc>
      </w:tr>
      <w:tr w14:paraId="2A13DE46">
        <w:tblPrEx>
          <w:tblCellMar>
            <w:top w:w="0" w:type="dxa"/>
            <w:left w:w="0" w:type="dxa"/>
            <w:bottom w:w="0" w:type="dxa"/>
            <w:right w:w="0" w:type="dxa"/>
          </w:tblCellMar>
        </w:tblPrEx>
        <w:trPr>
          <w:trHeight w:val="638" w:hRule="atLeast"/>
        </w:trPr>
        <w:tc>
          <w:tcPr>
            <w:tcW w:w="174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971F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国有资本经营预算财政拨款</w:t>
            </w:r>
          </w:p>
        </w:tc>
        <w:tc>
          <w:tcPr>
            <w:tcW w:w="510" w:type="dxa"/>
            <w:tcBorders>
              <w:top w:val="nil"/>
              <w:left w:val="nil"/>
              <w:bottom w:val="single" w:color="000000" w:sz="4" w:space="0"/>
              <w:right w:val="single" w:color="000000" w:sz="4" w:space="0"/>
            </w:tcBorders>
            <w:noWrap w:val="0"/>
            <w:tcMar>
              <w:top w:w="12" w:type="dxa"/>
              <w:left w:w="12" w:type="dxa"/>
              <w:right w:w="12" w:type="dxa"/>
            </w:tcMar>
            <w:vAlign w:val="center"/>
          </w:tcPr>
          <w:p w14:paraId="5F7CD41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72" w:type="dxa"/>
            <w:tcBorders>
              <w:top w:val="nil"/>
              <w:left w:val="nil"/>
              <w:bottom w:val="single" w:color="000000" w:sz="4" w:space="0"/>
              <w:right w:val="single" w:color="000000" w:sz="4" w:space="0"/>
            </w:tcBorders>
            <w:noWrap w:val="0"/>
            <w:tcMar>
              <w:top w:w="12" w:type="dxa"/>
              <w:left w:w="12" w:type="dxa"/>
              <w:right w:w="12" w:type="dxa"/>
            </w:tcMar>
            <w:vAlign w:val="center"/>
          </w:tcPr>
          <w:p w14:paraId="534E73B3">
            <w:pPr>
              <w:jc w:val="right"/>
              <w:rPr>
                <w:rFonts w:hint="eastAsia" w:ascii="宋体" w:hAnsi="宋体" w:eastAsia="宋体" w:cs="宋体"/>
                <w:i w:val="0"/>
                <w:color w:val="auto"/>
                <w:sz w:val="22"/>
                <w:szCs w:val="22"/>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8872D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年末财政拨款结转和结余</w:t>
            </w:r>
          </w:p>
        </w:tc>
        <w:tc>
          <w:tcPr>
            <w:tcW w:w="330" w:type="dxa"/>
            <w:tcBorders>
              <w:top w:val="nil"/>
              <w:left w:val="nil"/>
              <w:bottom w:val="single" w:color="000000" w:sz="4" w:space="0"/>
              <w:right w:val="single" w:color="000000" w:sz="4" w:space="0"/>
            </w:tcBorders>
            <w:noWrap w:val="0"/>
            <w:tcMar>
              <w:top w:w="12" w:type="dxa"/>
              <w:left w:w="12" w:type="dxa"/>
              <w:right w:w="12" w:type="dxa"/>
            </w:tcMar>
            <w:vAlign w:val="center"/>
          </w:tcPr>
          <w:p w14:paraId="51743D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93" w:type="dxa"/>
            <w:tcBorders>
              <w:top w:val="nil"/>
              <w:left w:val="nil"/>
              <w:bottom w:val="single" w:color="000000" w:sz="4" w:space="0"/>
              <w:right w:val="single" w:color="000000" w:sz="4" w:space="0"/>
            </w:tcBorders>
            <w:noWrap w:val="0"/>
            <w:tcMar>
              <w:top w:w="12" w:type="dxa"/>
              <w:left w:w="12" w:type="dxa"/>
              <w:right w:w="12" w:type="dxa"/>
            </w:tcMar>
            <w:vAlign w:val="center"/>
          </w:tcPr>
          <w:p w14:paraId="350287D8">
            <w:pPr>
              <w:jc w:val="right"/>
              <w:rPr>
                <w:rFonts w:hint="eastAsia" w:ascii="宋体" w:hAnsi="宋体" w:eastAsia="宋体" w:cs="宋体"/>
                <w:i w:val="0"/>
                <w:color w:val="auto"/>
                <w:sz w:val="22"/>
                <w:szCs w:val="22"/>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A074570">
            <w:pPr>
              <w:jc w:val="right"/>
              <w:rPr>
                <w:rFonts w:hint="eastAsia" w:ascii="宋体" w:hAnsi="宋体" w:eastAsia="宋体" w:cs="宋体"/>
                <w:i w:val="0"/>
                <w:color w:val="auto"/>
                <w:sz w:val="22"/>
                <w:szCs w:val="22"/>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698A5D9">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2D46F11">
            <w:pPr>
              <w:jc w:val="right"/>
              <w:rPr>
                <w:rFonts w:hint="eastAsia" w:ascii="宋体" w:hAnsi="宋体" w:eastAsia="宋体" w:cs="宋体"/>
                <w:i w:val="0"/>
                <w:color w:val="auto"/>
                <w:sz w:val="18"/>
                <w:szCs w:val="18"/>
                <w:u w:val="none"/>
              </w:rPr>
            </w:pPr>
          </w:p>
        </w:tc>
      </w:tr>
      <w:tr w14:paraId="5CC526F8">
        <w:tblPrEx>
          <w:tblCellMar>
            <w:top w:w="0" w:type="dxa"/>
            <w:left w:w="0" w:type="dxa"/>
            <w:bottom w:w="0" w:type="dxa"/>
            <w:right w:w="0" w:type="dxa"/>
          </w:tblCellMar>
        </w:tblPrEx>
        <w:trPr>
          <w:trHeight w:val="519" w:hRule="atLeast"/>
        </w:trPr>
        <w:tc>
          <w:tcPr>
            <w:tcW w:w="1740"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349B0A5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10" w:type="dxa"/>
            <w:tcBorders>
              <w:top w:val="nil"/>
              <w:left w:val="nil"/>
              <w:bottom w:val="single" w:color="000000" w:sz="8" w:space="0"/>
              <w:right w:val="single" w:color="000000" w:sz="4" w:space="0"/>
            </w:tcBorders>
            <w:noWrap w:val="0"/>
            <w:tcMar>
              <w:top w:w="12" w:type="dxa"/>
              <w:left w:w="12" w:type="dxa"/>
              <w:right w:w="12" w:type="dxa"/>
            </w:tcMar>
            <w:vAlign w:val="center"/>
          </w:tcPr>
          <w:p w14:paraId="7219691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772" w:type="dxa"/>
            <w:tcBorders>
              <w:top w:val="nil"/>
              <w:left w:val="nil"/>
              <w:bottom w:val="single" w:color="000000" w:sz="8" w:space="0"/>
              <w:right w:val="single" w:color="000000" w:sz="4" w:space="0"/>
            </w:tcBorders>
            <w:noWrap w:val="0"/>
            <w:tcMar>
              <w:top w:w="12" w:type="dxa"/>
              <w:left w:w="12" w:type="dxa"/>
              <w:right w:w="12" w:type="dxa"/>
            </w:tcMar>
            <w:vAlign w:val="center"/>
          </w:tcPr>
          <w:p w14:paraId="15F7EBF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1261.91</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5383C8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30" w:type="dxa"/>
            <w:tcBorders>
              <w:top w:val="nil"/>
              <w:left w:val="nil"/>
              <w:bottom w:val="single" w:color="000000" w:sz="8" w:space="0"/>
              <w:right w:val="single" w:color="000000" w:sz="4" w:space="0"/>
            </w:tcBorders>
            <w:noWrap w:val="0"/>
            <w:tcMar>
              <w:top w:w="12" w:type="dxa"/>
              <w:left w:w="12" w:type="dxa"/>
              <w:right w:w="12" w:type="dxa"/>
            </w:tcMar>
            <w:vAlign w:val="center"/>
          </w:tcPr>
          <w:p w14:paraId="7A07A4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93" w:type="dxa"/>
            <w:tcBorders>
              <w:top w:val="nil"/>
              <w:left w:val="nil"/>
              <w:bottom w:val="single" w:color="000000" w:sz="8" w:space="0"/>
              <w:right w:val="single" w:color="000000" w:sz="4" w:space="0"/>
            </w:tcBorders>
            <w:noWrap w:val="0"/>
            <w:tcMar>
              <w:top w:w="12" w:type="dxa"/>
              <w:left w:w="12" w:type="dxa"/>
              <w:right w:w="12" w:type="dxa"/>
            </w:tcMar>
            <w:vAlign w:val="center"/>
          </w:tcPr>
          <w:p w14:paraId="53FC72B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1,261.91</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72E0D7E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1,261.91</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30D590EB">
            <w:pPr>
              <w:jc w:val="right"/>
              <w:rPr>
                <w:rFonts w:hint="eastAsia" w:ascii="宋体" w:hAnsi="宋体" w:eastAsia="宋体" w:cs="宋体"/>
                <w:i w:val="0"/>
                <w:color w:val="auto"/>
                <w:sz w:val="22"/>
                <w:szCs w:val="22"/>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58C66C1D">
            <w:pPr>
              <w:jc w:val="right"/>
              <w:rPr>
                <w:rFonts w:hint="eastAsia" w:ascii="宋体" w:hAnsi="宋体" w:eastAsia="宋体" w:cs="宋体"/>
                <w:i w:val="0"/>
                <w:color w:val="auto"/>
                <w:sz w:val="18"/>
                <w:szCs w:val="18"/>
                <w:u w:val="none"/>
              </w:rPr>
            </w:pPr>
          </w:p>
        </w:tc>
      </w:tr>
      <w:tr w14:paraId="002209D8">
        <w:tblPrEx>
          <w:tblCellMar>
            <w:top w:w="0" w:type="dxa"/>
            <w:left w:w="0" w:type="dxa"/>
            <w:bottom w:w="0" w:type="dxa"/>
            <w:right w:w="0" w:type="dxa"/>
          </w:tblCellMar>
        </w:tblPrEx>
        <w:trPr>
          <w:trHeight w:val="694" w:hRule="atLeast"/>
        </w:trPr>
        <w:tc>
          <w:tcPr>
            <w:tcW w:w="9077" w:type="dxa"/>
            <w:gridSpan w:val="11"/>
            <w:tcBorders>
              <w:top w:val="nil"/>
              <w:left w:val="nil"/>
              <w:bottom w:val="nil"/>
              <w:right w:val="nil"/>
            </w:tcBorders>
            <w:noWrap w:val="0"/>
            <w:tcMar>
              <w:top w:w="12" w:type="dxa"/>
              <w:left w:w="12" w:type="dxa"/>
              <w:right w:w="12" w:type="dxa"/>
            </w:tcMar>
            <w:vAlign w:val="center"/>
          </w:tcPr>
          <w:p w14:paraId="01DF457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14:paraId="1D6D94C3">
      <w:pPr>
        <w:ind w:firstLine="640" w:firstLineChars="200"/>
        <w:rPr>
          <w:rFonts w:hint="eastAsia" w:ascii="黑体" w:hAnsi="黑体" w:eastAsia="黑体"/>
          <w:color w:val="auto"/>
          <w:szCs w:val="32"/>
        </w:rPr>
      </w:pPr>
    </w:p>
    <w:p w14:paraId="72CC64BD">
      <w:pPr>
        <w:ind w:firstLine="640" w:firstLineChars="200"/>
        <w:rPr>
          <w:rFonts w:hint="eastAsia" w:ascii="黑体" w:hAnsi="黑体" w:eastAsia="黑体"/>
          <w:color w:val="auto"/>
          <w:szCs w:val="32"/>
        </w:rPr>
      </w:pPr>
    </w:p>
    <w:p w14:paraId="5BA51147">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6"/>
        <w:tblW w:w="9018" w:type="dxa"/>
        <w:tblInd w:w="0" w:type="dxa"/>
        <w:tblLayout w:type="fixed"/>
        <w:tblCellMar>
          <w:top w:w="0" w:type="dxa"/>
          <w:left w:w="0" w:type="dxa"/>
          <w:bottom w:w="0" w:type="dxa"/>
          <w:right w:w="0" w:type="dxa"/>
        </w:tblCellMar>
      </w:tblPr>
      <w:tblGrid>
        <w:gridCol w:w="445"/>
        <w:gridCol w:w="446"/>
        <w:gridCol w:w="482"/>
        <w:gridCol w:w="1905"/>
        <w:gridCol w:w="1273"/>
        <w:gridCol w:w="501"/>
        <w:gridCol w:w="866"/>
        <w:gridCol w:w="1105"/>
        <w:gridCol w:w="1995"/>
      </w:tblGrid>
      <w:tr w14:paraId="3AE8AAC4">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14:paraId="5B675587">
            <w:pPr>
              <w:rPr>
                <w:rFonts w:hint="eastAsia" w:ascii="Arial" w:hAnsi="Arial" w:cs="Arial"/>
                <w:i w:val="0"/>
                <w:color w:val="auto"/>
                <w:sz w:val="20"/>
                <w:szCs w:val="20"/>
                <w:u w:val="none"/>
              </w:rPr>
            </w:pPr>
          </w:p>
        </w:tc>
        <w:tc>
          <w:tcPr>
            <w:tcW w:w="446" w:type="dxa"/>
            <w:tcBorders>
              <w:top w:val="nil"/>
              <w:left w:val="nil"/>
              <w:bottom w:val="nil"/>
              <w:right w:val="nil"/>
            </w:tcBorders>
            <w:noWrap w:val="0"/>
            <w:tcMar>
              <w:top w:w="12" w:type="dxa"/>
              <w:left w:w="12" w:type="dxa"/>
              <w:right w:w="12" w:type="dxa"/>
            </w:tcMar>
            <w:vAlign w:val="bottom"/>
          </w:tcPr>
          <w:p w14:paraId="48B31BE1">
            <w:pPr>
              <w:rPr>
                <w:rFonts w:hint="default" w:ascii="Arial" w:hAnsi="Arial" w:cs="Arial"/>
                <w:i w:val="0"/>
                <w:color w:val="auto"/>
                <w:sz w:val="20"/>
                <w:szCs w:val="20"/>
                <w:u w:val="none"/>
              </w:rPr>
            </w:pPr>
          </w:p>
        </w:tc>
        <w:tc>
          <w:tcPr>
            <w:tcW w:w="482" w:type="dxa"/>
            <w:tcBorders>
              <w:top w:val="nil"/>
              <w:left w:val="nil"/>
              <w:bottom w:val="nil"/>
              <w:right w:val="nil"/>
            </w:tcBorders>
            <w:noWrap w:val="0"/>
            <w:tcMar>
              <w:top w:w="12" w:type="dxa"/>
              <w:left w:w="12" w:type="dxa"/>
              <w:right w:w="12" w:type="dxa"/>
            </w:tcMar>
            <w:vAlign w:val="bottom"/>
          </w:tcPr>
          <w:p w14:paraId="04123473">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555CEB85">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6EEC1CFB">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6DABB445">
            <w:pPr>
              <w:rPr>
                <w:rFonts w:hint="default" w:ascii="Arial" w:hAnsi="Arial" w:cs="Arial"/>
                <w:i w:val="0"/>
                <w:color w:val="auto"/>
                <w:sz w:val="20"/>
                <w:szCs w:val="20"/>
                <w:u w:val="none"/>
              </w:rPr>
            </w:pPr>
          </w:p>
        </w:tc>
        <w:tc>
          <w:tcPr>
            <w:tcW w:w="3100" w:type="dxa"/>
            <w:gridSpan w:val="2"/>
            <w:tcBorders>
              <w:top w:val="nil"/>
              <w:left w:val="nil"/>
              <w:bottom w:val="nil"/>
              <w:right w:val="nil"/>
            </w:tcBorders>
            <w:noWrap w:val="0"/>
            <w:tcMar>
              <w:top w:w="12" w:type="dxa"/>
              <w:left w:w="12" w:type="dxa"/>
              <w:right w:w="12" w:type="dxa"/>
            </w:tcMar>
            <w:vAlign w:val="bottom"/>
          </w:tcPr>
          <w:p w14:paraId="4C394F40">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0CF875B9">
        <w:tblPrEx>
          <w:tblCellMar>
            <w:top w:w="0" w:type="dxa"/>
            <w:left w:w="0" w:type="dxa"/>
            <w:bottom w:w="0" w:type="dxa"/>
            <w:right w:w="0" w:type="dxa"/>
          </w:tblCellMar>
        </w:tblPrEx>
        <w:trPr>
          <w:trHeight w:val="489" w:hRule="atLeast"/>
        </w:trPr>
        <w:tc>
          <w:tcPr>
            <w:tcW w:w="3278" w:type="dxa"/>
            <w:gridSpan w:val="4"/>
            <w:tcBorders>
              <w:top w:val="nil"/>
              <w:left w:val="nil"/>
              <w:bottom w:val="nil"/>
              <w:right w:val="nil"/>
            </w:tcBorders>
            <w:noWrap w:val="0"/>
            <w:tcMar>
              <w:top w:w="12" w:type="dxa"/>
              <w:left w:w="12" w:type="dxa"/>
              <w:right w:w="12" w:type="dxa"/>
            </w:tcMar>
            <w:vAlign w:val="bottom"/>
          </w:tcPr>
          <w:p w14:paraId="06BE924D">
            <w:pPr>
              <w:rPr>
                <w:rFonts w:hint="default" w:ascii="Arial" w:hAnsi="Arial" w:eastAsia="仿宋_GB2312" w:cs="Arial"/>
                <w:i w:val="0"/>
                <w:color w:val="auto"/>
                <w:sz w:val="20"/>
                <w:szCs w:val="20"/>
                <w:u w:val="none"/>
                <w:lang w:val="en-US" w:eastAsia="zh-CN"/>
              </w:rPr>
            </w:pPr>
            <w:r>
              <w:rPr>
                <w:rFonts w:hint="eastAsia" w:ascii="宋体" w:hAnsi="宋体" w:eastAsia="宋体" w:cs="宋体"/>
                <w:i w:val="0"/>
                <w:color w:val="auto"/>
                <w:kern w:val="0"/>
                <w:sz w:val="22"/>
                <w:szCs w:val="22"/>
                <w:u w:val="none"/>
                <w:lang w:val="en-US" w:eastAsia="zh-CN" w:bidi="ar"/>
              </w:rPr>
              <w:t>部门：歙</w:t>
            </w:r>
            <w:r>
              <w:rPr>
                <w:rFonts w:hint="eastAsia" w:ascii="宋体" w:hAnsi="宋体" w:eastAsia="宋体" w:cs="宋体"/>
                <w:i w:val="0"/>
                <w:color w:val="auto"/>
                <w:sz w:val="22"/>
                <w:szCs w:val="22"/>
                <w:u w:val="none"/>
                <w:lang w:val="en-US" w:eastAsia="zh-CN"/>
              </w:rPr>
              <w:t>县坑口乡人民政府</w:t>
            </w:r>
          </w:p>
        </w:tc>
        <w:tc>
          <w:tcPr>
            <w:tcW w:w="1273" w:type="dxa"/>
            <w:tcBorders>
              <w:top w:val="nil"/>
              <w:left w:val="nil"/>
              <w:bottom w:val="nil"/>
              <w:right w:val="nil"/>
            </w:tcBorders>
            <w:noWrap w:val="0"/>
            <w:tcMar>
              <w:top w:w="12" w:type="dxa"/>
              <w:left w:w="12" w:type="dxa"/>
              <w:right w:w="12" w:type="dxa"/>
            </w:tcMar>
            <w:vAlign w:val="bottom"/>
          </w:tcPr>
          <w:p w14:paraId="247325C8">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55779508">
            <w:pPr>
              <w:rPr>
                <w:rFonts w:hint="default" w:ascii="Arial" w:hAnsi="Arial" w:cs="Arial"/>
                <w:i w:val="0"/>
                <w:color w:val="auto"/>
                <w:sz w:val="20"/>
                <w:szCs w:val="20"/>
                <w:u w:val="none"/>
              </w:rPr>
            </w:pPr>
          </w:p>
        </w:tc>
        <w:tc>
          <w:tcPr>
            <w:tcW w:w="3100" w:type="dxa"/>
            <w:gridSpan w:val="2"/>
            <w:tcBorders>
              <w:top w:val="nil"/>
              <w:left w:val="nil"/>
              <w:bottom w:val="nil"/>
              <w:right w:val="nil"/>
            </w:tcBorders>
            <w:noWrap w:val="0"/>
            <w:tcMar>
              <w:top w:w="12" w:type="dxa"/>
              <w:left w:w="12" w:type="dxa"/>
              <w:right w:w="12" w:type="dxa"/>
            </w:tcMar>
            <w:vAlign w:val="bottom"/>
          </w:tcPr>
          <w:p w14:paraId="758DBC9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9E6375F">
        <w:tblPrEx>
          <w:tblCellMar>
            <w:top w:w="0" w:type="dxa"/>
            <w:left w:w="0" w:type="dxa"/>
            <w:bottom w:w="0" w:type="dxa"/>
            <w:right w:w="0" w:type="dxa"/>
          </w:tblCellMar>
        </w:tblPrEx>
        <w:trPr>
          <w:trHeight w:val="423" w:hRule="atLeast"/>
        </w:trPr>
        <w:tc>
          <w:tcPr>
            <w:tcW w:w="1373" w:type="dxa"/>
            <w:gridSpan w:val="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193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E504C1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740"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B22EC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4B147E11">
        <w:tblPrEx>
          <w:tblCellMar>
            <w:top w:w="0" w:type="dxa"/>
            <w:left w:w="0" w:type="dxa"/>
            <w:bottom w:w="0" w:type="dxa"/>
            <w:right w:w="0" w:type="dxa"/>
          </w:tblCellMar>
        </w:tblPrEx>
        <w:trPr>
          <w:trHeight w:val="312" w:hRule="atLeast"/>
        </w:trPr>
        <w:tc>
          <w:tcPr>
            <w:tcW w:w="1373"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24BC7D">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D483C9D">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9538F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97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039C1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9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88B4EA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2556B6E2">
        <w:tblPrEx>
          <w:tblCellMar>
            <w:top w:w="0" w:type="dxa"/>
            <w:left w:w="0" w:type="dxa"/>
            <w:bottom w:w="0" w:type="dxa"/>
            <w:right w:w="0" w:type="dxa"/>
          </w:tblCellMar>
        </w:tblPrEx>
        <w:trPr>
          <w:trHeight w:val="312" w:hRule="atLeast"/>
        </w:trPr>
        <w:tc>
          <w:tcPr>
            <w:tcW w:w="1373"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A219B">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CDF917E">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E49AC71">
            <w:pPr>
              <w:jc w:val="center"/>
              <w:rPr>
                <w:rFonts w:hint="eastAsia" w:ascii="宋体" w:hAnsi="宋体" w:eastAsia="宋体" w:cs="宋体"/>
                <w:i w:val="0"/>
                <w:color w:val="auto"/>
                <w:sz w:val="22"/>
                <w:szCs w:val="22"/>
                <w:u w:val="none"/>
              </w:rPr>
            </w:pPr>
          </w:p>
        </w:tc>
        <w:tc>
          <w:tcPr>
            <w:tcW w:w="197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C6C620F">
            <w:pPr>
              <w:jc w:val="center"/>
              <w:rPr>
                <w:rFonts w:hint="eastAsia" w:ascii="宋体" w:hAnsi="宋体" w:eastAsia="宋体" w:cs="宋体"/>
                <w:i w:val="0"/>
                <w:color w:val="auto"/>
                <w:sz w:val="22"/>
                <w:szCs w:val="22"/>
                <w:u w:val="none"/>
              </w:rPr>
            </w:pPr>
          </w:p>
        </w:tc>
        <w:tc>
          <w:tcPr>
            <w:tcW w:w="199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4A5BEC3">
            <w:pPr>
              <w:jc w:val="center"/>
              <w:rPr>
                <w:rFonts w:hint="eastAsia" w:ascii="宋体" w:hAnsi="宋体" w:eastAsia="宋体" w:cs="宋体"/>
                <w:i w:val="0"/>
                <w:color w:val="auto"/>
                <w:sz w:val="22"/>
                <w:szCs w:val="22"/>
                <w:u w:val="none"/>
              </w:rPr>
            </w:pPr>
          </w:p>
        </w:tc>
      </w:tr>
      <w:tr w14:paraId="76E8005A">
        <w:tblPrEx>
          <w:tblCellMar>
            <w:top w:w="0" w:type="dxa"/>
            <w:left w:w="0" w:type="dxa"/>
            <w:bottom w:w="0" w:type="dxa"/>
            <w:right w:w="0" w:type="dxa"/>
          </w:tblCellMar>
        </w:tblPrEx>
        <w:trPr>
          <w:trHeight w:val="463" w:hRule="atLeast"/>
        </w:trPr>
        <w:tc>
          <w:tcPr>
            <w:tcW w:w="1373"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040E5">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CA2D46">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A67309D">
            <w:pPr>
              <w:jc w:val="center"/>
              <w:rPr>
                <w:rFonts w:hint="eastAsia" w:ascii="宋体" w:hAnsi="宋体" w:eastAsia="宋体" w:cs="宋体"/>
                <w:i w:val="0"/>
                <w:color w:val="auto"/>
                <w:sz w:val="22"/>
                <w:szCs w:val="22"/>
                <w:u w:val="none"/>
              </w:rPr>
            </w:pPr>
          </w:p>
        </w:tc>
        <w:tc>
          <w:tcPr>
            <w:tcW w:w="197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8B921B">
            <w:pPr>
              <w:jc w:val="center"/>
              <w:rPr>
                <w:rFonts w:hint="eastAsia" w:ascii="宋体" w:hAnsi="宋体" w:eastAsia="宋体" w:cs="宋体"/>
                <w:i w:val="0"/>
                <w:color w:val="auto"/>
                <w:sz w:val="22"/>
                <w:szCs w:val="22"/>
                <w:u w:val="none"/>
              </w:rPr>
            </w:pPr>
          </w:p>
        </w:tc>
        <w:tc>
          <w:tcPr>
            <w:tcW w:w="199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8A8AB7A">
            <w:pPr>
              <w:jc w:val="center"/>
              <w:rPr>
                <w:rFonts w:hint="eastAsia" w:ascii="宋体" w:hAnsi="宋体" w:eastAsia="宋体" w:cs="宋体"/>
                <w:i w:val="0"/>
                <w:color w:val="auto"/>
                <w:sz w:val="22"/>
                <w:szCs w:val="22"/>
                <w:u w:val="none"/>
              </w:rPr>
            </w:pPr>
          </w:p>
        </w:tc>
      </w:tr>
      <w:tr w14:paraId="5657F79F">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8121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DE6FF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2B450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61E49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F8C5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218E1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2AB735C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37FE465E">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968465">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EAA9580">
            <w:pPr>
              <w:jc w:val="center"/>
              <w:rPr>
                <w:rFonts w:hint="eastAsia" w:ascii="宋体" w:hAnsi="宋体" w:eastAsia="宋体" w:cs="宋体"/>
                <w:i w:val="0"/>
                <w:color w:val="auto"/>
                <w:sz w:val="22"/>
                <w:szCs w:val="22"/>
                <w:u w:val="none"/>
              </w:rPr>
            </w:pPr>
          </w:p>
        </w:tc>
        <w:tc>
          <w:tcPr>
            <w:tcW w:w="48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BD42C47">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7D231A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EA2B09">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1,261.91</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71F1A1">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1,158.19</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7CEE8EC1">
            <w:pPr>
              <w:jc w:val="right"/>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103.72</w:t>
            </w:r>
          </w:p>
        </w:tc>
      </w:tr>
      <w:tr w14:paraId="341C18E4">
        <w:tblPrEx>
          <w:tblCellMar>
            <w:top w:w="0" w:type="dxa"/>
            <w:left w:w="0" w:type="dxa"/>
            <w:bottom w:w="0" w:type="dxa"/>
            <w:right w:w="0" w:type="dxa"/>
          </w:tblCellMar>
        </w:tblPrEx>
        <w:trPr>
          <w:trHeight w:val="569"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39CC7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F6A740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一般公共服务支出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74EBC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44E1D2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537CF81D">
            <w:pPr>
              <w:jc w:val="right"/>
              <w:rPr>
                <w:rFonts w:hint="eastAsia" w:ascii="宋体" w:hAnsi="宋体" w:eastAsia="宋体" w:cs="宋体"/>
                <w:i w:val="0"/>
                <w:color w:val="auto"/>
                <w:sz w:val="22"/>
                <w:szCs w:val="22"/>
                <w:u w:val="none"/>
              </w:rPr>
            </w:pPr>
          </w:p>
        </w:tc>
      </w:tr>
      <w:tr w14:paraId="26D42CFC">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BD9DE8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297BC0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01287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87AAC1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1D3751F1">
            <w:pPr>
              <w:jc w:val="right"/>
              <w:rPr>
                <w:rFonts w:hint="eastAsia" w:ascii="宋体" w:hAnsi="宋体" w:eastAsia="宋体" w:cs="宋体"/>
                <w:i w:val="0"/>
                <w:color w:val="auto"/>
                <w:sz w:val="22"/>
                <w:szCs w:val="22"/>
                <w:u w:val="none"/>
              </w:rPr>
            </w:pPr>
          </w:p>
        </w:tc>
      </w:tr>
      <w:tr w14:paraId="29570FA1">
        <w:tblPrEx>
          <w:tblCellMar>
            <w:top w:w="0" w:type="dxa"/>
            <w:left w:w="0" w:type="dxa"/>
            <w:bottom w:w="0" w:type="dxa"/>
            <w:right w:w="0" w:type="dxa"/>
          </w:tblCellMar>
        </w:tblPrEx>
        <w:trPr>
          <w:trHeight w:val="591"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02846F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155751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92C8D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5AC9C8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3F4EE5F6">
            <w:pPr>
              <w:jc w:val="right"/>
              <w:rPr>
                <w:rFonts w:hint="eastAsia" w:ascii="宋体" w:hAnsi="宋体" w:eastAsia="宋体" w:cs="宋体"/>
                <w:i w:val="0"/>
                <w:color w:val="auto"/>
                <w:sz w:val="22"/>
                <w:szCs w:val="22"/>
                <w:u w:val="none"/>
              </w:rPr>
            </w:pPr>
          </w:p>
        </w:tc>
      </w:tr>
      <w:tr w14:paraId="6863B932">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7F2E039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w:t>
            </w:r>
          </w:p>
        </w:tc>
        <w:tc>
          <w:tcPr>
            <w:tcW w:w="1905" w:type="dxa"/>
            <w:tcBorders>
              <w:top w:val="nil"/>
              <w:left w:val="nil"/>
              <w:bottom w:val="single" w:color="auto" w:sz="4" w:space="0"/>
              <w:right w:val="single" w:color="000000" w:sz="4" w:space="0"/>
            </w:tcBorders>
            <w:noWrap w:val="0"/>
            <w:tcMar>
              <w:top w:w="12" w:type="dxa"/>
              <w:left w:w="12" w:type="dxa"/>
              <w:right w:w="12" w:type="dxa"/>
            </w:tcMar>
            <w:vAlign w:val="center"/>
          </w:tcPr>
          <w:p w14:paraId="004325D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国防支出</w:t>
            </w:r>
          </w:p>
        </w:tc>
        <w:tc>
          <w:tcPr>
            <w:tcW w:w="1774" w:type="dxa"/>
            <w:gridSpan w:val="2"/>
            <w:tcBorders>
              <w:top w:val="nil"/>
              <w:left w:val="nil"/>
              <w:bottom w:val="single" w:color="auto" w:sz="4" w:space="0"/>
              <w:right w:val="single" w:color="000000" w:sz="4" w:space="0"/>
            </w:tcBorders>
            <w:noWrap w:val="0"/>
            <w:tcMar>
              <w:top w:w="12" w:type="dxa"/>
              <w:left w:w="12" w:type="dxa"/>
              <w:right w:w="12" w:type="dxa"/>
            </w:tcMar>
            <w:vAlign w:val="center"/>
          </w:tcPr>
          <w:p w14:paraId="22FF5C6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971" w:type="dxa"/>
            <w:gridSpan w:val="2"/>
            <w:tcBorders>
              <w:top w:val="nil"/>
              <w:left w:val="nil"/>
              <w:bottom w:val="single" w:color="auto" w:sz="4" w:space="0"/>
              <w:right w:val="single" w:color="000000" w:sz="4" w:space="0"/>
            </w:tcBorders>
            <w:noWrap w:val="0"/>
            <w:tcMar>
              <w:top w:w="12" w:type="dxa"/>
              <w:left w:w="12" w:type="dxa"/>
              <w:right w:w="12" w:type="dxa"/>
            </w:tcMar>
            <w:vAlign w:val="center"/>
          </w:tcPr>
          <w:p w14:paraId="56A0053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995" w:type="dxa"/>
            <w:tcBorders>
              <w:top w:val="nil"/>
              <w:left w:val="nil"/>
              <w:bottom w:val="single" w:color="auto" w:sz="4" w:space="0"/>
              <w:right w:val="single" w:color="000000" w:sz="4" w:space="0"/>
            </w:tcBorders>
            <w:noWrap w:val="0"/>
            <w:tcMar>
              <w:top w:w="12" w:type="dxa"/>
              <w:left w:w="12" w:type="dxa"/>
              <w:right w:w="12" w:type="dxa"/>
            </w:tcMar>
            <w:vAlign w:val="center"/>
          </w:tcPr>
          <w:p w14:paraId="510757AD">
            <w:pPr>
              <w:jc w:val="right"/>
              <w:rPr>
                <w:rFonts w:hint="eastAsia" w:ascii="宋体" w:hAnsi="宋体" w:eastAsia="宋体" w:cs="宋体"/>
                <w:i w:val="0"/>
                <w:color w:val="auto"/>
                <w:sz w:val="22"/>
                <w:szCs w:val="22"/>
                <w:u w:val="none"/>
              </w:rPr>
            </w:pPr>
          </w:p>
        </w:tc>
      </w:tr>
      <w:tr w14:paraId="7FED3AB3">
        <w:tblPrEx>
          <w:tblCellMar>
            <w:top w:w="0" w:type="dxa"/>
            <w:left w:w="0" w:type="dxa"/>
            <w:bottom w:w="0" w:type="dxa"/>
            <w:right w:w="0" w:type="dxa"/>
          </w:tblCellMar>
        </w:tblPrEx>
        <w:trPr>
          <w:trHeight w:val="557" w:hRule="atLeast"/>
        </w:trPr>
        <w:tc>
          <w:tcPr>
            <w:tcW w:w="1373" w:type="dxa"/>
            <w:gridSpan w:val="3"/>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583F6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20306</w:t>
            </w:r>
          </w:p>
        </w:tc>
        <w:tc>
          <w:tcPr>
            <w:tcW w:w="1905"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A422C9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国防动员</w:t>
            </w:r>
          </w:p>
        </w:tc>
        <w:tc>
          <w:tcPr>
            <w:tcW w:w="1774" w:type="dxa"/>
            <w:gridSpan w:val="2"/>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1ED95E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971" w:type="dxa"/>
            <w:gridSpan w:val="2"/>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507CBFB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995"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13B1BFAD">
            <w:pPr>
              <w:jc w:val="right"/>
              <w:rPr>
                <w:rFonts w:hint="eastAsia" w:ascii="宋体" w:hAnsi="宋体" w:eastAsia="宋体" w:cs="宋体"/>
                <w:i w:val="0"/>
                <w:color w:val="auto"/>
                <w:sz w:val="22"/>
                <w:szCs w:val="22"/>
                <w:u w:val="none"/>
              </w:rPr>
            </w:pPr>
          </w:p>
        </w:tc>
      </w:tr>
      <w:tr w14:paraId="662226F4">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C7B8B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2030601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7F47D7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兵役征集</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209C1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0E983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0.77</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1E6ED714">
            <w:pPr>
              <w:jc w:val="right"/>
              <w:rPr>
                <w:rFonts w:hint="eastAsia" w:ascii="宋体" w:hAnsi="宋体" w:eastAsia="宋体" w:cs="宋体"/>
                <w:i w:val="0"/>
                <w:color w:val="auto"/>
                <w:sz w:val="22"/>
                <w:szCs w:val="22"/>
                <w:u w:val="none"/>
              </w:rPr>
            </w:pPr>
          </w:p>
        </w:tc>
      </w:tr>
      <w:tr w14:paraId="5201986F">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57925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92A677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科学技术支出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E86AC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4D66FB">
            <w:pPr>
              <w:jc w:val="right"/>
              <w:rPr>
                <w:rFonts w:hint="eastAsia" w:ascii="宋体" w:hAnsi="宋体" w:eastAsia="宋体" w:cs="宋体"/>
                <w:i w:val="0"/>
                <w:color w:val="auto"/>
                <w:sz w:val="22"/>
                <w:szCs w:val="22"/>
                <w:u w:val="none"/>
              </w:rPr>
            </w:pP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0634104E">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r>
      <w:tr w14:paraId="73117BB4">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D538D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20604</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5F92EB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技术研究与开发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B3E79A">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4D6D6B6">
            <w:pPr>
              <w:jc w:val="right"/>
              <w:rPr>
                <w:rFonts w:hint="eastAsia" w:ascii="宋体" w:hAnsi="宋体" w:eastAsia="宋体" w:cs="宋体"/>
                <w:i w:val="0"/>
                <w:color w:val="auto"/>
                <w:sz w:val="22"/>
                <w:szCs w:val="22"/>
                <w:u w:val="none"/>
              </w:rPr>
            </w:pP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624CDE4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r>
      <w:tr w14:paraId="352F3E35">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91738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2060499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2CDDE9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其他技术研究与开发支出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39DB28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384806F">
            <w:pPr>
              <w:jc w:val="right"/>
              <w:rPr>
                <w:rFonts w:hint="eastAsia" w:ascii="宋体" w:hAnsi="宋体" w:eastAsia="宋体" w:cs="宋体"/>
                <w:i w:val="0"/>
                <w:color w:val="auto"/>
                <w:sz w:val="22"/>
                <w:szCs w:val="22"/>
                <w:u w:val="none"/>
              </w:rPr>
            </w:pP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52BFEB7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95.82</w:t>
            </w:r>
          </w:p>
        </w:tc>
      </w:tr>
      <w:tr w14:paraId="7BB21DE3">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FBFD5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625225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B5F265">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65E4049">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44C2C53A">
            <w:pPr>
              <w:jc w:val="right"/>
              <w:rPr>
                <w:rFonts w:hint="eastAsia" w:ascii="宋体" w:hAnsi="宋体" w:eastAsia="宋体" w:cs="宋体"/>
                <w:i w:val="0"/>
                <w:color w:val="auto"/>
                <w:sz w:val="22"/>
                <w:szCs w:val="22"/>
                <w:u w:val="none"/>
              </w:rPr>
            </w:pPr>
          </w:p>
        </w:tc>
      </w:tr>
      <w:tr w14:paraId="50E30E5E">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E0013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F2A158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行政事业单位养老支出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2E182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A7BBA7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312.41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1253DFE2">
            <w:pPr>
              <w:jc w:val="right"/>
              <w:rPr>
                <w:rFonts w:hint="eastAsia" w:ascii="宋体" w:hAnsi="宋体" w:eastAsia="宋体" w:cs="宋体"/>
                <w:i w:val="0"/>
                <w:color w:val="auto"/>
                <w:sz w:val="22"/>
                <w:szCs w:val="22"/>
                <w:u w:val="none"/>
              </w:rPr>
            </w:pPr>
          </w:p>
        </w:tc>
      </w:tr>
      <w:tr w14:paraId="2E6CB17D">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868FE0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55DB07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803D9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119.34</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9623C9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119.34</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04350B90">
            <w:pPr>
              <w:jc w:val="right"/>
              <w:rPr>
                <w:rFonts w:hint="eastAsia" w:ascii="宋体" w:hAnsi="宋体" w:eastAsia="宋体" w:cs="宋体"/>
                <w:i w:val="0"/>
                <w:color w:val="auto"/>
                <w:sz w:val="22"/>
                <w:szCs w:val="22"/>
                <w:u w:val="none"/>
              </w:rPr>
            </w:pPr>
          </w:p>
        </w:tc>
      </w:tr>
      <w:tr w14:paraId="760DB5A3">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B68F5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10509F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56199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32.40</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051C8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32.40</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0A7A3C70">
            <w:pPr>
              <w:jc w:val="right"/>
              <w:rPr>
                <w:rFonts w:hint="eastAsia" w:ascii="宋体" w:hAnsi="宋体" w:eastAsia="宋体" w:cs="宋体"/>
                <w:i w:val="0"/>
                <w:color w:val="auto"/>
                <w:sz w:val="22"/>
                <w:szCs w:val="22"/>
                <w:u w:val="none"/>
              </w:rPr>
            </w:pPr>
          </w:p>
        </w:tc>
      </w:tr>
      <w:tr w14:paraId="50F767C5">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1937B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6E51DA9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0805E6">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111.92</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7D832E4">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111.92</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24692DAF">
            <w:pPr>
              <w:jc w:val="right"/>
              <w:rPr>
                <w:rFonts w:hint="eastAsia" w:ascii="宋体" w:hAnsi="宋体" w:eastAsia="宋体" w:cs="宋体"/>
                <w:i w:val="0"/>
                <w:color w:val="auto"/>
                <w:sz w:val="22"/>
                <w:szCs w:val="22"/>
                <w:u w:val="none"/>
              </w:rPr>
            </w:pPr>
          </w:p>
        </w:tc>
      </w:tr>
      <w:tr w14:paraId="7BF42221">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2EC8D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40B92C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9D2BF8">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48.75</w:t>
            </w: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80FA81">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48.75</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089EF5DC">
            <w:pPr>
              <w:jc w:val="right"/>
              <w:rPr>
                <w:rFonts w:hint="eastAsia" w:ascii="宋体" w:hAnsi="宋体" w:eastAsia="宋体" w:cs="宋体"/>
                <w:i w:val="0"/>
                <w:color w:val="auto"/>
                <w:sz w:val="22"/>
                <w:szCs w:val="22"/>
                <w:u w:val="none"/>
              </w:rPr>
            </w:pPr>
          </w:p>
        </w:tc>
      </w:tr>
      <w:tr w14:paraId="135438DC">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28B70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A661C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4E51C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23.20</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FB96F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23.20</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1CE87B0">
            <w:pPr>
              <w:jc w:val="right"/>
              <w:rPr>
                <w:rFonts w:hint="eastAsia" w:ascii="宋体" w:hAnsi="宋体" w:eastAsia="宋体" w:cs="宋体"/>
                <w:i w:val="0"/>
                <w:iCs w:val="0"/>
                <w:color w:val="000000"/>
                <w:sz w:val="22"/>
                <w:szCs w:val="22"/>
                <w:u w:val="none"/>
              </w:rPr>
            </w:pPr>
          </w:p>
        </w:tc>
      </w:tr>
      <w:tr w14:paraId="48EA7334">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17183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94ABF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1927A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56BF0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F77924F">
            <w:pPr>
              <w:jc w:val="right"/>
              <w:rPr>
                <w:rFonts w:hint="eastAsia" w:ascii="宋体" w:hAnsi="宋体" w:eastAsia="宋体" w:cs="宋体"/>
                <w:i w:val="0"/>
                <w:iCs w:val="0"/>
                <w:color w:val="000000"/>
                <w:sz w:val="22"/>
                <w:szCs w:val="22"/>
                <w:u w:val="none"/>
              </w:rPr>
            </w:pPr>
          </w:p>
        </w:tc>
      </w:tr>
      <w:tr w14:paraId="42F6ABBE">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F60C3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001A3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计划生育机构</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D0CF2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378C7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89DDCBE">
            <w:pPr>
              <w:jc w:val="right"/>
              <w:rPr>
                <w:rFonts w:hint="eastAsia" w:ascii="宋体" w:hAnsi="宋体" w:eastAsia="宋体" w:cs="宋体"/>
                <w:i w:val="0"/>
                <w:iCs w:val="0"/>
                <w:color w:val="000000"/>
                <w:sz w:val="22"/>
                <w:szCs w:val="22"/>
                <w:u w:val="none"/>
              </w:rPr>
            </w:pPr>
          </w:p>
        </w:tc>
      </w:tr>
      <w:tr w14:paraId="7A5E4AB9">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28621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21C5B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96E89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2CF76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29F203A">
            <w:pPr>
              <w:jc w:val="right"/>
              <w:rPr>
                <w:rFonts w:hint="eastAsia" w:ascii="宋体" w:hAnsi="宋体" w:eastAsia="宋体" w:cs="宋体"/>
                <w:i w:val="0"/>
                <w:iCs w:val="0"/>
                <w:color w:val="000000"/>
                <w:sz w:val="22"/>
                <w:szCs w:val="22"/>
                <w:u w:val="none"/>
              </w:rPr>
            </w:pPr>
          </w:p>
        </w:tc>
      </w:tr>
      <w:tr w14:paraId="6C9AD738">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E240A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2EE2B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BA752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18.70</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880EE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18.70</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AAAC5F9">
            <w:pPr>
              <w:jc w:val="right"/>
              <w:rPr>
                <w:rFonts w:hint="eastAsia" w:ascii="宋体" w:hAnsi="宋体" w:eastAsia="宋体" w:cs="宋体"/>
                <w:i w:val="0"/>
                <w:iCs w:val="0"/>
                <w:color w:val="000000"/>
                <w:sz w:val="22"/>
                <w:szCs w:val="22"/>
                <w:u w:val="none"/>
              </w:rPr>
            </w:pPr>
          </w:p>
        </w:tc>
      </w:tr>
      <w:tr w14:paraId="64ED796D">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31100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687CA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F06C5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12.63</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5D0AA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12.63</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64A8968">
            <w:pPr>
              <w:jc w:val="right"/>
              <w:rPr>
                <w:rFonts w:hint="eastAsia" w:ascii="宋体" w:hAnsi="宋体" w:eastAsia="宋体" w:cs="宋体"/>
                <w:i w:val="0"/>
                <w:iCs w:val="0"/>
                <w:color w:val="000000"/>
                <w:sz w:val="22"/>
                <w:szCs w:val="22"/>
                <w:u w:val="none"/>
              </w:rPr>
            </w:pPr>
          </w:p>
        </w:tc>
      </w:tr>
      <w:tr w14:paraId="6883BE6A">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3EC9A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0B4F6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9DA25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6.07</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2BB87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6.07</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6BE8A7C">
            <w:pPr>
              <w:jc w:val="right"/>
              <w:rPr>
                <w:rFonts w:hint="eastAsia" w:ascii="宋体" w:hAnsi="宋体" w:eastAsia="宋体" w:cs="宋体"/>
                <w:i w:val="0"/>
                <w:iCs w:val="0"/>
                <w:color w:val="000000"/>
                <w:sz w:val="22"/>
                <w:szCs w:val="22"/>
                <w:u w:val="none"/>
              </w:rPr>
            </w:pPr>
          </w:p>
        </w:tc>
      </w:tr>
      <w:tr w14:paraId="76FEDC37">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E8655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5C976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620DF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767.24</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ABC76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759.34</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69F1A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w:t>
            </w:r>
          </w:p>
        </w:tc>
      </w:tr>
      <w:tr w14:paraId="722256C1">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CEC3C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0B8A0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EAC2F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689.19</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8307D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689.19</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91FEC64">
            <w:pPr>
              <w:jc w:val="right"/>
              <w:rPr>
                <w:rFonts w:hint="eastAsia" w:ascii="宋体" w:hAnsi="宋体" w:eastAsia="宋体" w:cs="宋体"/>
                <w:i w:val="0"/>
                <w:iCs w:val="0"/>
                <w:color w:val="000000"/>
                <w:sz w:val="22"/>
                <w:szCs w:val="22"/>
                <w:u w:val="none"/>
              </w:rPr>
            </w:pPr>
          </w:p>
        </w:tc>
      </w:tr>
      <w:tr w14:paraId="0FBA402C">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27183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2130101</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7210C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7EF4E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452.99</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31DA0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452.99</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5635286">
            <w:pPr>
              <w:jc w:val="right"/>
              <w:rPr>
                <w:rFonts w:hint="eastAsia" w:ascii="宋体" w:hAnsi="宋体" w:eastAsia="宋体" w:cs="宋体"/>
                <w:i w:val="0"/>
                <w:iCs w:val="0"/>
                <w:color w:val="000000"/>
                <w:sz w:val="22"/>
                <w:szCs w:val="22"/>
                <w:u w:val="none"/>
              </w:rPr>
            </w:pPr>
          </w:p>
        </w:tc>
      </w:tr>
      <w:tr w14:paraId="5A4D81A7">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3879F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3E234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BB4E0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195.37</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1DB9C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195.37</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21C0122">
            <w:pPr>
              <w:jc w:val="right"/>
              <w:rPr>
                <w:rFonts w:hint="eastAsia" w:ascii="宋体" w:hAnsi="宋体" w:eastAsia="宋体" w:cs="宋体"/>
                <w:i w:val="0"/>
                <w:iCs w:val="0"/>
                <w:color w:val="000000"/>
                <w:sz w:val="22"/>
                <w:szCs w:val="22"/>
                <w:u w:val="none"/>
              </w:rPr>
            </w:pPr>
          </w:p>
        </w:tc>
      </w:tr>
      <w:tr w14:paraId="0CBA1184">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14:paraId="02446F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1905" w:type="dxa"/>
            <w:tcBorders>
              <w:top w:val="nil"/>
              <w:left w:val="nil"/>
              <w:bottom w:val="single" w:color="auto" w:sz="4" w:space="0"/>
              <w:right w:val="single" w:color="000000" w:sz="4" w:space="0"/>
            </w:tcBorders>
            <w:shd w:val="clear" w:color="auto" w:fill="FFFFFF"/>
            <w:noWrap w:val="0"/>
            <w:tcMar>
              <w:top w:w="12" w:type="dxa"/>
              <w:left w:w="12" w:type="dxa"/>
              <w:right w:w="12" w:type="dxa"/>
            </w:tcMar>
            <w:vAlign w:val="center"/>
          </w:tcPr>
          <w:p w14:paraId="56117F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774" w:type="dxa"/>
            <w:gridSpan w:val="2"/>
            <w:tcBorders>
              <w:top w:val="nil"/>
              <w:left w:val="nil"/>
              <w:bottom w:val="single" w:color="auto" w:sz="4" w:space="0"/>
              <w:right w:val="single" w:color="000000" w:sz="4" w:space="0"/>
            </w:tcBorders>
            <w:shd w:val="clear" w:color="auto" w:fill="FFFFFF"/>
            <w:noWrap w:val="0"/>
            <w:tcMar>
              <w:top w:w="12" w:type="dxa"/>
              <w:left w:w="12" w:type="dxa"/>
              <w:right w:w="12" w:type="dxa"/>
            </w:tcMar>
            <w:vAlign w:val="center"/>
          </w:tcPr>
          <w:p w14:paraId="115E26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40.83</w:t>
            </w:r>
          </w:p>
        </w:tc>
        <w:tc>
          <w:tcPr>
            <w:tcW w:w="1971" w:type="dxa"/>
            <w:gridSpan w:val="2"/>
            <w:tcBorders>
              <w:top w:val="nil"/>
              <w:left w:val="nil"/>
              <w:bottom w:val="single" w:color="auto" w:sz="4" w:space="0"/>
              <w:right w:val="single" w:color="000000" w:sz="4" w:space="0"/>
            </w:tcBorders>
            <w:shd w:val="clear" w:color="auto" w:fill="FFFFFF"/>
            <w:noWrap w:val="0"/>
            <w:tcMar>
              <w:top w:w="12" w:type="dxa"/>
              <w:left w:w="12" w:type="dxa"/>
              <w:right w:w="12" w:type="dxa"/>
            </w:tcMar>
            <w:vAlign w:val="center"/>
          </w:tcPr>
          <w:p w14:paraId="00DD9C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40.83</w:t>
            </w:r>
          </w:p>
        </w:tc>
        <w:tc>
          <w:tcPr>
            <w:tcW w:w="1995" w:type="dxa"/>
            <w:tcBorders>
              <w:top w:val="nil"/>
              <w:left w:val="nil"/>
              <w:bottom w:val="single" w:color="auto" w:sz="4" w:space="0"/>
              <w:right w:val="single" w:color="000000" w:sz="4" w:space="0"/>
            </w:tcBorders>
            <w:shd w:val="clear" w:color="auto" w:fill="FFFFFF"/>
            <w:noWrap w:val="0"/>
            <w:tcMar>
              <w:top w:w="12" w:type="dxa"/>
              <w:left w:w="12" w:type="dxa"/>
              <w:right w:w="12" w:type="dxa"/>
            </w:tcMar>
            <w:vAlign w:val="center"/>
          </w:tcPr>
          <w:p w14:paraId="76D0FAF5">
            <w:pPr>
              <w:jc w:val="right"/>
              <w:rPr>
                <w:rFonts w:hint="eastAsia" w:ascii="宋体" w:hAnsi="宋体" w:eastAsia="宋体" w:cs="宋体"/>
                <w:i w:val="0"/>
                <w:iCs w:val="0"/>
                <w:color w:val="000000"/>
                <w:sz w:val="22"/>
                <w:szCs w:val="22"/>
                <w:u w:val="none"/>
              </w:rPr>
            </w:pPr>
          </w:p>
        </w:tc>
      </w:tr>
      <w:tr w14:paraId="78788D0F">
        <w:tblPrEx>
          <w:tblCellMar>
            <w:top w:w="0" w:type="dxa"/>
            <w:left w:w="0" w:type="dxa"/>
            <w:bottom w:w="0" w:type="dxa"/>
            <w:right w:w="0" w:type="dxa"/>
          </w:tblCellMar>
        </w:tblPrEx>
        <w:trPr>
          <w:trHeight w:val="557" w:hRule="atLeast"/>
        </w:trPr>
        <w:tc>
          <w:tcPr>
            <w:tcW w:w="1373" w:type="dxa"/>
            <w:gridSpan w:val="3"/>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81DEE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1905" w:type="dxa"/>
            <w:tcBorders>
              <w:top w:val="single" w:color="auto"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14:paraId="02E48C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1774" w:type="dxa"/>
            <w:gridSpan w:val="2"/>
            <w:tcBorders>
              <w:top w:val="single" w:color="auto"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14:paraId="590624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78.04</w:t>
            </w:r>
          </w:p>
        </w:tc>
        <w:tc>
          <w:tcPr>
            <w:tcW w:w="1971" w:type="dxa"/>
            <w:gridSpan w:val="2"/>
            <w:tcBorders>
              <w:top w:val="single" w:color="auto"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14:paraId="7D7FB3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70.14</w:t>
            </w:r>
          </w:p>
        </w:tc>
        <w:tc>
          <w:tcPr>
            <w:tcW w:w="1995" w:type="dxa"/>
            <w:tcBorders>
              <w:top w:val="single" w:color="auto"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14:paraId="5816BB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w:t>
            </w:r>
          </w:p>
        </w:tc>
      </w:tr>
      <w:tr w14:paraId="10040E4E">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69EBF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46B19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794D9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70.14</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AC171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70.14</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0A01CE5">
            <w:pPr>
              <w:jc w:val="right"/>
              <w:rPr>
                <w:rFonts w:hint="eastAsia" w:ascii="宋体" w:hAnsi="宋体" w:eastAsia="宋体" w:cs="宋体"/>
                <w:i w:val="0"/>
                <w:iCs w:val="0"/>
                <w:color w:val="000000"/>
                <w:sz w:val="22"/>
                <w:szCs w:val="22"/>
                <w:u w:val="none"/>
              </w:rPr>
            </w:pPr>
          </w:p>
        </w:tc>
      </w:tr>
      <w:tr w14:paraId="3F6AF3DC">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E8952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2130799</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89FF4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4F1D6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372CDCC">
            <w:pPr>
              <w:jc w:val="right"/>
              <w:rPr>
                <w:rFonts w:hint="eastAsia" w:ascii="宋体" w:hAnsi="宋体" w:eastAsia="宋体" w:cs="宋体"/>
                <w:i w:val="0"/>
                <w:iCs w:val="0"/>
                <w:color w:val="000000"/>
                <w:sz w:val="22"/>
                <w:szCs w:val="22"/>
                <w:u w:val="none"/>
              </w:rPr>
            </w:pP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EDF9C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w:t>
            </w:r>
          </w:p>
        </w:tc>
      </w:tr>
      <w:tr w14:paraId="648593C7">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B83CDD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822F5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8735C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09F06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4515C99">
            <w:pPr>
              <w:jc w:val="right"/>
              <w:rPr>
                <w:rFonts w:hint="eastAsia" w:ascii="宋体" w:hAnsi="宋体" w:eastAsia="宋体" w:cs="宋体"/>
                <w:i w:val="0"/>
                <w:iCs w:val="0"/>
                <w:color w:val="000000"/>
                <w:sz w:val="22"/>
                <w:szCs w:val="22"/>
                <w:u w:val="none"/>
              </w:rPr>
            </w:pPr>
          </w:p>
        </w:tc>
      </w:tr>
      <w:tr w14:paraId="594209EF">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A45E0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F63B8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80131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E4698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2110331">
            <w:pPr>
              <w:jc w:val="right"/>
              <w:rPr>
                <w:rFonts w:hint="eastAsia" w:ascii="宋体" w:hAnsi="宋体" w:eastAsia="宋体" w:cs="宋体"/>
                <w:i w:val="0"/>
                <w:iCs w:val="0"/>
                <w:color w:val="000000"/>
                <w:sz w:val="22"/>
                <w:szCs w:val="22"/>
                <w:u w:val="none"/>
              </w:rPr>
            </w:pPr>
          </w:p>
        </w:tc>
      </w:tr>
      <w:tr w14:paraId="0CD8C21A">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3EA06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90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C7143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4"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BE2DA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1971" w:type="dxa"/>
            <w:gridSpan w:val="2"/>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52E52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1995"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6A592C7">
            <w:pPr>
              <w:jc w:val="right"/>
              <w:rPr>
                <w:rFonts w:hint="eastAsia" w:ascii="宋体" w:hAnsi="宋体" w:eastAsia="宋体" w:cs="宋体"/>
                <w:i w:val="0"/>
                <w:iCs w:val="0"/>
                <w:color w:val="000000"/>
                <w:sz w:val="22"/>
                <w:szCs w:val="22"/>
                <w:u w:val="none"/>
              </w:rPr>
            </w:pPr>
          </w:p>
        </w:tc>
      </w:tr>
      <w:tr w14:paraId="60EE7D20">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A6DFF7">
            <w:pPr>
              <w:jc w:val="left"/>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F529E03">
            <w:pPr>
              <w:jc w:val="left"/>
              <w:rPr>
                <w:rFonts w:hint="eastAsia" w:ascii="宋体" w:hAnsi="宋体" w:eastAsia="宋体" w:cs="宋体"/>
                <w:i w:val="0"/>
                <w:color w:val="auto"/>
                <w:sz w:val="22"/>
                <w:szCs w:val="22"/>
                <w:u w:val="none"/>
              </w:rPr>
            </w:pP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C89975">
            <w:pPr>
              <w:jc w:val="right"/>
              <w:rPr>
                <w:rFonts w:hint="eastAsia" w:ascii="宋体" w:hAnsi="宋体" w:eastAsia="宋体" w:cs="宋体"/>
                <w:i w:val="0"/>
                <w:color w:val="auto"/>
                <w:sz w:val="22"/>
                <w:szCs w:val="22"/>
                <w:u w:val="none"/>
              </w:rPr>
            </w:pP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0EDD8AE">
            <w:pPr>
              <w:jc w:val="right"/>
              <w:rPr>
                <w:rFonts w:hint="eastAsia" w:ascii="宋体" w:hAnsi="宋体" w:eastAsia="宋体" w:cs="宋体"/>
                <w:i w:val="0"/>
                <w:color w:val="auto"/>
                <w:sz w:val="22"/>
                <w:szCs w:val="22"/>
                <w:u w:val="none"/>
              </w:rPr>
            </w:pP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74F0C4E0">
            <w:pPr>
              <w:jc w:val="right"/>
              <w:rPr>
                <w:rFonts w:hint="eastAsia" w:ascii="宋体" w:hAnsi="宋体" w:eastAsia="宋体" w:cs="宋体"/>
                <w:i w:val="0"/>
                <w:color w:val="auto"/>
                <w:sz w:val="22"/>
                <w:szCs w:val="22"/>
                <w:u w:val="none"/>
              </w:rPr>
            </w:pPr>
          </w:p>
        </w:tc>
      </w:tr>
      <w:tr w14:paraId="3B43AAD5">
        <w:tblPrEx>
          <w:tblCellMar>
            <w:top w:w="0" w:type="dxa"/>
            <w:left w:w="0" w:type="dxa"/>
            <w:bottom w:w="0" w:type="dxa"/>
            <w:right w:w="0" w:type="dxa"/>
          </w:tblCellMar>
        </w:tblPrEx>
        <w:trPr>
          <w:trHeight w:val="557" w:hRule="atLeast"/>
        </w:trPr>
        <w:tc>
          <w:tcPr>
            <w:tcW w:w="1373"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469F2A">
            <w:pPr>
              <w:jc w:val="left"/>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3D014C2">
            <w:pPr>
              <w:jc w:val="left"/>
              <w:rPr>
                <w:rFonts w:hint="eastAsia" w:ascii="宋体" w:hAnsi="宋体" w:eastAsia="宋体" w:cs="宋体"/>
                <w:i w:val="0"/>
                <w:color w:val="auto"/>
                <w:sz w:val="22"/>
                <w:szCs w:val="22"/>
                <w:u w:val="none"/>
              </w:rPr>
            </w:pP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BAD534">
            <w:pPr>
              <w:jc w:val="right"/>
              <w:rPr>
                <w:rFonts w:hint="eastAsia" w:ascii="宋体" w:hAnsi="宋体" w:eastAsia="宋体" w:cs="宋体"/>
                <w:i w:val="0"/>
                <w:color w:val="auto"/>
                <w:sz w:val="22"/>
                <w:szCs w:val="22"/>
                <w:u w:val="none"/>
              </w:rPr>
            </w:pPr>
          </w:p>
        </w:tc>
        <w:tc>
          <w:tcPr>
            <w:tcW w:w="19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6159B82">
            <w:pPr>
              <w:jc w:val="right"/>
              <w:rPr>
                <w:rFonts w:hint="eastAsia" w:ascii="宋体" w:hAnsi="宋体" w:eastAsia="宋体" w:cs="宋体"/>
                <w:i w:val="0"/>
                <w:color w:val="auto"/>
                <w:sz w:val="22"/>
                <w:szCs w:val="22"/>
                <w:u w:val="none"/>
              </w:rPr>
            </w:pP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14:paraId="14BC3BDB">
            <w:pPr>
              <w:jc w:val="right"/>
              <w:rPr>
                <w:rFonts w:hint="eastAsia" w:ascii="宋体" w:hAnsi="宋体" w:eastAsia="宋体" w:cs="宋体"/>
                <w:i w:val="0"/>
                <w:color w:val="auto"/>
                <w:sz w:val="22"/>
                <w:szCs w:val="22"/>
                <w:u w:val="none"/>
              </w:rPr>
            </w:pPr>
          </w:p>
        </w:tc>
      </w:tr>
      <w:tr w14:paraId="28E476BB">
        <w:tblPrEx>
          <w:tblCellMar>
            <w:top w:w="0" w:type="dxa"/>
            <w:left w:w="0" w:type="dxa"/>
            <w:bottom w:w="0" w:type="dxa"/>
            <w:right w:w="0" w:type="dxa"/>
          </w:tblCellMar>
        </w:tblPrEx>
        <w:trPr>
          <w:trHeight w:val="553" w:hRule="atLeast"/>
        </w:trPr>
        <w:tc>
          <w:tcPr>
            <w:tcW w:w="9018" w:type="dxa"/>
            <w:gridSpan w:val="9"/>
            <w:tcBorders>
              <w:top w:val="nil"/>
              <w:left w:val="nil"/>
              <w:bottom w:val="nil"/>
              <w:right w:val="nil"/>
            </w:tcBorders>
            <w:noWrap w:val="0"/>
            <w:tcMar>
              <w:top w:w="12" w:type="dxa"/>
              <w:left w:w="12" w:type="dxa"/>
              <w:right w:w="12" w:type="dxa"/>
            </w:tcMar>
            <w:vAlign w:val="center"/>
          </w:tcPr>
          <w:p w14:paraId="552ED8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14:paraId="4C0EF775">
      <w:pPr>
        <w:ind w:firstLine="640" w:firstLineChars="200"/>
        <w:rPr>
          <w:rFonts w:hint="eastAsia" w:ascii="黑体" w:hAnsi="黑体" w:eastAsia="黑体"/>
          <w:color w:val="auto"/>
          <w:szCs w:val="32"/>
        </w:rPr>
      </w:pPr>
    </w:p>
    <w:p w14:paraId="4A579AE5">
      <w:pPr>
        <w:ind w:firstLine="640" w:firstLineChars="200"/>
        <w:rPr>
          <w:rFonts w:hint="eastAsia" w:ascii="黑体" w:hAnsi="黑体" w:eastAsia="黑体"/>
          <w:color w:val="auto"/>
          <w:szCs w:val="32"/>
        </w:rPr>
      </w:pPr>
    </w:p>
    <w:p w14:paraId="3E7C7454">
      <w:pPr>
        <w:ind w:firstLine="640" w:firstLineChars="200"/>
        <w:rPr>
          <w:rFonts w:hint="eastAsia"/>
        </w:rPr>
      </w:pPr>
    </w:p>
    <w:p w14:paraId="78F0E5CE">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6"/>
        <w:tblW w:w="8898" w:type="dxa"/>
        <w:tblInd w:w="0" w:type="dxa"/>
        <w:tblLayout w:type="fixed"/>
        <w:tblCellMar>
          <w:top w:w="0" w:type="dxa"/>
          <w:left w:w="0" w:type="dxa"/>
          <w:bottom w:w="0" w:type="dxa"/>
          <w:right w:w="0" w:type="dxa"/>
        </w:tblCellMar>
      </w:tblPr>
      <w:tblGrid>
        <w:gridCol w:w="606"/>
        <w:gridCol w:w="1497"/>
        <w:gridCol w:w="780"/>
        <w:gridCol w:w="714"/>
        <w:gridCol w:w="1702"/>
        <w:gridCol w:w="524"/>
        <w:gridCol w:w="633"/>
        <w:gridCol w:w="1692"/>
        <w:gridCol w:w="177"/>
        <w:gridCol w:w="573"/>
      </w:tblGrid>
      <w:tr w14:paraId="351FEFD9">
        <w:tblPrEx>
          <w:tblCellMar>
            <w:top w:w="0" w:type="dxa"/>
            <w:left w:w="0" w:type="dxa"/>
            <w:bottom w:w="0" w:type="dxa"/>
            <w:right w:w="0" w:type="dxa"/>
          </w:tblCellMar>
        </w:tblPrEx>
        <w:trPr>
          <w:trHeight w:val="444" w:hRule="atLeast"/>
        </w:trPr>
        <w:tc>
          <w:tcPr>
            <w:tcW w:w="606" w:type="dxa"/>
            <w:tcBorders>
              <w:top w:val="nil"/>
              <w:left w:val="nil"/>
              <w:bottom w:val="nil"/>
              <w:right w:val="nil"/>
            </w:tcBorders>
            <w:noWrap w:val="0"/>
            <w:tcMar>
              <w:top w:w="12" w:type="dxa"/>
              <w:left w:w="12" w:type="dxa"/>
              <w:right w:w="12" w:type="dxa"/>
            </w:tcMar>
            <w:vAlign w:val="bottom"/>
          </w:tcPr>
          <w:p w14:paraId="2EDB50BC">
            <w:pPr>
              <w:rPr>
                <w:rFonts w:hint="eastAsia" w:ascii="Arial" w:hAnsi="Arial" w:cs="Arial"/>
                <w:i w:val="0"/>
                <w:color w:val="auto"/>
                <w:sz w:val="20"/>
                <w:szCs w:val="20"/>
                <w:u w:val="none"/>
              </w:rPr>
            </w:pPr>
          </w:p>
        </w:tc>
        <w:tc>
          <w:tcPr>
            <w:tcW w:w="1497" w:type="dxa"/>
            <w:tcBorders>
              <w:top w:val="nil"/>
              <w:left w:val="nil"/>
              <w:bottom w:val="nil"/>
              <w:right w:val="nil"/>
            </w:tcBorders>
            <w:noWrap w:val="0"/>
            <w:tcMar>
              <w:top w:w="12" w:type="dxa"/>
              <w:left w:w="12" w:type="dxa"/>
              <w:right w:w="12" w:type="dxa"/>
            </w:tcMar>
            <w:vAlign w:val="bottom"/>
          </w:tcPr>
          <w:p w14:paraId="4A1BB54E">
            <w:pPr>
              <w:rPr>
                <w:rFonts w:hint="default" w:ascii="Arial" w:hAnsi="Arial" w:cs="Arial"/>
                <w:i w:val="0"/>
                <w:color w:val="auto"/>
                <w:sz w:val="20"/>
                <w:szCs w:val="20"/>
                <w:u w:val="none"/>
              </w:rPr>
            </w:pPr>
          </w:p>
        </w:tc>
        <w:tc>
          <w:tcPr>
            <w:tcW w:w="780" w:type="dxa"/>
            <w:tcBorders>
              <w:top w:val="nil"/>
              <w:left w:val="nil"/>
              <w:bottom w:val="nil"/>
              <w:right w:val="nil"/>
            </w:tcBorders>
            <w:noWrap w:val="0"/>
            <w:tcMar>
              <w:top w:w="12" w:type="dxa"/>
              <w:left w:w="12" w:type="dxa"/>
              <w:right w:w="12" w:type="dxa"/>
            </w:tcMar>
            <w:vAlign w:val="bottom"/>
          </w:tcPr>
          <w:p w14:paraId="642DF8E1">
            <w:pPr>
              <w:rPr>
                <w:rFonts w:hint="default" w:ascii="Arial" w:hAnsi="Arial" w:cs="Arial"/>
                <w:i w:val="0"/>
                <w:color w:val="auto"/>
                <w:sz w:val="20"/>
                <w:szCs w:val="20"/>
                <w:u w:val="none"/>
              </w:rPr>
            </w:pPr>
          </w:p>
        </w:tc>
        <w:tc>
          <w:tcPr>
            <w:tcW w:w="714" w:type="dxa"/>
            <w:tcBorders>
              <w:top w:val="nil"/>
              <w:left w:val="nil"/>
              <w:bottom w:val="nil"/>
              <w:right w:val="nil"/>
            </w:tcBorders>
            <w:noWrap w:val="0"/>
            <w:tcMar>
              <w:top w:w="12" w:type="dxa"/>
              <w:left w:w="12" w:type="dxa"/>
              <w:right w:w="12" w:type="dxa"/>
            </w:tcMar>
            <w:vAlign w:val="bottom"/>
          </w:tcPr>
          <w:p w14:paraId="64F982F7">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5315E062">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4D348330">
            <w:pPr>
              <w:rPr>
                <w:rFonts w:hint="default" w:ascii="Arial" w:hAnsi="Arial" w:cs="Arial"/>
                <w:i w:val="0"/>
                <w:color w:val="auto"/>
                <w:sz w:val="20"/>
                <w:szCs w:val="20"/>
                <w:u w:val="none"/>
              </w:rPr>
            </w:pPr>
          </w:p>
        </w:tc>
        <w:tc>
          <w:tcPr>
            <w:tcW w:w="633" w:type="dxa"/>
            <w:tcBorders>
              <w:top w:val="nil"/>
              <w:left w:val="nil"/>
              <w:bottom w:val="nil"/>
              <w:right w:val="nil"/>
            </w:tcBorders>
            <w:noWrap w:val="0"/>
            <w:tcMar>
              <w:top w:w="12" w:type="dxa"/>
              <w:left w:w="12" w:type="dxa"/>
              <w:right w:w="12" w:type="dxa"/>
            </w:tcMar>
            <w:vAlign w:val="bottom"/>
          </w:tcPr>
          <w:p w14:paraId="62F21734">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492CEA57">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1C01894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62133755">
        <w:tblPrEx>
          <w:tblCellMar>
            <w:top w:w="0" w:type="dxa"/>
            <w:left w:w="0" w:type="dxa"/>
            <w:bottom w:w="0" w:type="dxa"/>
            <w:right w:w="0" w:type="dxa"/>
          </w:tblCellMar>
        </w:tblPrEx>
        <w:trPr>
          <w:trHeight w:val="480" w:hRule="atLeast"/>
        </w:trPr>
        <w:tc>
          <w:tcPr>
            <w:tcW w:w="2883" w:type="dxa"/>
            <w:gridSpan w:val="3"/>
            <w:tcBorders>
              <w:top w:val="nil"/>
              <w:left w:val="nil"/>
              <w:bottom w:val="nil"/>
              <w:right w:val="nil"/>
            </w:tcBorders>
            <w:noWrap w:val="0"/>
            <w:tcMar>
              <w:top w:w="12" w:type="dxa"/>
              <w:left w:w="12" w:type="dxa"/>
              <w:right w:w="12" w:type="dxa"/>
            </w:tcMar>
            <w:vAlign w:val="bottom"/>
          </w:tcPr>
          <w:p w14:paraId="54701229">
            <w:pPr>
              <w:keepNext w:val="0"/>
              <w:keepLines w:val="0"/>
              <w:widowControl/>
              <w:suppressLineNumbers w:val="0"/>
              <w:jc w:val="left"/>
              <w:textAlignment w:val="bottom"/>
              <w:rPr>
                <w:rFonts w:hint="eastAsia" w:ascii="Arial" w:hAnsi="Arial" w:eastAsia="仿宋_GB2312" w:cs="Arial"/>
                <w:i w:val="0"/>
                <w:color w:val="auto"/>
                <w:sz w:val="20"/>
                <w:szCs w:val="20"/>
                <w:u w:val="none"/>
                <w:lang w:val="en-US" w:eastAsia="zh-CN"/>
              </w:rPr>
            </w:pPr>
            <w:r>
              <w:rPr>
                <w:rFonts w:hint="eastAsia" w:ascii="宋体" w:hAnsi="宋体" w:eastAsia="宋体" w:cs="宋体"/>
                <w:i w:val="0"/>
                <w:color w:val="auto"/>
                <w:kern w:val="0"/>
                <w:sz w:val="22"/>
                <w:szCs w:val="22"/>
                <w:u w:val="none"/>
                <w:lang w:val="en-US" w:eastAsia="zh-CN" w:bidi="ar"/>
              </w:rPr>
              <w:t>部门：歙县坑口乡人民政府</w:t>
            </w:r>
          </w:p>
        </w:tc>
        <w:tc>
          <w:tcPr>
            <w:tcW w:w="714" w:type="dxa"/>
            <w:tcBorders>
              <w:top w:val="nil"/>
              <w:left w:val="nil"/>
              <w:bottom w:val="nil"/>
              <w:right w:val="nil"/>
            </w:tcBorders>
            <w:noWrap w:val="0"/>
            <w:tcMar>
              <w:top w:w="12" w:type="dxa"/>
              <w:left w:w="12" w:type="dxa"/>
              <w:right w:w="12" w:type="dxa"/>
            </w:tcMar>
            <w:vAlign w:val="bottom"/>
          </w:tcPr>
          <w:p w14:paraId="2E42DD03">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1454A11A">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44AA9B11">
            <w:pPr>
              <w:rPr>
                <w:rFonts w:hint="default" w:ascii="Arial" w:hAnsi="Arial" w:cs="Arial"/>
                <w:i w:val="0"/>
                <w:color w:val="auto"/>
                <w:sz w:val="20"/>
                <w:szCs w:val="20"/>
                <w:u w:val="none"/>
              </w:rPr>
            </w:pPr>
          </w:p>
        </w:tc>
        <w:tc>
          <w:tcPr>
            <w:tcW w:w="633" w:type="dxa"/>
            <w:tcBorders>
              <w:top w:val="nil"/>
              <w:left w:val="nil"/>
              <w:bottom w:val="nil"/>
              <w:right w:val="nil"/>
            </w:tcBorders>
            <w:noWrap w:val="0"/>
            <w:tcMar>
              <w:top w:w="12" w:type="dxa"/>
              <w:left w:w="12" w:type="dxa"/>
              <w:right w:w="12" w:type="dxa"/>
            </w:tcMar>
            <w:vAlign w:val="bottom"/>
          </w:tcPr>
          <w:p w14:paraId="7DABE17C">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78951CA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3C6C22D0">
        <w:tblPrEx>
          <w:tblCellMar>
            <w:top w:w="0" w:type="dxa"/>
            <w:left w:w="0" w:type="dxa"/>
            <w:bottom w:w="0" w:type="dxa"/>
            <w:right w:w="0" w:type="dxa"/>
          </w:tblCellMar>
        </w:tblPrEx>
        <w:trPr>
          <w:trHeight w:val="453" w:hRule="atLeast"/>
        </w:trPr>
        <w:tc>
          <w:tcPr>
            <w:tcW w:w="288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025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人员经费</w:t>
            </w:r>
          </w:p>
        </w:tc>
        <w:tc>
          <w:tcPr>
            <w:tcW w:w="6015" w:type="dxa"/>
            <w:gridSpan w:val="7"/>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04EDF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公用经费</w:t>
            </w:r>
          </w:p>
        </w:tc>
      </w:tr>
      <w:tr w14:paraId="74A3A72B">
        <w:tblPrEx>
          <w:tblCellMar>
            <w:top w:w="0" w:type="dxa"/>
            <w:left w:w="0" w:type="dxa"/>
            <w:bottom w:w="0" w:type="dxa"/>
            <w:right w:w="0" w:type="dxa"/>
          </w:tblCellMar>
        </w:tblPrEx>
        <w:trPr>
          <w:trHeight w:val="424" w:hRule="atLeast"/>
        </w:trPr>
        <w:tc>
          <w:tcPr>
            <w:tcW w:w="606"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259C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49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F2AC2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78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5BD0C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71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0FA92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861549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28B9A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63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94915F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86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A9257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9616B6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313BC265">
        <w:tblPrEx>
          <w:tblCellMar>
            <w:top w:w="0" w:type="dxa"/>
            <w:left w:w="0" w:type="dxa"/>
            <w:bottom w:w="0" w:type="dxa"/>
            <w:right w:w="0" w:type="dxa"/>
          </w:tblCellMar>
        </w:tblPrEx>
        <w:trPr>
          <w:trHeight w:val="388" w:hRule="atLeast"/>
        </w:trPr>
        <w:tc>
          <w:tcPr>
            <w:tcW w:w="60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50776D">
            <w:pPr>
              <w:jc w:val="center"/>
              <w:rPr>
                <w:rFonts w:hint="eastAsia" w:ascii="宋体" w:hAnsi="宋体" w:eastAsia="宋体" w:cs="宋体"/>
                <w:i w:val="0"/>
                <w:color w:val="auto"/>
                <w:sz w:val="22"/>
                <w:szCs w:val="22"/>
                <w:u w:val="none"/>
              </w:rPr>
            </w:pPr>
          </w:p>
        </w:tc>
        <w:tc>
          <w:tcPr>
            <w:tcW w:w="149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DCF8362">
            <w:pPr>
              <w:jc w:val="center"/>
              <w:rPr>
                <w:rFonts w:hint="eastAsia" w:ascii="宋体" w:hAnsi="宋体" w:eastAsia="宋体" w:cs="宋体"/>
                <w:i w:val="0"/>
                <w:color w:val="auto"/>
                <w:sz w:val="22"/>
                <w:szCs w:val="22"/>
                <w:u w:val="none"/>
              </w:rPr>
            </w:pPr>
          </w:p>
        </w:tc>
        <w:tc>
          <w:tcPr>
            <w:tcW w:w="78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B58B54A">
            <w:pPr>
              <w:jc w:val="center"/>
              <w:rPr>
                <w:rFonts w:hint="eastAsia" w:ascii="宋体" w:hAnsi="宋体" w:eastAsia="宋体" w:cs="宋体"/>
                <w:i w:val="0"/>
                <w:color w:val="auto"/>
                <w:sz w:val="22"/>
                <w:szCs w:val="22"/>
                <w:u w:val="none"/>
              </w:rPr>
            </w:pPr>
          </w:p>
        </w:tc>
        <w:tc>
          <w:tcPr>
            <w:tcW w:w="71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A956488">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78889D6">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4F1DBBA">
            <w:pPr>
              <w:jc w:val="center"/>
              <w:rPr>
                <w:rFonts w:hint="eastAsia" w:ascii="宋体" w:hAnsi="宋体" w:eastAsia="宋体" w:cs="宋体"/>
                <w:i w:val="0"/>
                <w:color w:val="auto"/>
                <w:sz w:val="22"/>
                <w:szCs w:val="22"/>
                <w:u w:val="none"/>
              </w:rPr>
            </w:pPr>
          </w:p>
        </w:tc>
        <w:tc>
          <w:tcPr>
            <w:tcW w:w="63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64E5FEF">
            <w:pPr>
              <w:jc w:val="center"/>
              <w:rPr>
                <w:rFonts w:hint="eastAsia" w:ascii="宋体" w:hAnsi="宋体" w:eastAsia="宋体" w:cs="宋体"/>
                <w:i w:val="0"/>
                <w:color w:val="auto"/>
                <w:sz w:val="22"/>
                <w:szCs w:val="22"/>
                <w:u w:val="none"/>
              </w:rPr>
            </w:pPr>
          </w:p>
        </w:tc>
        <w:tc>
          <w:tcPr>
            <w:tcW w:w="186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BED63AB">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E5A7E4B">
            <w:pPr>
              <w:jc w:val="center"/>
              <w:rPr>
                <w:rFonts w:hint="eastAsia" w:ascii="宋体" w:hAnsi="宋体" w:eastAsia="宋体" w:cs="宋体"/>
                <w:i w:val="0"/>
                <w:color w:val="auto"/>
                <w:sz w:val="22"/>
                <w:szCs w:val="22"/>
                <w:u w:val="none"/>
              </w:rPr>
            </w:pPr>
          </w:p>
        </w:tc>
      </w:tr>
      <w:tr w14:paraId="2D6C0314">
        <w:tblPrEx>
          <w:tblCellMar>
            <w:top w:w="0" w:type="dxa"/>
            <w:left w:w="0" w:type="dxa"/>
            <w:bottom w:w="0" w:type="dxa"/>
            <w:right w:w="0" w:type="dxa"/>
          </w:tblCellMar>
        </w:tblPrEx>
        <w:trPr>
          <w:trHeight w:val="381"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C0BB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C73DA6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工资福利支出</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CE776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764.72</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7AB6FE5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6D95A1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6A65EC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142.78</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00A2CC2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5AF06C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2C2C2BD">
            <w:pPr>
              <w:jc w:val="right"/>
              <w:rPr>
                <w:rFonts w:hint="eastAsia" w:ascii="宋体" w:hAnsi="宋体" w:eastAsia="宋体" w:cs="宋体"/>
                <w:i w:val="0"/>
                <w:color w:val="auto"/>
                <w:sz w:val="22"/>
                <w:szCs w:val="22"/>
                <w:u w:val="none"/>
              </w:rPr>
            </w:pPr>
          </w:p>
        </w:tc>
      </w:tr>
      <w:tr w14:paraId="3F349F7F">
        <w:tblPrEx>
          <w:tblCellMar>
            <w:top w:w="0" w:type="dxa"/>
            <w:left w:w="0" w:type="dxa"/>
            <w:bottom w:w="0" w:type="dxa"/>
            <w:right w:w="0" w:type="dxa"/>
          </w:tblCellMar>
        </w:tblPrEx>
        <w:trPr>
          <w:trHeight w:val="343"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65ED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B62605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294E8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373.50</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64923AD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6C37D6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373513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13.24</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74778D1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5CEE4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1D5F9CE">
            <w:pPr>
              <w:jc w:val="right"/>
              <w:rPr>
                <w:rFonts w:hint="eastAsia" w:ascii="宋体" w:hAnsi="宋体" w:eastAsia="宋体" w:cs="宋体"/>
                <w:i w:val="0"/>
                <w:color w:val="auto"/>
                <w:sz w:val="22"/>
                <w:szCs w:val="22"/>
                <w:u w:val="none"/>
              </w:rPr>
            </w:pPr>
          </w:p>
        </w:tc>
      </w:tr>
      <w:tr w14:paraId="709145D8">
        <w:tblPrEx>
          <w:tblCellMar>
            <w:top w:w="0" w:type="dxa"/>
            <w:left w:w="0" w:type="dxa"/>
            <w:bottom w:w="0" w:type="dxa"/>
            <w:right w:w="0" w:type="dxa"/>
          </w:tblCellMar>
        </w:tblPrEx>
        <w:trPr>
          <w:trHeight w:val="329"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A660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540234E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04A0D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6.11</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ED3BF7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9FEC64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A95891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12.31</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36DD677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82E50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84A1E5A">
            <w:pPr>
              <w:jc w:val="right"/>
              <w:rPr>
                <w:rFonts w:hint="eastAsia" w:ascii="宋体" w:hAnsi="宋体" w:eastAsia="宋体" w:cs="宋体"/>
                <w:i w:val="0"/>
                <w:color w:val="auto"/>
                <w:sz w:val="22"/>
                <w:szCs w:val="22"/>
                <w:u w:val="none"/>
              </w:rPr>
            </w:pPr>
          </w:p>
        </w:tc>
      </w:tr>
      <w:tr w14:paraId="3E47C487">
        <w:tblPrEx>
          <w:tblCellMar>
            <w:top w:w="0" w:type="dxa"/>
            <w:left w:w="0" w:type="dxa"/>
            <w:bottom w:w="0" w:type="dxa"/>
            <w:right w:w="0" w:type="dxa"/>
          </w:tblCellMar>
        </w:tblPrEx>
        <w:trPr>
          <w:trHeight w:val="359"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DE68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255C77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奖金</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54F57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125.85</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15C26B6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23EFCE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F669B3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5E4BC5F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B9F73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2AEAFD6">
            <w:pPr>
              <w:jc w:val="right"/>
              <w:rPr>
                <w:rFonts w:hint="eastAsia" w:ascii="宋体" w:hAnsi="宋体" w:eastAsia="宋体" w:cs="宋体"/>
                <w:i w:val="0"/>
                <w:color w:val="auto"/>
                <w:sz w:val="22"/>
                <w:szCs w:val="22"/>
                <w:u w:val="none"/>
              </w:rPr>
            </w:pPr>
          </w:p>
        </w:tc>
      </w:tr>
      <w:tr w14:paraId="3B7A18A3">
        <w:tblPrEx>
          <w:tblCellMar>
            <w:top w:w="0" w:type="dxa"/>
            <w:left w:w="0" w:type="dxa"/>
            <w:bottom w:w="0" w:type="dxa"/>
            <w:right w:w="0" w:type="dxa"/>
          </w:tblCellMar>
        </w:tblPrEx>
        <w:trPr>
          <w:trHeight w:val="35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F342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3A9A34D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56DCF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18.58</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30EC8B6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0D7FF8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D15CABB">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4F6AB9B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5DAE4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2056BD6">
            <w:pPr>
              <w:jc w:val="right"/>
              <w:rPr>
                <w:rFonts w:hint="eastAsia" w:ascii="宋体" w:hAnsi="宋体" w:eastAsia="宋体" w:cs="宋体"/>
                <w:i w:val="0"/>
                <w:color w:val="auto"/>
                <w:sz w:val="22"/>
                <w:szCs w:val="22"/>
                <w:u w:val="none"/>
              </w:rPr>
            </w:pPr>
          </w:p>
        </w:tc>
      </w:tr>
      <w:tr w14:paraId="263727B3">
        <w:tblPrEx>
          <w:tblCellMar>
            <w:top w:w="0" w:type="dxa"/>
            <w:left w:w="0" w:type="dxa"/>
            <w:bottom w:w="0" w:type="dxa"/>
            <w:right w:w="0" w:type="dxa"/>
          </w:tblCellMar>
        </w:tblPrEx>
        <w:trPr>
          <w:trHeight w:val="357"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274B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385C905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F8774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12.10</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57C71E7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938D12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54FD65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0.35</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38ADCF8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E22433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09C79A2">
            <w:pPr>
              <w:jc w:val="right"/>
              <w:rPr>
                <w:rFonts w:hint="eastAsia" w:ascii="宋体" w:hAnsi="宋体" w:eastAsia="宋体" w:cs="宋体"/>
                <w:i w:val="0"/>
                <w:color w:val="auto"/>
                <w:sz w:val="22"/>
                <w:szCs w:val="22"/>
                <w:u w:val="none"/>
              </w:rPr>
            </w:pPr>
          </w:p>
        </w:tc>
      </w:tr>
      <w:tr w14:paraId="3369597F">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47B5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43CB187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2AF99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97.50</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527A3F1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51F86A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F2E3C5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584AF0B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3AB456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C284C54">
            <w:pPr>
              <w:jc w:val="right"/>
              <w:rPr>
                <w:rFonts w:hint="eastAsia" w:ascii="宋体" w:hAnsi="宋体" w:eastAsia="宋体" w:cs="宋体"/>
                <w:i w:val="0"/>
                <w:color w:val="auto"/>
                <w:sz w:val="22"/>
                <w:szCs w:val="22"/>
                <w:u w:val="none"/>
              </w:rPr>
            </w:pPr>
          </w:p>
        </w:tc>
      </w:tr>
      <w:tr w14:paraId="38A0B9FE">
        <w:tblPrEx>
          <w:tblCellMar>
            <w:top w:w="0" w:type="dxa"/>
            <w:left w:w="0" w:type="dxa"/>
            <w:bottom w:w="0" w:type="dxa"/>
            <w:right w:w="0" w:type="dxa"/>
          </w:tblCellMar>
        </w:tblPrEx>
        <w:trPr>
          <w:trHeight w:val="40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3EE3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4C9234A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B92EC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53.50</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491C62D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156FD4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90821D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10.09</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31E6A1C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5C376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795D30C">
            <w:pPr>
              <w:jc w:val="right"/>
              <w:rPr>
                <w:rFonts w:hint="eastAsia" w:ascii="宋体" w:hAnsi="宋体" w:eastAsia="宋体" w:cs="宋体"/>
                <w:i w:val="0"/>
                <w:color w:val="auto"/>
                <w:sz w:val="22"/>
                <w:szCs w:val="22"/>
                <w:u w:val="none"/>
              </w:rPr>
            </w:pPr>
          </w:p>
        </w:tc>
      </w:tr>
      <w:tr w14:paraId="6EB189A7">
        <w:tblPrEx>
          <w:tblCellMar>
            <w:top w:w="0" w:type="dxa"/>
            <w:left w:w="0" w:type="dxa"/>
            <w:bottom w:w="0" w:type="dxa"/>
            <w:right w:w="0" w:type="dxa"/>
          </w:tblCellMar>
        </w:tblPrEx>
        <w:trPr>
          <w:trHeight w:val="431" w:hRule="atLeast"/>
        </w:trPr>
        <w:tc>
          <w:tcPr>
            <w:tcW w:w="606" w:type="dxa"/>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5D714F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497" w:type="dxa"/>
            <w:tcBorders>
              <w:top w:val="nil"/>
              <w:left w:val="nil"/>
              <w:bottom w:val="single" w:color="auto" w:sz="4" w:space="0"/>
              <w:right w:val="single" w:color="000000" w:sz="4" w:space="0"/>
            </w:tcBorders>
            <w:noWrap w:val="0"/>
            <w:tcMar>
              <w:top w:w="12" w:type="dxa"/>
              <w:left w:w="12" w:type="dxa"/>
              <w:right w:w="12" w:type="dxa"/>
            </w:tcMar>
            <w:vAlign w:val="center"/>
          </w:tcPr>
          <w:p w14:paraId="349AACD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780" w:type="dxa"/>
            <w:tcBorders>
              <w:top w:val="nil"/>
              <w:left w:val="nil"/>
              <w:bottom w:val="single" w:color="auto" w:sz="4" w:space="0"/>
              <w:right w:val="single" w:color="000000" w:sz="4" w:space="0"/>
            </w:tcBorders>
            <w:shd w:val="clear" w:color="auto" w:fill="FFFFFF"/>
            <w:noWrap w:val="0"/>
            <w:tcMar>
              <w:top w:w="12" w:type="dxa"/>
              <w:left w:w="12" w:type="dxa"/>
              <w:right w:w="12" w:type="dxa"/>
            </w:tcMar>
            <w:vAlign w:val="center"/>
          </w:tcPr>
          <w:p w14:paraId="76B652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17.86</w:t>
            </w:r>
          </w:p>
        </w:tc>
        <w:tc>
          <w:tcPr>
            <w:tcW w:w="714" w:type="dxa"/>
            <w:tcBorders>
              <w:top w:val="nil"/>
              <w:left w:val="nil"/>
              <w:bottom w:val="single" w:color="auto" w:sz="4" w:space="0"/>
              <w:right w:val="single" w:color="000000" w:sz="4" w:space="0"/>
            </w:tcBorders>
            <w:noWrap w:val="0"/>
            <w:tcMar>
              <w:top w:w="12" w:type="dxa"/>
              <w:left w:w="12" w:type="dxa"/>
              <w:right w:w="12" w:type="dxa"/>
            </w:tcMar>
            <w:vAlign w:val="center"/>
          </w:tcPr>
          <w:p w14:paraId="454E165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30208</w:t>
            </w:r>
          </w:p>
        </w:tc>
        <w:tc>
          <w:tcPr>
            <w:tcW w:w="1702" w:type="dxa"/>
            <w:tcBorders>
              <w:top w:val="nil"/>
              <w:left w:val="nil"/>
              <w:bottom w:val="single" w:color="auto" w:sz="4" w:space="0"/>
              <w:right w:val="single" w:color="000000" w:sz="4" w:space="0"/>
            </w:tcBorders>
            <w:noWrap w:val="0"/>
            <w:tcMar>
              <w:top w:w="12" w:type="dxa"/>
              <w:left w:w="12" w:type="dxa"/>
              <w:right w:w="12" w:type="dxa"/>
            </w:tcMar>
            <w:vAlign w:val="center"/>
          </w:tcPr>
          <w:p w14:paraId="2DF0AD0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4" w:type="dxa"/>
            <w:tcBorders>
              <w:top w:val="nil"/>
              <w:left w:val="nil"/>
              <w:bottom w:val="single" w:color="auto" w:sz="4" w:space="0"/>
              <w:right w:val="single" w:color="000000" w:sz="4" w:space="0"/>
            </w:tcBorders>
            <w:noWrap w:val="0"/>
            <w:tcMar>
              <w:top w:w="12" w:type="dxa"/>
              <w:left w:w="12" w:type="dxa"/>
              <w:right w:w="12" w:type="dxa"/>
            </w:tcMar>
            <w:vAlign w:val="center"/>
          </w:tcPr>
          <w:p w14:paraId="02490DC8">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auto" w:sz="4" w:space="0"/>
              <w:right w:val="single" w:color="000000" w:sz="4" w:space="0"/>
            </w:tcBorders>
            <w:noWrap w:val="0"/>
            <w:tcMar>
              <w:top w:w="12" w:type="dxa"/>
              <w:left w:w="12" w:type="dxa"/>
              <w:right w:w="12" w:type="dxa"/>
            </w:tcMar>
            <w:vAlign w:val="center"/>
          </w:tcPr>
          <w:p w14:paraId="3B866E4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1869" w:type="dxa"/>
            <w:gridSpan w:val="2"/>
            <w:tcBorders>
              <w:top w:val="nil"/>
              <w:left w:val="nil"/>
              <w:bottom w:val="single" w:color="auto" w:sz="4" w:space="0"/>
              <w:right w:val="single" w:color="000000" w:sz="4" w:space="0"/>
            </w:tcBorders>
            <w:noWrap w:val="0"/>
            <w:tcMar>
              <w:top w:w="12" w:type="dxa"/>
              <w:left w:w="12" w:type="dxa"/>
              <w:right w:w="12" w:type="dxa"/>
            </w:tcMar>
            <w:vAlign w:val="center"/>
          </w:tcPr>
          <w:p w14:paraId="66CACEA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73" w:type="dxa"/>
            <w:tcBorders>
              <w:top w:val="nil"/>
              <w:left w:val="nil"/>
              <w:bottom w:val="single" w:color="auto" w:sz="4" w:space="0"/>
              <w:right w:val="single" w:color="000000" w:sz="4" w:space="0"/>
            </w:tcBorders>
            <w:noWrap w:val="0"/>
            <w:tcMar>
              <w:top w:w="12" w:type="dxa"/>
              <w:left w:w="12" w:type="dxa"/>
              <w:right w:w="12" w:type="dxa"/>
            </w:tcMar>
            <w:vAlign w:val="center"/>
          </w:tcPr>
          <w:p w14:paraId="4B1E3213">
            <w:pPr>
              <w:jc w:val="right"/>
              <w:rPr>
                <w:rFonts w:hint="eastAsia" w:ascii="宋体" w:hAnsi="宋体" w:eastAsia="宋体" w:cs="宋体"/>
                <w:i w:val="0"/>
                <w:color w:val="auto"/>
                <w:sz w:val="22"/>
                <w:szCs w:val="22"/>
                <w:u w:val="none"/>
              </w:rPr>
            </w:pPr>
          </w:p>
        </w:tc>
      </w:tr>
      <w:tr w14:paraId="776B23B3">
        <w:tblPrEx>
          <w:tblCellMar>
            <w:top w:w="0" w:type="dxa"/>
            <w:left w:w="0" w:type="dxa"/>
            <w:bottom w:w="0" w:type="dxa"/>
            <w:right w:w="0" w:type="dxa"/>
          </w:tblCellMar>
        </w:tblPrEx>
        <w:trPr>
          <w:trHeight w:val="371" w:hRule="atLeast"/>
        </w:trPr>
        <w:tc>
          <w:tcPr>
            <w:tcW w:w="60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F16E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497"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43487C6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780" w:type="dxa"/>
            <w:tcBorders>
              <w:top w:val="single" w:color="auto"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14:paraId="23021C1F">
            <w:pPr>
              <w:jc w:val="center"/>
              <w:rPr>
                <w:rFonts w:hint="eastAsia" w:ascii="宋体" w:hAnsi="宋体" w:eastAsia="宋体" w:cs="宋体"/>
                <w:i w:val="0"/>
                <w:iCs w:val="0"/>
                <w:color w:val="000000"/>
                <w:sz w:val="22"/>
                <w:szCs w:val="22"/>
                <w:u w:val="none"/>
                <w:lang w:val="en-US" w:eastAsia="zh-CN"/>
              </w:rPr>
            </w:pPr>
          </w:p>
        </w:tc>
        <w:tc>
          <w:tcPr>
            <w:tcW w:w="714"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2F2751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30209</w:t>
            </w:r>
          </w:p>
        </w:tc>
        <w:tc>
          <w:tcPr>
            <w:tcW w:w="1702"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2C1CF9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4"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4677074">
            <w:pPr>
              <w:jc w:val="center"/>
              <w:rPr>
                <w:rFonts w:hint="eastAsia" w:ascii="宋体" w:hAnsi="宋体" w:eastAsia="宋体" w:cs="宋体"/>
                <w:i w:val="0"/>
                <w:color w:val="auto"/>
                <w:kern w:val="0"/>
                <w:sz w:val="22"/>
                <w:szCs w:val="22"/>
                <w:u w:val="none"/>
                <w:lang w:val="en-US" w:eastAsia="zh-CN" w:bidi="ar"/>
              </w:rPr>
            </w:pPr>
          </w:p>
        </w:tc>
        <w:tc>
          <w:tcPr>
            <w:tcW w:w="63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ABB836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1869" w:type="dxa"/>
            <w:gridSpan w:val="2"/>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6E2B06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7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1EAC031">
            <w:pPr>
              <w:jc w:val="right"/>
              <w:rPr>
                <w:rFonts w:hint="eastAsia" w:ascii="宋体" w:hAnsi="宋体" w:eastAsia="宋体" w:cs="宋体"/>
                <w:i w:val="0"/>
                <w:color w:val="auto"/>
                <w:sz w:val="22"/>
                <w:szCs w:val="22"/>
                <w:u w:val="none"/>
              </w:rPr>
            </w:pPr>
          </w:p>
        </w:tc>
      </w:tr>
      <w:tr w14:paraId="6FE6F7EE">
        <w:tblPrEx>
          <w:tblCellMar>
            <w:top w:w="0" w:type="dxa"/>
            <w:left w:w="0" w:type="dxa"/>
            <w:bottom w:w="0" w:type="dxa"/>
            <w:right w:w="0" w:type="dxa"/>
          </w:tblCellMar>
        </w:tblPrEx>
        <w:trPr>
          <w:trHeight w:val="373"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08B9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4E9DDBF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E7811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46CB23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CD8C14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8C18CB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10.45</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51DA898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5940B5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6C2C9B9">
            <w:pPr>
              <w:jc w:val="right"/>
              <w:rPr>
                <w:rFonts w:hint="eastAsia" w:ascii="宋体" w:hAnsi="宋体" w:eastAsia="宋体" w:cs="宋体"/>
                <w:i w:val="0"/>
                <w:color w:val="auto"/>
                <w:sz w:val="22"/>
                <w:szCs w:val="22"/>
                <w:u w:val="none"/>
              </w:rPr>
            </w:pPr>
          </w:p>
        </w:tc>
      </w:tr>
      <w:tr w14:paraId="50E42E6A">
        <w:tblPrEx>
          <w:tblCellMar>
            <w:top w:w="0" w:type="dxa"/>
            <w:left w:w="0" w:type="dxa"/>
            <w:bottom w:w="0" w:type="dxa"/>
            <w:right w:w="0" w:type="dxa"/>
          </w:tblCellMar>
        </w:tblPrEx>
        <w:trPr>
          <w:trHeight w:val="381"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DA15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29B6794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3AD50F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58.47</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781D06D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9DD6E9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DC40E26">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462E875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9D2CA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EB4D93">
            <w:pPr>
              <w:jc w:val="right"/>
              <w:rPr>
                <w:rFonts w:hint="eastAsia" w:ascii="宋体" w:hAnsi="宋体" w:eastAsia="宋体" w:cs="宋体"/>
                <w:i w:val="0"/>
                <w:color w:val="auto"/>
                <w:sz w:val="22"/>
                <w:szCs w:val="22"/>
                <w:u w:val="none"/>
              </w:rPr>
            </w:pPr>
          </w:p>
        </w:tc>
      </w:tr>
      <w:tr w14:paraId="5D2773CF">
        <w:tblPrEx>
          <w:tblCellMar>
            <w:top w:w="0" w:type="dxa"/>
            <w:left w:w="0" w:type="dxa"/>
            <w:bottom w:w="0" w:type="dxa"/>
            <w:right w:w="0" w:type="dxa"/>
          </w:tblCellMar>
        </w:tblPrEx>
        <w:trPr>
          <w:trHeight w:val="429"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CA83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6F20083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80AA3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0.28</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62E9BAB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C16DA2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82C659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31CE219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32F5D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63B6717">
            <w:pPr>
              <w:jc w:val="right"/>
              <w:rPr>
                <w:rFonts w:hint="eastAsia" w:ascii="宋体" w:hAnsi="宋体" w:eastAsia="宋体" w:cs="宋体"/>
                <w:i w:val="0"/>
                <w:color w:val="auto"/>
                <w:sz w:val="22"/>
                <w:szCs w:val="22"/>
                <w:u w:val="none"/>
              </w:rPr>
            </w:pPr>
          </w:p>
        </w:tc>
      </w:tr>
      <w:tr w14:paraId="7A4767B3">
        <w:tblPrEx>
          <w:tblCellMar>
            <w:top w:w="0" w:type="dxa"/>
            <w:left w:w="0" w:type="dxa"/>
            <w:bottom w:w="0" w:type="dxa"/>
            <w:right w:w="0" w:type="dxa"/>
          </w:tblCellMar>
        </w:tblPrEx>
        <w:trPr>
          <w:trHeight w:val="393"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EECF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51D98F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7E88A06">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56FA92E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EA9E0A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88F81F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5AEBBA8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D70F8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26C113">
            <w:pPr>
              <w:jc w:val="right"/>
              <w:rPr>
                <w:rFonts w:hint="eastAsia" w:ascii="宋体" w:hAnsi="宋体" w:eastAsia="宋体" w:cs="宋体"/>
                <w:i w:val="0"/>
                <w:color w:val="auto"/>
                <w:sz w:val="22"/>
                <w:szCs w:val="22"/>
                <w:u w:val="none"/>
              </w:rPr>
            </w:pPr>
          </w:p>
        </w:tc>
      </w:tr>
      <w:tr w14:paraId="3A219020">
        <w:tblPrEx>
          <w:tblCellMar>
            <w:top w:w="0" w:type="dxa"/>
            <w:left w:w="0" w:type="dxa"/>
            <w:bottom w:w="0" w:type="dxa"/>
            <w:right w:w="0" w:type="dxa"/>
          </w:tblCellMar>
        </w:tblPrEx>
        <w:trPr>
          <w:trHeight w:val="381"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96E8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6F4358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C0E83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165.84</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7799D49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BC24D62">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09342E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7834B05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37F984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A9EDE0F">
            <w:pPr>
              <w:jc w:val="right"/>
              <w:rPr>
                <w:rFonts w:hint="eastAsia" w:ascii="宋体" w:hAnsi="宋体" w:eastAsia="宋体" w:cs="宋体"/>
                <w:i w:val="0"/>
                <w:color w:val="auto"/>
                <w:sz w:val="22"/>
                <w:szCs w:val="22"/>
                <w:u w:val="none"/>
              </w:rPr>
            </w:pPr>
          </w:p>
        </w:tc>
      </w:tr>
      <w:tr w14:paraId="03E2F247">
        <w:tblPrEx>
          <w:tblCellMar>
            <w:top w:w="0" w:type="dxa"/>
            <w:left w:w="0" w:type="dxa"/>
            <w:bottom w:w="0" w:type="dxa"/>
            <w:right w:w="0" w:type="dxa"/>
          </w:tblCellMar>
        </w:tblPrEx>
        <w:trPr>
          <w:trHeight w:val="321"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DDF4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648D419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4C561E1">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61D217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4B3DED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FF4D2A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1E00685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42405A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F3EEFA9">
            <w:pPr>
              <w:jc w:val="right"/>
              <w:rPr>
                <w:rFonts w:hint="eastAsia" w:ascii="宋体" w:hAnsi="宋体" w:eastAsia="宋体" w:cs="宋体"/>
                <w:i w:val="0"/>
                <w:color w:val="auto"/>
                <w:sz w:val="22"/>
                <w:szCs w:val="22"/>
                <w:u w:val="none"/>
              </w:rPr>
            </w:pPr>
          </w:p>
        </w:tc>
      </w:tr>
      <w:tr w14:paraId="3E97B92B">
        <w:tblPrEx>
          <w:tblCellMar>
            <w:top w:w="0" w:type="dxa"/>
            <w:left w:w="0" w:type="dxa"/>
            <w:bottom w:w="0" w:type="dxa"/>
            <w:right w:w="0" w:type="dxa"/>
          </w:tblCellMar>
        </w:tblPrEx>
        <w:trPr>
          <w:trHeight w:val="34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6BC9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5896504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11BFF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68.47</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271C21C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5B76EE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486244">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5AEC632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4F3B07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C8C4706">
            <w:pPr>
              <w:jc w:val="right"/>
              <w:rPr>
                <w:rFonts w:hint="eastAsia" w:ascii="宋体" w:hAnsi="宋体" w:eastAsia="宋体" w:cs="宋体"/>
                <w:i w:val="0"/>
                <w:color w:val="auto"/>
                <w:sz w:val="22"/>
                <w:szCs w:val="22"/>
                <w:u w:val="none"/>
              </w:rPr>
            </w:pPr>
          </w:p>
        </w:tc>
      </w:tr>
      <w:tr w14:paraId="27B3A371">
        <w:tblPrEx>
          <w:tblCellMar>
            <w:top w:w="0" w:type="dxa"/>
            <w:left w:w="0" w:type="dxa"/>
            <w:bottom w:w="0" w:type="dxa"/>
            <w:right w:w="0" w:type="dxa"/>
          </w:tblCellMar>
        </w:tblPrEx>
        <w:trPr>
          <w:trHeight w:val="369"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829B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4AB1F9D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010DB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11.15</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3FCF840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6C612B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35726EB">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7019ABF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8B42A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E7CB74D">
            <w:pPr>
              <w:jc w:val="right"/>
              <w:rPr>
                <w:rFonts w:hint="eastAsia" w:ascii="宋体" w:hAnsi="宋体" w:eastAsia="宋体" w:cs="宋体"/>
                <w:i w:val="0"/>
                <w:color w:val="auto"/>
                <w:sz w:val="22"/>
                <w:szCs w:val="22"/>
                <w:u w:val="none"/>
              </w:rPr>
            </w:pPr>
          </w:p>
        </w:tc>
      </w:tr>
      <w:tr w14:paraId="7ED33B6A">
        <w:tblPrEx>
          <w:tblCellMar>
            <w:top w:w="0" w:type="dxa"/>
            <w:left w:w="0" w:type="dxa"/>
            <w:bottom w:w="0" w:type="dxa"/>
            <w:right w:w="0" w:type="dxa"/>
          </w:tblCellMar>
        </w:tblPrEx>
        <w:trPr>
          <w:trHeight w:val="374"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5EB8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661BD3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67757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68.39</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20FE806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98AD8A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80F8F85">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297C3D3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97C5C4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1D4ABE">
            <w:pPr>
              <w:jc w:val="right"/>
              <w:rPr>
                <w:rFonts w:hint="eastAsia" w:ascii="宋体" w:hAnsi="宋体" w:eastAsia="宋体" w:cs="宋体"/>
                <w:i w:val="0"/>
                <w:color w:val="auto"/>
                <w:sz w:val="22"/>
                <w:szCs w:val="22"/>
                <w:u w:val="none"/>
              </w:rPr>
            </w:pPr>
          </w:p>
        </w:tc>
      </w:tr>
      <w:tr w14:paraId="6994334A">
        <w:tblPrEx>
          <w:tblCellMar>
            <w:top w:w="0" w:type="dxa"/>
            <w:left w:w="0" w:type="dxa"/>
            <w:bottom w:w="0" w:type="dxa"/>
            <w:right w:w="0" w:type="dxa"/>
          </w:tblCellMar>
        </w:tblPrEx>
        <w:trPr>
          <w:trHeight w:val="369"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33F4A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563C393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58CFB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0.54</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7AAE09B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9A6110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01D8A13">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481A53E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79A3F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568816C">
            <w:pPr>
              <w:jc w:val="right"/>
              <w:rPr>
                <w:rFonts w:hint="eastAsia" w:ascii="宋体" w:hAnsi="宋体" w:eastAsia="宋体" w:cs="宋体"/>
                <w:i w:val="0"/>
                <w:color w:val="auto"/>
                <w:sz w:val="22"/>
                <w:szCs w:val="22"/>
                <w:u w:val="none"/>
              </w:rPr>
            </w:pPr>
          </w:p>
        </w:tc>
      </w:tr>
      <w:tr w14:paraId="65B12357">
        <w:tblPrEx>
          <w:tblCellMar>
            <w:top w:w="0" w:type="dxa"/>
            <w:left w:w="0" w:type="dxa"/>
            <w:bottom w:w="0" w:type="dxa"/>
            <w:right w:w="0" w:type="dxa"/>
          </w:tblCellMar>
        </w:tblPrEx>
        <w:trPr>
          <w:trHeight w:val="357"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A1A5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25188B3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A5FC5A6">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94E6B0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FF8C45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A8788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19.56</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54F0FB8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C4161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8B43B9A">
            <w:pPr>
              <w:jc w:val="right"/>
              <w:rPr>
                <w:rFonts w:hint="eastAsia" w:ascii="宋体" w:hAnsi="宋体" w:eastAsia="宋体" w:cs="宋体"/>
                <w:i w:val="0"/>
                <w:color w:val="auto"/>
                <w:sz w:val="22"/>
                <w:szCs w:val="22"/>
                <w:u w:val="none"/>
              </w:rPr>
            </w:pPr>
          </w:p>
        </w:tc>
      </w:tr>
      <w:tr w14:paraId="0B0DE254">
        <w:tblPrEx>
          <w:tblCellMar>
            <w:top w:w="0" w:type="dxa"/>
            <w:left w:w="0" w:type="dxa"/>
            <w:bottom w:w="0" w:type="dxa"/>
            <w:right w:w="0" w:type="dxa"/>
          </w:tblCellMar>
        </w:tblPrEx>
        <w:trPr>
          <w:trHeight w:val="359"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2810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18E3B6F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EE2D4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CFF2E6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D4E239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BA30F9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0.80</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2CB7FE9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360AC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A51F8FB">
            <w:pPr>
              <w:jc w:val="right"/>
              <w:rPr>
                <w:rFonts w:hint="eastAsia" w:ascii="宋体" w:hAnsi="宋体" w:eastAsia="宋体" w:cs="宋体"/>
                <w:i w:val="0"/>
                <w:color w:val="auto"/>
                <w:sz w:val="22"/>
                <w:szCs w:val="22"/>
                <w:u w:val="none"/>
              </w:rPr>
            </w:pPr>
          </w:p>
        </w:tc>
      </w:tr>
      <w:tr w14:paraId="0A4D0554">
        <w:tblPrEx>
          <w:tblCellMar>
            <w:top w:w="0" w:type="dxa"/>
            <w:left w:w="0" w:type="dxa"/>
            <w:bottom w:w="0" w:type="dxa"/>
            <w:right w:w="0" w:type="dxa"/>
          </w:tblCellMar>
        </w:tblPrEx>
        <w:trPr>
          <w:trHeight w:val="337"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44AB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14C2B30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5158E14C">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05F7D1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E5EC71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3362A6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23.53</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225756F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5BE2F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36A3D65">
            <w:pPr>
              <w:jc w:val="right"/>
              <w:rPr>
                <w:rFonts w:hint="eastAsia" w:ascii="宋体" w:hAnsi="宋体" w:eastAsia="宋体" w:cs="宋体"/>
                <w:i w:val="0"/>
                <w:color w:val="auto"/>
                <w:sz w:val="22"/>
                <w:szCs w:val="22"/>
                <w:u w:val="none"/>
              </w:rPr>
            </w:pPr>
          </w:p>
        </w:tc>
      </w:tr>
      <w:tr w14:paraId="1C9AF3BC">
        <w:tblPrEx>
          <w:tblCellMar>
            <w:top w:w="0" w:type="dxa"/>
            <w:left w:w="0" w:type="dxa"/>
            <w:bottom w:w="0" w:type="dxa"/>
            <w:right w:w="0" w:type="dxa"/>
          </w:tblCellMar>
        </w:tblPrEx>
        <w:trPr>
          <w:trHeight w:val="323"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68FD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718D6882">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1E6B4B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06A1B66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ABA622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A7070A2">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31E587F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13B456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4B2238">
            <w:pPr>
              <w:jc w:val="right"/>
              <w:rPr>
                <w:rFonts w:hint="eastAsia" w:ascii="宋体" w:hAnsi="宋体" w:eastAsia="宋体" w:cs="宋体"/>
                <w:i w:val="0"/>
                <w:color w:val="auto"/>
                <w:sz w:val="22"/>
                <w:szCs w:val="22"/>
                <w:u w:val="none"/>
              </w:rPr>
            </w:pPr>
          </w:p>
        </w:tc>
      </w:tr>
      <w:tr w14:paraId="3C99A860">
        <w:tblPrEx>
          <w:tblCellMar>
            <w:top w:w="0" w:type="dxa"/>
            <w:left w:w="0" w:type="dxa"/>
            <w:bottom w:w="0" w:type="dxa"/>
            <w:right w:w="0" w:type="dxa"/>
          </w:tblCellMar>
        </w:tblPrEx>
        <w:trPr>
          <w:trHeight w:val="34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5748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45B579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481B5DC2">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706CAEF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3635B8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C4DE115">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25FEBAB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31299 </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95D276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9D0F985">
            <w:pPr>
              <w:jc w:val="right"/>
              <w:rPr>
                <w:rFonts w:hint="eastAsia" w:ascii="宋体" w:hAnsi="宋体" w:eastAsia="宋体" w:cs="宋体"/>
                <w:i w:val="0"/>
                <w:color w:val="auto"/>
                <w:sz w:val="22"/>
                <w:szCs w:val="22"/>
                <w:u w:val="none"/>
              </w:rPr>
            </w:pPr>
          </w:p>
        </w:tc>
      </w:tr>
      <w:tr w14:paraId="40FB4B04">
        <w:tblPrEx>
          <w:tblCellMar>
            <w:top w:w="0" w:type="dxa"/>
            <w:left w:w="0" w:type="dxa"/>
            <w:bottom w:w="0" w:type="dxa"/>
            <w:right w:w="0" w:type="dxa"/>
          </w:tblCellMar>
        </w:tblPrEx>
        <w:trPr>
          <w:trHeight w:val="34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A4F8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123B1F5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9DF7A50">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4F595E9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929658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18AFC8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16.64</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712EEED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E086D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F23D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84.86</w:t>
            </w:r>
          </w:p>
        </w:tc>
      </w:tr>
      <w:tr w14:paraId="7A67C567">
        <w:tblPrEx>
          <w:tblCellMar>
            <w:top w:w="0" w:type="dxa"/>
            <w:left w:w="0" w:type="dxa"/>
            <w:bottom w:w="0" w:type="dxa"/>
            <w:right w:w="0" w:type="dxa"/>
          </w:tblCellMar>
        </w:tblPrEx>
        <w:trPr>
          <w:trHeight w:val="34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4AFA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0298EC4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6C852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14.73</w:t>
            </w: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33FC742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81EE18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C90CAE0">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4EF90CC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65642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17AEDE0">
            <w:pPr>
              <w:jc w:val="right"/>
              <w:rPr>
                <w:rFonts w:hint="eastAsia" w:ascii="宋体" w:hAnsi="宋体" w:eastAsia="宋体" w:cs="宋体"/>
                <w:i w:val="0"/>
                <w:color w:val="auto"/>
                <w:sz w:val="22"/>
                <w:szCs w:val="22"/>
                <w:u w:val="none"/>
              </w:rPr>
            </w:pPr>
          </w:p>
        </w:tc>
      </w:tr>
      <w:tr w14:paraId="71D1C3C6">
        <w:tblPrEx>
          <w:tblCellMar>
            <w:top w:w="0" w:type="dxa"/>
            <w:left w:w="0" w:type="dxa"/>
            <w:bottom w:w="0" w:type="dxa"/>
            <w:right w:w="0" w:type="dxa"/>
          </w:tblCellMar>
        </w:tblPrEx>
        <w:trPr>
          <w:trHeight w:val="212"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6EB65F">
            <w:pPr>
              <w:jc w:val="left"/>
              <w:rPr>
                <w:rFonts w:hint="eastAsia" w:ascii="宋体" w:hAnsi="宋体" w:eastAsia="宋体" w:cs="宋体"/>
                <w:i w:val="0"/>
                <w:color w:val="auto"/>
                <w:sz w:val="22"/>
                <w:szCs w:val="22"/>
                <w:u w:val="none"/>
              </w:rPr>
            </w:pP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315BA8AD">
            <w:pPr>
              <w:jc w:val="left"/>
              <w:rPr>
                <w:rFonts w:hint="eastAsia" w:ascii="宋体" w:hAnsi="宋体" w:eastAsia="宋体" w:cs="宋体"/>
                <w:i w:val="0"/>
                <w:color w:val="auto"/>
                <w:kern w:val="0"/>
                <w:sz w:val="22"/>
                <w:szCs w:val="22"/>
                <w:u w:val="none"/>
                <w:lang w:val="en-US" w:eastAsia="zh-CN" w:bidi="ar"/>
              </w:rPr>
            </w:pP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2CAA2BF3">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677B945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6FF152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4EA684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w:t>
            </w: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2906CE8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31E101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FD24F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84.86</w:t>
            </w:r>
          </w:p>
        </w:tc>
      </w:tr>
      <w:tr w14:paraId="5A56448A">
        <w:tblPrEx>
          <w:tblCellMar>
            <w:top w:w="0" w:type="dxa"/>
            <w:left w:w="0" w:type="dxa"/>
            <w:bottom w:w="0" w:type="dxa"/>
            <w:right w:w="0" w:type="dxa"/>
          </w:tblCellMar>
        </w:tblPrEx>
        <w:trPr>
          <w:trHeight w:val="357"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55F4BD">
            <w:pPr>
              <w:jc w:val="left"/>
              <w:rPr>
                <w:rFonts w:hint="eastAsia" w:ascii="宋体" w:hAnsi="宋体" w:eastAsia="宋体" w:cs="宋体"/>
                <w:i w:val="0"/>
                <w:color w:val="auto"/>
                <w:sz w:val="22"/>
                <w:szCs w:val="22"/>
                <w:u w:val="none"/>
              </w:rPr>
            </w:pP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311FE373">
            <w:pPr>
              <w:jc w:val="left"/>
              <w:rPr>
                <w:rFonts w:hint="eastAsia" w:ascii="宋体" w:hAnsi="宋体" w:eastAsia="宋体" w:cs="宋体"/>
                <w:i w:val="0"/>
                <w:color w:val="auto"/>
                <w:kern w:val="0"/>
                <w:sz w:val="22"/>
                <w:szCs w:val="22"/>
                <w:u w:val="none"/>
                <w:lang w:val="en-US" w:eastAsia="zh-CN" w:bidi="ar"/>
              </w:rPr>
            </w:pP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C3FD72A">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1711A06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AD0FFE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B35AA8E">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3688A08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A2C3ED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505C7AB">
            <w:pPr>
              <w:jc w:val="right"/>
              <w:rPr>
                <w:rFonts w:hint="eastAsia" w:ascii="宋体" w:hAnsi="宋体" w:eastAsia="宋体" w:cs="宋体"/>
                <w:i w:val="0"/>
                <w:color w:val="auto"/>
                <w:sz w:val="22"/>
                <w:szCs w:val="22"/>
                <w:u w:val="none"/>
              </w:rPr>
            </w:pPr>
          </w:p>
        </w:tc>
      </w:tr>
      <w:tr w14:paraId="4553C22D">
        <w:tblPrEx>
          <w:tblCellMar>
            <w:top w:w="0" w:type="dxa"/>
            <w:left w:w="0" w:type="dxa"/>
            <w:bottom w:w="0" w:type="dxa"/>
            <w:right w:w="0" w:type="dxa"/>
          </w:tblCellMar>
        </w:tblPrEx>
        <w:trPr>
          <w:trHeight w:val="405"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A4AEA2">
            <w:pPr>
              <w:jc w:val="left"/>
              <w:rPr>
                <w:rFonts w:hint="eastAsia" w:ascii="宋体" w:hAnsi="宋体" w:eastAsia="宋体" w:cs="宋体"/>
                <w:i w:val="0"/>
                <w:color w:val="auto"/>
                <w:sz w:val="22"/>
                <w:szCs w:val="22"/>
                <w:u w:val="none"/>
              </w:rPr>
            </w:pP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4D765498">
            <w:pPr>
              <w:jc w:val="left"/>
              <w:rPr>
                <w:rFonts w:hint="eastAsia" w:ascii="宋体" w:hAnsi="宋体" w:eastAsia="宋体" w:cs="宋体"/>
                <w:i w:val="0"/>
                <w:color w:val="auto"/>
                <w:kern w:val="0"/>
                <w:sz w:val="22"/>
                <w:szCs w:val="22"/>
                <w:u w:val="none"/>
                <w:lang w:val="en-US" w:eastAsia="zh-CN" w:bidi="ar"/>
              </w:rPr>
            </w:pP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D622374">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136C1B5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7BAAB9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430E9FD">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1BF3B9E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35F5A1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4B12D0">
            <w:pPr>
              <w:jc w:val="right"/>
              <w:rPr>
                <w:rFonts w:hint="eastAsia" w:ascii="宋体" w:hAnsi="宋体" w:eastAsia="宋体" w:cs="宋体"/>
                <w:i w:val="0"/>
                <w:color w:val="auto"/>
                <w:sz w:val="22"/>
                <w:szCs w:val="22"/>
                <w:u w:val="none"/>
              </w:rPr>
            </w:pPr>
          </w:p>
        </w:tc>
      </w:tr>
      <w:tr w14:paraId="37948AED">
        <w:tblPrEx>
          <w:tblCellMar>
            <w:top w:w="0" w:type="dxa"/>
            <w:left w:w="0" w:type="dxa"/>
            <w:bottom w:w="0" w:type="dxa"/>
            <w:right w:w="0" w:type="dxa"/>
          </w:tblCellMar>
        </w:tblPrEx>
        <w:trPr>
          <w:trHeight w:val="357" w:hRule="atLeast"/>
        </w:trPr>
        <w:tc>
          <w:tcPr>
            <w:tcW w:w="60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B351E3">
            <w:pPr>
              <w:jc w:val="left"/>
              <w:rPr>
                <w:rFonts w:hint="eastAsia" w:ascii="宋体" w:hAnsi="宋体" w:eastAsia="宋体" w:cs="宋体"/>
                <w:i w:val="0"/>
                <w:color w:val="auto"/>
                <w:sz w:val="22"/>
                <w:szCs w:val="22"/>
                <w:u w:val="none"/>
              </w:rPr>
            </w:pPr>
          </w:p>
        </w:tc>
        <w:tc>
          <w:tcPr>
            <w:tcW w:w="1497" w:type="dxa"/>
            <w:tcBorders>
              <w:top w:val="nil"/>
              <w:left w:val="nil"/>
              <w:bottom w:val="single" w:color="000000" w:sz="4" w:space="0"/>
              <w:right w:val="single" w:color="000000" w:sz="4" w:space="0"/>
            </w:tcBorders>
            <w:noWrap w:val="0"/>
            <w:tcMar>
              <w:top w:w="12" w:type="dxa"/>
              <w:left w:w="12" w:type="dxa"/>
              <w:right w:w="12" w:type="dxa"/>
            </w:tcMar>
            <w:vAlign w:val="center"/>
          </w:tcPr>
          <w:p w14:paraId="6CEA9F09">
            <w:pPr>
              <w:jc w:val="left"/>
              <w:rPr>
                <w:rFonts w:hint="eastAsia" w:ascii="宋体" w:hAnsi="宋体" w:eastAsia="宋体" w:cs="宋体"/>
                <w:i w:val="0"/>
                <w:color w:val="auto"/>
                <w:kern w:val="0"/>
                <w:sz w:val="22"/>
                <w:szCs w:val="22"/>
                <w:u w:val="none"/>
                <w:lang w:val="en-US" w:eastAsia="zh-CN" w:bidi="ar"/>
              </w:rPr>
            </w:pPr>
          </w:p>
        </w:tc>
        <w:tc>
          <w:tcPr>
            <w:tcW w:w="780"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1FDB2F7">
            <w:pPr>
              <w:jc w:val="center"/>
              <w:rPr>
                <w:rFonts w:hint="eastAsia" w:ascii="宋体" w:hAnsi="宋体" w:eastAsia="宋体" w:cs="宋体"/>
                <w:i w:val="0"/>
                <w:iCs w:val="0"/>
                <w:color w:val="000000"/>
                <w:sz w:val="22"/>
                <w:szCs w:val="22"/>
                <w:u w:val="none"/>
                <w:lang w:val="en-US" w:eastAsia="zh-CN"/>
              </w:rPr>
            </w:pPr>
          </w:p>
        </w:tc>
        <w:tc>
          <w:tcPr>
            <w:tcW w:w="714" w:type="dxa"/>
            <w:tcBorders>
              <w:top w:val="nil"/>
              <w:left w:val="nil"/>
              <w:bottom w:val="single" w:color="000000" w:sz="4" w:space="0"/>
              <w:right w:val="single" w:color="000000" w:sz="4" w:space="0"/>
            </w:tcBorders>
            <w:noWrap w:val="0"/>
            <w:tcMar>
              <w:top w:w="12" w:type="dxa"/>
              <w:left w:w="12" w:type="dxa"/>
              <w:right w:w="12" w:type="dxa"/>
            </w:tcMar>
            <w:vAlign w:val="center"/>
          </w:tcPr>
          <w:p w14:paraId="6F8B673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FCA15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F891B7D">
            <w:pPr>
              <w:jc w:val="center"/>
              <w:rPr>
                <w:rFonts w:hint="eastAsia" w:ascii="宋体" w:hAnsi="宋体" w:eastAsia="宋体" w:cs="宋体"/>
                <w:i w:val="0"/>
                <w:color w:val="auto"/>
                <w:kern w:val="0"/>
                <w:sz w:val="22"/>
                <w:szCs w:val="22"/>
                <w:u w:val="none"/>
                <w:lang w:val="en-US" w:eastAsia="zh-CN" w:bidi="ar"/>
              </w:rPr>
            </w:pPr>
          </w:p>
        </w:tc>
        <w:tc>
          <w:tcPr>
            <w:tcW w:w="633" w:type="dxa"/>
            <w:tcBorders>
              <w:top w:val="nil"/>
              <w:left w:val="nil"/>
              <w:bottom w:val="single" w:color="000000" w:sz="4" w:space="0"/>
              <w:right w:val="single" w:color="000000" w:sz="4" w:space="0"/>
            </w:tcBorders>
            <w:noWrap w:val="0"/>
            <w:tcMar>
              <w:top w:w="12" w:type="dxa"/>
              <w:left w:w="12" w:type="dxa"/>
              <w:right w:w="12" w:type="dxa"/>
            </w:tcMar>
            <w:vAlign w:val="center"/>
          </w:tcPr>
          <w:p w14:paraId="2BB1E77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186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FCFC12">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1E80F1B">
            <w:pPr>
              <w:jc w:val="right"/>
              <w:rPr>
                <w:rFonts w:hint="eastAsia" w:ascii="宋体" w:hAnsi="宋体" w:eastAsia="宋体" w:cs="宋体"/>
                <w:i w:val="0"/>
                <w:color w:val="auto"/>
                <w:sz w:val="22"/>
                <w:szCs w:val="22"/>
                <w:u w:val="none"/>
              </w:rPr>
            </w:pPr>
          </w:p>
        </w:tc>
      </w:tr>
      <w:tr w14:paraId="0739C01D">
        <w:tblPrEx>
          <w:tblCellMar>
            <w:top w:w="0" w:type="dxa"/>
            <w:left w:w="0" w:type="dxa"/>
            <w:bottom w:w="0" w:type="dxa"/>
            <w:right w:w="0" w:type="dxa"/>
          </w:tblCellMar>
        </w:tblPrEx>
        <w:trPr>
          <w:trHeight w:val="404" w:hRule="atLeast"/>
        </w:trPr>
        <w:tc>
          <w:tcPr>
            <w:tcW w:w="2103"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1E90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780" w:type="dxa"/>
            <w:tcBorders>
              <w:top w:val="nil"/>
              <w:left w:val="nil"/>
              <w:bottom w:val="single" w:color="000000" w:sz="4" w:space="0"/>
              <w:right w:val="single" w:color="000000" w:sz="4" w:space="0"/>
            </w:tcBorders>
            <w:noWrap w:val="0"/>
            <w:tcMar>
              <w:top w:w="12" w:type="dxa"/>
              <w:left w:w="12" w:type="dxa"/>
              <w:right w:w="12" w:type="dxa"/>
            </w:tcMar>
            <w:vAlign w:val="center"/>
          </w:tcPr>
          <w:p w14:paraId="56FA0A6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930.55</w:t>
            </w:r>
          </w:p>
        </w:tc>
        <w:tc>
          <w:tcPr>
            <w:tcW w:w="5442" w:type="dxa"/>
            <w:gridSpan w:val="6"/>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71279A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3ABD7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227.64</w:t>
            </w:r>
          </w:p>
        </w:tc>
      </w:tr>
      <w:tr w14:paraId="1F568168">
        <w:tblPrEx>
          <w:tblCellMar>
            <w:top w:w="0" w:type="dxa"/>
            <w:left w:w="0" w:type="dxa"/>
            <w:bottom w:w="0" w:type="dxa"/>
            <w:right w:w="0" w:type="dxa"/>
          </w:tblCellMar>
        </w:tblPrEx>
        <w:trPr>
          <w:trHeight w:val="427" w:hRule="atLeast"/>
        </w:trPr>
        <w:tc>
          <w:tcPr>
            <w:tcW w:w="8898" w:type="dxa"/>
            <w:gridSpan w:val="10"/>
            <w:tcBorders>
              <w:top w:val="nil"/>
              <w:left w:val="nil"/>
              <w:bottom w:val="nil"/>
              <w:right w:val="nil"/>
            </w:tcBorders>
            <w:noWrap w:val="0"/>
            <w:tcMar>
              <w:top w:w="12" w:type="dxa"/>
              <w:left w:w="12" w:type="dxa"/>
              <w:right w:w="12" w:type="dxa"/>
            </w:tcMar>
            <w:vAlign w:val="center"/>
          </w:tcPr>
          <w:p w14:paraId="472504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注：本表反映单位本年度一般公共预算财政拨款基本支出明细情况。</w:t>
            </w:r>
          </w:p>
        </w:tc>
      </w:tr>
    </w:tbl>
    <w:p w14:paraId="51E5219D">
      <w:pPr>
        <w:jc w:val="center"/>
        <w:rPr>
          <w:rFonts w:hint="eastAsia" w:ascii="宋体" w:hAnsi="宋体" w:eastAsia="宋体" w:cs="宋体"/>
          <w:color w:val="auto"/>
          <w:sz w:val="22"/>
          <w:szCs w:val="22"/>
        </w:rPr>
      </w:pPr>
    </w:p>
    <w:p w14:paraId="4975392A">
      <w:pPr>
        <w:jc w:val="center"/>
        <w:rPr>
          <w:rFonts w:hint="eastAsia" w:ascii="黑体" w:hAnsi="黑体" w:eastAsia="黑体"/>
          <w:color w:val="auto"/>
          <w:szCs w:val="32"/>
        </w:rPr>
      </w:pPr>
    </w:p>
    <w:p w14:paraId="42C29F88">
      <w:pPr>
        <w:jc w:val="center"/>
        <w:rPr>
          <w:rFonts w:hint="eastAsia" w:ascii="黑体" w:hAnsi="黑体" w:eastAsia="黑体"/>
          <w:color w:val="auto"/>
          <w:szCs w:val="32"/>
        </w:rPr>
      </w:pPr>
    </w:p>
    <w:p w14:paraId="1280E5EA">
      <w:pPr>
        <w:jc w:val="center"/>
        <w:rPr>
          <w:rFonts w:hint="eastAsia" w:ascii="黑体" w:hAnsi="黑体" w:eastAsia="黑体"/>
          <w:color w:val="auto"/>
          <w:szCs w:val="32"/>
        </w:rPr>
      </w:pPr>
    </w:p>
    <w:p w14:paraId="41D7A07D">
      <w:pPr>
        <w:jc w:val="center"/>
        <w:rPr>
          <w:rFonts w:hint="eastAsia" w:ascii="黑体" w:hAnsi="黑体" w:eastAsia="黑体"/>
          <w:color w:val="auto"/>
          <w:szCs w:val="32"/>
        </w:rPr>
      </w:pPr>
    </w:p>
    <w:p w14:paraId="300979EC">
      <w:pPr>
        <w:jc w:val="center"/>
        <w:rPr>
          <w:rFonts w:hint="eastAsia" w:ascii="黑体" w:hAnsi="黑体" w:eastAsia="黑体"/>
          <w:color w:val="auto"/>
          <w:szCs w:val="32"/>
        </w:rPr>
      </w:pPr>
    </w:p>
    <w:p w14:paraId="756D436B">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30DF889C">
      <w:pPr>
        <w:keepNext w:val="0"/>
        <w:keepLines w:val="0"/>
        <w:widowControl/>
        <w:suppressLineNumbers w:val="0"/>
        <w:jc w:val="right"/>
        <w:textAlignment w:val="bottom"/>
        <w:rPr>
          <w:rFonts w:hint="eastAsia" w:ascii="宋体" w:hAnsi="宋体" w:eastAsia="宋体" w:cs="宋体"/>
          <w:color w:val="auto"/>
          <w:kern w:val="0"/>
          <w:sz w:val="20"/>
        </w:rPr>
      </w:pPr>
      <w:r>
        <w:rPr>
          <w:rFonts w:hint="eastAsia" w:ascii="黑体" w:hAnsi="黑体" w:eastAsia="黑体"/>
          <w:color w:val="auto"/>
          <w:sz w:val="20"/>
        </w:rPr>
        <w:t xml:space="preserve">                                                                         </w:t>
      </w:r>
      <w:r>
        <w:rPr>
          <w:rFonts w:hint="eastAsia" w:ascii="宋体" w:hAnsi="宋体" w:eastAsia="宋体" w:cs="宋体"/>
          <w:i w:val="0"/>
          <w:color w:val="auto"/>
          <w:kern w:val="0"/>
          <w:sz w:val="16"/>
          <w:szCs w:val="16"/>
          <w:u w:val="none"/>
          <w:lang w:val="en-US" w:eastAsia="zh-CN" w:bidi="ar"/>
        </w:rPr>
        <w:t>公开07表</w:t>
      </w:r>
    </w:p>
    <w:p w14:paraId="09DB9BC0">
      <w:pPr>
        <w:keepNext w:val="0"/>
        <w:keepLines w:val="0"/>
        <w:pageBreakBefore w:val="0"/>
        <w:widowControl w:val="0"/>
        <w:kinsoku/>
        <w:wordWrap w:val="0"/>
        <w:overflowPunct/>
        <w:topLinePunct w:val="0"/>
        <w:autoSpaceDE/>
        <w:autoSpaceDN/>
        <w:bidi w:val="0"/>
        <w:adjustRightInd/>
        <w:snapToGrid/>
        <w:jc w:val="both"/>
        <w:textAlignment w:val="auto"/>
        <w:rPr>
          <w:rFonts w:hint="default" w:ascii="宋体" w:hAnsi="宋体" w:eastAsia="宋体" w:cs="宋体"/>
          <w:color w:val="auto"/>
          <w:kern w:val="0"/>
          <w:sz w:val="20"/>
          <w:lang w:val="en-US" w:eastAsia="zh-CN"/>
        </w:rPr>
      </w:pPr>
      <w:r>
        <w:rPr>
          <w:rFonts w:hint="eastAsia" w:ascii="宋体" w:hAnsi="宋体" w:eastAsia="宋体" w:cs="Arial"/>
          <w:color w:val="auto"/>
          <w:kern w:val="0"/>
          <w:sz w:val="22"/>
          <w:szCs w:val="22"/>
          <w:lang w:val="en-US" w:eastAsia="zh-CN"/>
        </w:rPr>
        <w:t>部门：歙县坑口乡人民政府</w:t>
      </w:r>
      <w:r>
        <w:rPr>
          <w:rFonts w:hint="eastAsia" w:ascii="宋体" w:hAnsi="宋体" w:eastAsia="宋体" w:cs="宋体"/>
          <w:color w:val="auto"/>
          <w:kern w:val="0"/>
          <w:sz w:val="20"/>
          <w:lang w:val="en-US" w:eastAsia="zh-CN"/>
        </w:rPr>
        <w:t xml:space="preserve">                                                     </w:t>
      </w:r>
      <w:r>
        <w:rPr>
          <w:rFonts w:hint="eastAsia" w:ascii="宋体" w:hAnsi="宋体" w:eastAsia="宋体" w:cs="宋体"/>
          <w:i w:val="0"/>
          <w:color w:val="auto"/>
          <w:kern w:val="0"/>
          <w:sz w:val="16"/>
          <w:szCs w:val="16"/>
          <w:u w:val="none"/>
          <w:lang w:val="en-US" w:eastAsia="zh-CN" w:bidi="ar"/>
        </w:rPr>
        <w:t xml:space="preserve">     单位：元</w:t>
      </w:r>
    </w:p>
    <w:tbl>
      <w:tblPr>
        <w:tblStyle w:val="6"/>
        <w:tblW w:w="8938"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550"/>
        <w:gridCol w:w="477"/>
        <w:gridCol w:w="591"/>
        <w:gridCol w:w="486"/>
        <w:gridCol w:w="546"/>
        <w:gridCol w:w="477"/>
        <w:gridCol w:w="494"/>
        <w:gridCol w:w="488"/>
        <w:gridCol w:w="600"/>
        <w:gridCol w:w="719"/>
      </w:tblGrid>
      <w:tr w14:paraId="42A83CB3">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B68E1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44DD680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14:paraId="588FBD9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3"/>
            <w:tcBorders>
              <w:top w:val="single" w:color="000000" w:sz="4" w:space="0"/>
              <w:left w:val="nil"/>
              <w:bottom w:val="single" w:color="000000" w:sz="4" w:space="0"/>
              <w:right w:val="single" w:color="000000" w:sz="4" w:space="0"/>
            </w:tcBorders>
            <w:noWrap w:val="0"/>
            <w:vAlign w:val="center"/>
          </w:tcPr>
          <w:p w14:paraId="0338D9F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3"/>
            <w:tcBorders>
              <w:top w:val="single" w:color="000000" w:sz="4" w:space="0"/>
              <w:left w:val="nil"/>
              <w:bottom w:val="single" w:color="000000" w:sz="4" w:space="0"/>
              <w:right w:val="single" w:color="000000" w:sz="4" w:space="0"/>
            </w:tcBorders>
            <w:noWrap w:val="0"/>
            <w:vAlign w:val="center"/>
          </w:tcPr>
          <w:p w14:paraId="3F40331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301" w:type="dxa"/>
            <w:gridSpan w:val="4"/>
            <w:tcBorders>
              <w:top w:val="single" w:color="000000" w:sz="4" w:space="0"/>
              <w:left w:val="nil"/>
              <w:bottom w:val="single" w:color="000000" w:sz="4" w:space="0"/>
              <w:right w:val="single" w:color="000000" w:sz="4" w:space="0"/>
            </w:tcBorders>
            <w:noWrap w:val="0"/>
            <w:vAlign w:val="center"/>
          </w:tcPr>
          <w:p w14:paraId="1C94D89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1C7054A4">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BA2FE95">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06A929AF">
            <w:pPr>
              <w:widowControl/>
              <w:jc w:val="left"/>
              <w:rPr>
                <w:rFonts w:ascii="宋体" w:hAnsi="宋体" w:eastAsia="宋体" w:cs="Arial"/>
                <w:color w:val="auto"/>
                <w:kern w:val="0"/>
                <w:sz w:val="22"/>
                <w:szCs w:val="22"/>
              </w:rPr>
            </w:pPr>
          </w:p>
        </w:tc>
        <w:tc>
          <w:tcPr>
            <w:tcW w:w="623" w:type="dxa"/>
            <w:vMerge w:val="restart"/>
            <w:tcBorders>
              <w:top w:val="single" w:color="auto" w:sz="4" w:space="0"/>
              <w:left w:val="nil"/>
              <w:bottom w:val="single" w:color="000000" w:sz="4" w:space="0"/>
              <w:right w:val="single" w:color="000000" w:sz="4" w:space="0"/>
            </w:tcBorders>
            <w:noWrap w:val="0"/>
            <w:vAlign w:val="center"/>
          </w:tcPr>
          <w:p w14:paraId="68287AC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single" w:color="auto" w:sz="4" w:space="0"/>
              <w:left w:val="nil"/>
              <w:bottom w:val="single" w:color="000000" w:sz="4" w:space="0"/>
              <w:right w:val="single" w:color="000000" w:sz="4" w:space="0"/>
            </w:tcBorders>
            <w:noWrap w:val="0"/>
            <w:vAlign w:val="center"/>
          </w:tcPr>
          <w:p w14:paraId="086C469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single" w:color="auto" w:sz="4" w:space="0"/>
              <w:left w:val="nil"/>
              <w:bottom w:val="single" w:color="000000" w:sz="4" w:space="0"/>
              <w:right w:val="single" w:color="000000" w:sz="4" w:space="0"/>
            </w:tcBorders>
            <w:noWrap w:val="0"/>
            <w:vAlign w:val="center"/>
          </w:tcPr>
          <w:p w14:paraId="610D0D5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vMerge w:val="restart"/>
            <w:tcBorders>
              <w:top w:val="single" w:color="auto" w:sz="4" w:space="0"/>
              <w:left w:val="nil"/>
              <w:bottom w:val="single" w:color="000000" w:sz="4" w:space="0"/>
              <w:right w:val="single" w:color="000000" w:sz="4" w:space="0"/>
            </w:tcBorders>
            <w:noWrap w:val="0"/>
            <w:vAlign w:val="center"/>
          </w:tcPr>
          <w:p w14:paraId="4614A6E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vMerge w:val="restart"/>
            <w:tcBorders>
              <w:top w:val="single" w:color="auto" w:sz="4" w:space="0"/>
              <w:left w:val="nil"/>
              <w:bottom w:val="single" w:color="000000" w:sz="4" w:space="0"/>
              <w:right w:val="single" w:color="000000" w:sz="4" w:space="0"/>
            </w:tcBorders>
            <w:noWrap w:val="0"/>
            <w:vAlign w:val="center"/>
          </w:tcPr>
          <w:p w14:paraId="6EBF31B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single" w:color="auto" w:sz="4" w:space="0"/>
              <w:left w:val="nil"/>
              <w:bottom w:val="single" w:color="000000" w:sz="4" w:space="0"/>
              <w:right w:val="single" w:color="000000" w:sz="4" w:space="0"/>
            </w:tcBorders>
            <w:noWrap w:val="0"/>
            <w:vAlign w:val="center"/>
          </w:tcPr>
          <w:p w14:paraId="78CBF65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vMerge w:val="restart"/>
            <w:tcBorders>
              <w:top w:val="single" w:color="auto" w:sz="4" w:space="0"/>
              <w:left w:val="nil"/>
              <w:bottom w:val="single" w:color="000000" w:sz="4" w:space="0"/>
              <w:right w:val="single" w:color="000000" w:sz="4" w:space="0"/>
            </w:tcBorders>
            <w:noWrap w:val="0"/>
            <w:vAlign w:val="center"/>
          </w:tcPr>
          <w:p w14:paraId="7E23FC8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vMerge w:val="restart"/>
            <w:tcBorders>
              <w:top w:val="single" w:color="auto" w:sz="4" w:space="0"/>
              <w:left w:val="nil"/>
              <w:bottom w:val="single" w:color="000000" w:sz="4" w:space="0"/>
              <w:right w:val="single" w:color="000000" w:sz="4" w:space="0"/>
            </w:tcBorders>
            <w:noWrap w:val="0"/>
            <w:vAlign w:val="center"/>
          </w:tcPr>
          <w:p w14:paraId="21E9AF1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single" w:color="auto" w:sz="4" w:space="0"/>
              <w:left w:val="nil"/>
              <w:bottom w:val="single" w:color="000000" w:sz="4" w:space="0"/>
              <w:right w:val="single" w:color="000000" w:sz="4" w:space="0"/>
            </w:tcBorders>
            <w:noWrap w:val="0"/>
            <w:vAlign w:val="center"/>
          </w:tcPr>
          <w:p w14:paraId="1FBB3AB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vMerge w:val="restart"/>
            <w:tcBorders>
              <w:top w:val="single" w:color="auto" w:sz="4" w:space="0"/>
              <w:left w:val="nil"/>
              <w:bottom w:val="single" w:color="000000" w:sz="4" w:space="0"/>
              <w:right w:val="single" w:color="000000" w:sz="4" w:space="0"/>
            </w:tcBorders>
            <w:noWrap w:val="0"/>
            <w:vAlign w:val="center"/>
          </w:tcPr>
          <w:p w14:paraId="4651699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vMerge w:val="restart"/>
            <w:tcBorders>
              <w:top w:val="single" w:color="auto" w:sz="4" w:space="0"/>
              <w:left w:val="nil"/>
              <w:bottom w:val="single" w:color="000000" w:sz="4" w:space="0"/>
              <w:right w:val="single" w:color="auto" w:sz="4" w:space="0"/>
            </w:tcBorders>
            <w:noWrap w:val="0"/>
            <w:vAlign w:val="center"/>
          </w:tcPr>
          <w:p w14:paraId="115E3BD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319" w:type="dxa"/>
            <w:gridSpan w:val="2"/>
            <w:tcBorders>
              <w:top w:val="single" w:color="auto" w:sz="4" w:space="0"/>
              <w:left w:val="single" w:color="auto" w:sz="4" w:space="0"/>
              <w:bottom w:val="single" w:color="000000" w:sz="4" w:space="0"/>
              <w:right w:val="single" w:color="000000" w:sz="4" w:space="0"/>
            </w:tcBorders>
            <w:noWrap w:val="0"/>
            <w:vAlign w:val="center"/>
          </w:tcPr>
          <w:p w14:paraId="4A815F1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079726A8">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172424">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E5CFB5C">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22DFE0D6">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1D186CC7">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24C708EA">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087ABCA4">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03FFE16">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31D05B35">
            <w:pPr>
              <w:widowControl/>
              <w:jc w:val="left"/>
              <w:rPr>
                <w:rFonts w:ascii="宋体" w:hAnsi="宋体" w:eastAsia="宋体" w:cs="Arial"/>
                <w:color w:val="auto"/>
                <w:kern w:val="0"/>
                <w:sz w:val="22"/>
                <w:szCs w:val="22"/>
              </w:rPr>
            </w:pPr>
          </w:p>
        </w:tc>
        <w:tc>
          <w:tcPr>
            <w:tcW w:w="486" w:type="dxa"/>
            <w:vMerge w:val="continue"/>
            <w:tcBorders>
              <w:top w:val="nil"/>
              <w:left w:val="nil"/>
              <w:bottom w:val="single" w:color="000000" w:sz="4" w:space="0"/>
              <w:right w:val="single" w:color="000000" w:sz="4" w:space="0"/>
            </w:tcBorders>
            <w:noWrap w:val="0"/>
            <w:vAlign w:val="center"/>
          </w:tcPr>
          <w:p w14:paraId="20863954">
            <w:pPr>
              <w:widowControl/>
              <w:jc w:val="left"/>
              <w:rPr>
                <w:rFonts w:ascii="宋体" w:hAnsi="宋体" w:eastAsia="宋体" w:cs="Arial"/>
                <w:color w:val="auto"/>
                <w:kern w:val="0"/>
                <w:sz w:val="22"/>
                <w:szCs w:val="22"/>
              </w:rPr>
            </w:pPr>
          </w:p>
        </w:tc>
        <w:tc>
          <w:tcPr>
            <w:tcW w:w="546" w:type="dxa"/>
            <w:vMerge w:val="continue"/>
            <w:tcBorders>
              <w:top w:val="nil"/>
              <w:left w:val="nil"/>
              <w:bottom w:val="single" w:color="000000" w:sz="4" w:space="0"/>
              <w:right w:val="single" w:color="000000" w:sz="4" w:space="0"/>
            </w:tcBorders>
            <w:noWrap w:val="0"/>
            <w:vAlign w:val="center"/>
          </w:tcPr>
          <w:p w14:paraId="5BA6F969">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C923E1C">
            <w:pPr>
              <w:widowControl/>
              <w:jc w:val="left"/>
              <w:rPr>
                <w:rFonts w:ascii="宋体" w:hAnsi="宋体" w:eastAsia="宋体" w:cs="Arial"/>
                <w:color w:val="auto"/>
                <w:kern w:val="0"/>
                <w:sz w:val="22"/>
                <w:szCs w:val="22"/>
              </w:rPr>
            </w:pPr>
          </w:p>
        </w:tc>
        <w:tc>
          <w:tcPr>
            <w:tcW w:w="494" w:type="dxa"/>
            <w:vMerge w:val="continue"/>
            <w:tcBorders>
              <w:top w:val="nil"/>
              <w:left w:val="nil"/>
              <w:bottom w:val="single" w:color="000000" w:sz="4" w:space="0"/>
              <w:right w:val="single" w:color="000000" w:sz="4" w:space="0"/>
            </w:tcBorders>
            <w:noWrap w:val="0"/>
            <w:vAlign w:val="center"/>
          </w:tcPr>
          <w:p w14:paraId="1E1C1033">
            <w:pPr>
              <w:widowControl/>
              <w:jc w:val="left"/>
              <w:rPr>
                <w:rFonts w:ascii="宋体" w:hAnsi="宋体" w:eastAsia="宋体" w:cs="Arial"/>
                <w:color w:val="auto"/>
                <w:kern w:val="0"/>
                <w:sz w:val="22"/>
                <w:szCs w:val="22"/>
              </w:rPr>
            </w:pPr>
          </w:p>
        </w:tc>
        <w:tc>
          <w:tcPr>
            <w:tcW w:w="488" w:type="dxa"/>
            <w:vMerge w:val="continue"/>
            <w:tcBorders>
              <w:top w:val="nil"/>
              <w:left w:val="nil"/>
              <w:bottom w:val="single" w:color="000000" w:sz="4" w:space="0"/>
              <w:right w:val="single" w:color="000000" w:sz="4" w:space="0"/>
            </w:tcBorders>
            <w:noWrap w:val="0"/>
            <w:vAlign w:val="center"/>
          </w:tcPr>
          <w:p w14:paraId="7BC5A57E">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1244D7D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719" w:type="dxa"/>
            <w:vMerge w:val="restart"/>
            <w:tcBorders>
              <w:top w:val="nil"/>
              <w:left w:val="nil"/>
              <w:bottom w:val="single" w:color="000000" w:sz="4" w:space="0"/>
              <w:right w:val="single" w:color="000000" w:sz="4" w:space="0"/>
            </w:tcBorders>
            <w:noWrap w:val="0"/>
            <w:vAlign w:val="center"/>
          </w:tcPr>
          <w:p w14:paraId="2B4C2B9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553E8E3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318B81">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56B8D3A0">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0CA491B0">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7BED943F">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B03B85A">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009EC331">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E9E0C04">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6C667428">
            <w:pPr>
              <w:widowControl/>
              <w:jc w:val="left"/>
              <w:rPr>
                <w:rFonts w:ascii="宋体" w:hAnsi="宋体" w:eastAsia="宋体" w:cs="Arial"/>
                <w:color w:val="auto"/>
                <w:kern w:val="0"/>
                <w:sz w:val="22"/>
                <w:szCs w:val="22"/>
              </w:rPr>
            </w:pPr>
          </w:p>
        </w:tc>
        <w:tc>
          <w:tcPr>
            <w:tcW w:w="486" w:type="dxa"/>
            <w:vMerge w:val="continue"/>
            <w:tcBorders>
              <w:top w:val="nil"/>
              <w:left w:val="nil"/>
              <w:bottom w:val="single" w:color="000000" w:sz="4" w:space="0"/>
              <w:right w:val="single" w:color="000000" w:sz="4" w:space="0"/>
            </w:tcBorders>
            <w:noWrap w:val="0"/>
            <w:vAlign w:val="center"/>
          </w:tcPr>
          <w:p w14:paraId="633D8360">
            <w:pPr>
              <w:widowControl/>
              <w:jc w:val="left"/>
              <w:rPr>
                <w:rFonts w:ascii="宋体" w:hAnsi="宋体" w:eastAsia="宋体" w:cs="Arial"/>
                <w:color w:val="auto"/>
                <w:kern w:val="0"/>
                <w:sz w:val="22"/>
                <w:szCs w:val="22"/>
              </w:rPr>
            </w:pPr>
          </w:p>
        </w:tc>
        <w:tc>
          <w:tcPr>
            <w:tcW w:w="546" w:type="dxa"/>
            <w:vMerge w:val="continue"/>
            <w:tcBorders>
              <w:top w:val="nil"/>
              <w:left w:val="nil"/>
              <w:bottom w:val="single" w:color="000000" w:sz="4" w:space="0"/>
              <w:right w:val="single" w:color="000000" w:sz="4" w:space="0"/>
            </w:tcBorders>
            <w:noWrap w:val="0"/>
            <w:vAlign w:val="center"/>
          </w:tcPr>
          <w:p w14:paraId="4F442144">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EC6F917">
            <w:pPr>
              <w:widowControl/>
              <w:jc w:val="left"/>
              <w:rPr>
                <w:rFonts w:ascii="宋体" w:hAnsi="宋体" w:eastAsia="宋体" w:cs="Arial"/>
                <w:color w:val="auto"/>
                <w:kern w:val="0"/>
                <w:sz w:val="22"/>
                <w:szCs w:val="22"/>
              </w:rPr>
            </w:pPr>
          </w:p>
        </w:tc>
        <w:tc>
          <w:tcPr>
            <w:tcW w:w="494" w:type="dxa"/>
            <w:vMerge w:val="continue"/>
            <w:tcBorders>
              <w:top w:val="nil"/>
              <w:left w:val="nil"/>
              <w:bottom w:val="single" w:color="000000" w:sz="4" w:space="0"/>
              <w:right w:val="single" w:color="000000" w:sz="4" w:space="0"/>
            </w:tcBorders>
            <w:noWrap w:val="0"/>
            <w:vAlign w:val="center"/>
          </w:tcPr>
          <w:p w14:paraId="531925A8">
            <w:pPr>
              <w:widowControl/>
              <w:jc w:val="left"/>
              <w:rPr>
                <w:rFonts w:ascii="宋体" w:hAnsi="宋体" w:eastAsia="宋体" w:cs="Arial"/>
                <w:color w:val="auto"/>
                <w:kern w:val="0"/>
                <w:sz w:val="22"/>
                <w:szCs w:val="22"/>
              </w:rPr>
            </w:pPr>
          </w:p>
        </w:tc>
        <w:tc>
          <w:tcPr>
            <w:tcW w:w="488" w:type="dxa"/>
            <w:vMerge w:val="continue"/>
            <w:tcBorders>
              <w:top w:val="nil"/>
              <w:left w:val="nil"/>
              <w:bottom w:val="single" w:color="000000" w:sz="4" w:space="0"/>
              <w:right w:val="single" w:color="000000" w:sz="4" w:space="0"/>
            </w:tcBorders>
            <w:noWrap w:val="0"/>
            <w:vAlign w:val="center"/>
          </w:tcPr>
          <w:p w14:paraId="2EC378A9">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42270494">
            <w:pPr>
              <w:widowControl/>
              <w:jc w:val="left"/>
              <w:rPr>
                <w:rFonts w:ascii="宋体" w:hAnsi="宋体" w:eastAsia="宋体" w:cs="Arial"/>
                <w:color w:val="auto"/>
                <w:kern w:val="0"/>
                <w:sz w:val="22"/>
                <w:szCs w:val="22"/>
              </w:rPr>
            </w:pPr>
          </w:p>
        </w:tc>
        <w:tc>
          <w:tcPr>
            <w:tcW w:w="719" w:type="dxa"/>
            <w:vMerge w:val="continue"/>
            <w:tcBorders>
              <w:top w:val="nil"/>
              <w:left w:val="nil"/>
              <w:bottom w:val="single" w:color="000000" w:sz="4" w:space="0"/>
              <w:right w:val="single" w:color="000000" w:sz="4" w:space="0"/>
            </w:tcBorders>
            <w:noWrap w:val="0"/>
            <w:vAlign w:val="center"/>
          </w:tcPr>
          <w:p w14:paraId="0C677A6F">
            <w:pPr>
              <w:widowControl/>
              <w:jc w:val="left"/>
              <w:rPr>
                <w:rFonts w:ascii="宋体" w:hAnsi="宋体" w:eastAsia="宋体" w:cs="Arial"/>
                <w:color w:val="auto"/>
                <w:kern w:val="0"/>
                <w:sz w:val="22"/>
                <w:szCs w:val="22"/>
              </w:rPr>
            </w:pPr>
          </w:p>
        </w:tc>
      </w:tr>
      <w:tr w14:paraId="12BEC951">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4282AC92">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27807BFF">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442C310A">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3EFC9078">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58081E27">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14:paraId="6276D4F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44EDF7B5">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tcBorders>
              <w:top w:val="nil"/>
              <w:left w:val="nil"/>
              <w:bottom w:val="single" w:color="000000" w:sz="4" w:space="0"/>
              <w:right w:val="single" w:color="000000" w:sz="4" w:space="0"/>
            </w:tcBorders>
            <w:noWrap w:val="0"/>
            <w:vAlign w:val="center"/>
          </w:tcPr>
          <w:p w14:paraId="165609F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tcBorders>
              <w:top w:val="nil"/>
              <w:left w:val="nil"/>
              <w:bottom w:val="single" w:color="000000" w:sz="4" w:space="0"/>
              <w:right w:val="single" w:color="000000" w:sz="4" w:space="0"/>
            </w:tcBorders>
            <w:noWrap w:val="0"/>
            <w:vAlign w:val="center"/>
          </w:tcPr>
          <w:p w14:paraId="5DA094B1">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34E7838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tcBorders>
              <w:top w:val="nil"/>
              <w:left w:val="nil"/>
              <w:bottom w:val="single" w:color="000000" w:sz="4" w:space="0"/>
              <w:right w:val="single" w:color="000000" w:sz="4" w:space="0"/>
            </w:tcBorders>
            <w:noWrap w:val="0"/>
            <w:vAlign w:val="center"/>
          </w:tcPr>
          <w:p w14:paraId="5912E52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tcBorders>
              <w:top w:val="nil"/>
              <w:left w:val="nil"/>
              <w:bottom w:val="single" w:color="000000" w:sz="4" w:space="0"/>
              <w:right w:val="single" w:color="000000" w:sz="4" w:space="0"/>
            </w:tcBorders>
            <w:noWrap w:val="0"/>
            <w:vAlign w:val="center"/>
          </w:tcPr>
          <w:p w14:paraId="16DDDF6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02A775D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tcBorders>
              <w:top w:val="nil"/>
              <w:left w:val="nil"/>
              <w:bottom w:val="single" w:color="000000" w:sz="4" w:space="0"/>
              <w:right w:val="single" w:color="000000" w:sz="4" w:space="0"/>
            </w:tcBorders>
            <w:noWrap w:val="0"/>
            <w:vAlign w:val="center"/>
          </w:tcPr>
          <w:p w14:paraId="4BBE37E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tcBorders>
              <w:top w:val="nil"/>
              <w:left w:val="nil"/>
              <w:bottom w:val="single" w:color="000000" w:sz="4" w:space="0"/>
              <w:right w:val="single" w:color="000000" w:sz="4" w:space="0"/>
            </w:tcBorders>
            <w:noWrap w:val="0"/>
            <w:vAlign w:val="center"/>
          </w:tcPr>
          <w:p w14:paraId="66BC3A3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5C47EB1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719" w:type="dxa"/>
            <w:tcBorders>
              <w:top w:val="nil"/>
              <w:left w:val="nil"/>
              <w:bottom w:val="single" w:color="000000" w:sz="4" w:space="0"/>
              <w:right w:val="single" w:color="000000" w:sz="4" w:space="0"/>
            </w:tcBorders>
            <w:noWrap w:val="0"/>
            <w:vAlign w:val="center"/>
          </w:tcPr>
          <w:p w14:paraId="6EBB621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1A232B84">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7E991DCC">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5A2ECD0B">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72465E33">
            <w:pPr>
              <w:jc w:val="center"/>
              <w:rPr>
                <w:color w:val="auto"/>
              </w:rPr>
            </w:pPr>
          </w:p>
        </w:tc>
        <w:tc>
          <w:tcPr>
            <w:tcW w:w="774" w:type="dxa"/>
            <w:tcBorders>
              <w:top w:val="nil"/>
              <w:left w:val="nil"/>
              <w:bottom w:val="single" w:color="000000" w:sz="4" w:space="0"/>
              <w:right w:val="single" w:color="000000" w:sz="4" w:space="0"/>
            </w:tcBorders>
            <w:noWrap w:val="0"/>
            <w:vAlign w:val="center"/>
          </w:tcPr>
          <w:p w14:paraId="2AF6BB3D">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02D8DACF">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14:paraId="64346620">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359E7414">
            <w:pPr>
              <w:jc w:val="right"/>
              <w:rPr>
                <w:rFonts w:ascii="宋体" w:hAnsi="宋体" w:eastAsia="宋体" w:cs="Arial"/>
                <w:color w:val="auto"/>
                <w:kern w:val="0"/>
                <w:sz w:val="22"/>
                <w:szCs w:val="22"/>
              </w:rPr>
            </w:pPr>
          </w:p>
        </w:tc>
        <w:tc>
          <w:tcPr>
            <w:tcW w:w="550" w:type="dxa"/>
            <w:tcBorders>
              <w:top w:val="nil"/>
              <w:left w:val="nil"/>
              <w:bottom w:val="single" w:color="000000" w:sz="4" w:space="0"/>
              <w:right w:val="single" w:color="000000" w:sz="4" w:space="0"/>
            </w:tcBorders>
            <w:noWrap w:val="0"/>
            <w:vAlign w:val="center"/>
          </w:tcPr>
          <w:p w14:paraId="03BF6B4A">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54A7312">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38E2D710">
            <w:pPr>
              <w:jc w:val="right"/>
              <w:rPr>
                <w:rFonts w:ascii="宋体" w:hAnsi="宋体" w:eastAsia="宋体" w:cs="Arial"/>
                <w:color w:val="auto"/>
                <w:kern w:val="0"/>
                <w:sz w:val="22"/>
                <w:szCs w:val="22"/>
              </w:rPr>
            </w:pPr>
          </w:p>
        </w:tc>
        <w:tc>
          <w:tcPr>
            <w:tcW w:w="486" w:type="dxa"/>
            <w:tcBorders>
              <w:top w:val="nil"/>
              <w:left w:val="nil"/>
              <w:bottom w:val="single" w:color="000000" w:sz="4" w:space="0"/>
              <w:right w:val="single" w:color="000000" w:sz="4" w:space="0"/>
            </w:tcBorders>
            <w:noWrap w:val="0"/>
            <w:vAlign w:val="center"/>
          </w:tcPr>
          <w:p w14:paraId="2C3BCEE9">
            <w:pPr>
              <w:jc w:val="right"/>
              <w:rPr>
                <w:rFonts w:ascii="宋体" w:hAnsi="宋体" w:eastAsia="宋体" w:cs="Arial"/>
                <w:color w:val="auto"/>
                <w:kern w:val="0"/>
                <w:sz w:val="22"/>
                <w:szCs w:val="22"/>
              </w:rPr>
            </w:pPr>
          </w:p>
        </w:tc>
        <w:tc>
          <w:tcPr>
            <w:tcW w:w="546" w:type="dxa"/>
            <w:tcBorders>
              <w:top w:val="nil"/>
              <w:left w:val="nil"/>
              <w:bottom w:val="single" w:color="000000" w:sz="4" w:space="0"/>
              <w:right w:val="single" w:color="000000" w:sz="4" w:space="0"/>
            </w:tcBorders>
            <w:noWrap w:val="0"/>
            <w:vAlign w:val="center"/>
          </w:tcPr>
          <w:p w14:paraId="12188433">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1D48EE1A">
            <w:pPr>
              <w:jc w:val="right"/>
              <w:rPr>
                <w:rFonts w:ascii="宋体" w:hAnsi="宋体" w:eastAsia="宋体" w:cs="Arial"/>
                <w:color w:val="auto"/>
                <w:kern w:val="0"/>
                <w:sz w:val="22"/>
                <w:szCs w:val="22"/>
              </w:rPr>
            </w:pPr>
          </w:p>
        </w:tc>
        <w:tc>
          <w:tcPr>
            <w:tcW w:w="494" w:type="dxa"/>
            <w:tcBorders>
              <w:top w:val="nil"/>
              <w:left w:val="nil"/>
              <w:bottom w:val="single" w:color="000000" w:sz="4" w:space="0"/>
              <w:right w:val="single" w:color="000000" w:sz="4" w:space="0"/>
            </w:tcBorders>
            <w:noWrap w:val="0"/>
            <w:vAlign w:val="center"/>
          </w:tcPr>
          <w:p w14:paraId="7D6CFACE">
            <w:pPr>
              <w:jc w:val="right"/>
              <w:rPr>
                <w:rFonts w:ascii="宋体" w:hAnsi="宋体" w:eastAsia="宋体" w:cs="Arial"/>
                <w:color w:val="auto"/>
                <w:kern w:val="0"/>
                <w:sz w:val="22"/>
                <w:szCs w:val="22"/>
              </w:rPr>
            </w:pPr>
          </w:p>
        </w:tc>
        <w:tc>
          <w:tcPr>
            <w:tcW w:w="488" w:type="dxa"/>
            <w:tcBorders>
              <w:top w:val="nil"/>
              <w:left w:val="nil"/>
              <w:bottom w:val="single" w:color="000000" w:sz="4" w:space="0"/>
              <w:right w:val="single" w:color="000000" w:sz="4" w:space="0"/>
            </w:tcBorders>
            <w:noWrap w:val="0"/>
            <w:vAlign w:val="center"/>
          </w:tcPr>
          <w:p w14:paraId="1BE2E947">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3E94120D">
            <w:pPr>
              <w:jc w:val="right"/>
              <w:rPr>
                <w:rFonts w:ascii="宋体" w:hAnsi="宋体" w:eastAsia="宋体" w:cs="Arial"/>
                <w:color w:val="auto"/>
                <w:kern w:val="0"/>
                <w:sz w:val="22"/>
                <w:szCs w:val="22"/>
              </w:rPr>
            </w:pPr>
          </w:p>
        </w:tc>
        <w:tc>
          <w:tcPr>
            <w:tcW w:w="719" w:type="dxa"/>
            <w:tcBorders>
              <w:top w:val="nil"/>
              <w:left w:val="nil"/>
              <w:bottom w:val="single" w:color="000000" w:sz="4" w:space="0"/>
              <w:right w:val="single" w:color="000000" w:sz="4" w:space="0"/>
            </w:tcBorders>
            <w:noWrap w:val="0"/>
            <w:vAlign w:val="center"/>
          </w:tcPr>
          <w:p w14:paraId="2B6E9A49">
            <w:pPr>
              <w:jc w:val="right"/>
              <w:rPr>
                <w:rFonts w:ascii="宋体" w:hAnsi="宋体" w:eastAsia="宋体" w:cs="Arial"/>
                <w:color w:val="auto"/>
                <w:kern w:val="0"/>
                <w:sz w:val="22"/>
                <w:szCs w:val="22"/>
              </w:rPr>
            </w:pPr>
          </w:p>
        </w:tc>
      </w:tr>
      <w:tr w14:paraId="2BF773F5">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4D2EB627">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098FDD6C">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11A0281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14:paraId="37D1C66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D960B7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nil"/>
              <w:left w:val="nil"/>
              <w:bottom w:val="single" w:color="auto" w:sz="4" w:space="0"/>
              <w:right w:val="single" w:color="000000" w:sz="4" w:space="0"/>
            </w:tcBorders>
            <w:noWrap w:val="0"/>
            <w:vAlign w:val="center"/>
          </w:tcPr>
          <w:p w14:paraId="7262F7D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05F92EC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734F932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tcBorders>
              <w:top w:val="nil"/>
              <w:left w:val="nil"/>
              <w:bottom w:val="single" w:color="auto" w:sz="4" w:space="0"/>
              <w:right w:val="single" w:color="000000" w:sz="4" w:space="0"/>
            </w:tcBorders>
            <w:noWrap w:val="0"/>
            <w:vAlign w:val="center"/>
          </w:tcPr>
          <w:p w14:paraId="223F2FF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tcBorders>
              <w:top w:val="nil"/>
              <w:left w:val="nil"/>
              <w:bottom w:val="single" w:color="auto" w:sz="4" w:space="0"/>
              <w:right w:val="single" w:color="000000" w:sz="4" w:space="0"/>
            </w:tcBorders>
            <w:noWrap w:val="0"/>
            <w:vAlign w:val="center"/>
          </w:tcPr>
          <w:p w14:paraId="0088241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676205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tcBorders>
              <w:top w:val="nil"/>
              <w:left w:val="nil"/>
              <w:bottom w:val="single" w:color="auto" w:sz="4" w:space="0"/>
              <w:right w:val="single" w:color="000000" w:sz="4" w:space="0"/>
            </w:tcBorders>
            <w:noWrap w:val="0"/>
            <w:vAlign w:val="center"/>
          </w:tcPr>
          <w:p w14:paraId="7D096A8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tcBorders>
              <w:top w:val="nil"/>
              <w:left w:val="nil"/>
              <w:bottom w:val="single" w:color="auto" w:sz="4" w:space="0"/>
              <w:right w:val="single" w:color="000000" w:sz="4" w:space="0"/>
            </w:tcBorders>
            <w:noWrap w:val="0"/>
            <w:vAlign w:val="center"/>
          </w:tcPr>
          <w:p w14:paraId="401BD51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0171102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19" w:type="dxa"/>
            <w:tcBorders>
              <w:top w:val="nil"/>
              <w:left w:val="nil"/>
              <w:bottom w:val="single" w:color="auto" w:sz="4" w:space="0"/>
              <w:right w:val="single" w:color="000000" w:sz="4" w:space="0"/>
            </w:tcBorders>
            <w:noWrap w:val="0"/>
            <w:vAlign w:val="center"/>
          </w:tcPr>
          <w:p w14:paraId="0BA6B04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65D84F75">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3B374176">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0985895">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465E59A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7053516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470AE38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6D8ED6B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5ACD9B2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3391CF9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661FE99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2E78BD3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566B1A0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tcBorders>
              <w:top w:val="single" w:color="auto" w:sz="4" w:space="0"/>
              <w:left w:val="single" w:color="auto" w:sz="4" w:space="0"/>
              <w:bottom w:val="single" w:color="auto" w:sz="4" w:space="0"/>
              <w:right w:val="single" w:color="auto" w:sz="4" w:space="0"/>
            </w:tcBorders>
            <w:noWrap w:val="0"/>
            <w:vAlign w:val="center"/>
          </w:tcPr>
          <w:p w14:paraId="41E85D3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64385B0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BC51C2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F9680D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2DC196E3">
        <w:tblPrEx>
          <w:tblCellMar>
            <w:top w:w="0" w:type="dxa"/>
            <w:left w:w="108" w:type="dxa"/>
            <w:bottom w:w="0" w:type="dxa"/>
            <w:right w:w="108" w:type="dxa"/>
          </w:tblCellMar>
        </w:tblPrEx>
        <w:trPr>
          <w:trHeight w:val="898" w:hRule="atLeast"/>
        </w:trPr>
        <w:tc>
          <w:tcPr>
            <w:tcW w:w="8938" w:type="dxa"/>
            <w:gridSpan w:val="17"/>
            <w:tcBorders>
              <w:top w:val="single" w:color="auto" w:sz="4" w:space="0"/>
              <w:left w:val="nil"/>
              <w:bottom w:val="nil"/>
              <w:right w:val="nil"/>
            </w:tcBorders>
            <w:noWrap w:val="0"/>
            <w:vAlign w:val="center"/>
          </w:tcPr>
          <w:p w14:paraId="69E9998D">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注：本表反映部门本年度政府性基金预算财政拨款收入、支出及结转和结余情况，歙县坑口乡人民政府没有政府性基金预算收入，也没有使用政府性基金预算安排的支出，故本表无数据。</w:t>
            </w:r>
          </w:p>
        </w:tc>
      </w:tr>
    </w:tbl>
    <w:p w14:paraId="3659DF7A">
      <w:pPr>
        <w:jc w:val="center"/>
        <w:rPr>
          <w:rFonts w:hint="eastAsia" w:ascii="黑体" w:hAnsi="黑体" w:eastAsia="黑体"/>
          <w:color w:val="auto"/>
          <w:szCs w:val="32"/>
        </w:rPr>
      </w:pPr>
    </w:p>
    <w:p w14:paraId="4E91DC70">
      <w:pPr>
        <w:jc w:val="center"/>
        <w:rPr>
          <w:rFonts w:hint="eastAsia" w:ascii="黑体" w:hAnsi="黑体" w:eastAsia="黑体"/>
          <w:color w:val="auto"/>
          <w:szCs w:val="32"/>
        </w:rPr>
      </w:pPr>
    </w:p>
    <w:p w14:paraId="47A936AF">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6"/>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2BEEBC3D">
        <w:tblPrEx>
          <w:tblCellMar>
            <w:top w:w="15" w:type="dxa"/>
            <w:left w:w="108" w:type="dxa"/>
            <w:bottom w:w="15" w:type="dxa"/>
            <w:right w:w="108" w:type="dxa"/>
          </w:tblCellMar>
        </w:tblPrEx>
        <w:trPr>
          <w:trHeight w:val="360" w:hRule="atLeast"/>
        </w:trPr>
        <w:tc>
          <w:tcPr>
            <w:tcW w:w="8779" w:type="dxa"/>
            <w:gridSpan w:val="7"/>
            <w:noWrap w:val="0"/>
            <w:vAlign w:val="bottom"/>
          </w:tcPr>
          <w:p w14:paraId="2A3B60ED">
            <w:pPr>
              <w:widowControl/>
              <w:jc w:val="right"/>
              <w:rPr>
                <w:rFonts w:hint="eastAsia" w:ascii="黑体" w:hAnsi="黑体" w:eastAsia="黑体"/>
                <w:color w:val="auto"/>
                <w:sz w:val="20"/>
              </w:rPr>
            </w:pPr>
            <w:r>
              <w:rPr>
                <w:rFonts w:hint="eastAsia" w:ascii="黑体" w:hAnsi="黑体" w:eastAsia="黑体"/>
                <w:color w:val="auto"/>
                <w:sz w:val="20"/>
              </w:rPr>
              <w:t>公开08表</w:t>
            </w:r>
          </w:p>
        </w:tc>
      </w:tr>
      <w:tr w14:paraId="3B145566">
        <w:tblPrEx>
          <w:tblCellMar>
            <w:top w:w="15" w:type="dxa"/>
            <w:left w:w="108" w:type="dxa"/>
            <w:bottom w:w="15" w:type="dxa"/>
            <w:right w:w="108" w:type="dxa"/>
          </w:tblCellMar>
        </w:tblPrEx>
        <w:trPr>
          <w:trHeight w:val="575" w:hRule="atLeast"/>
        </w:trPr>
        <w:tc>
          <w:tcPr>
            <w:tcW w:w="8779" w:type="dxa"/>
            <w:gridSpan w:val="7"/>
            <w:tcBorders>
              <w:bottom w:val="single" w:color="auto" w:sz="4" w:space="0"/>
            </w:tcBorders>
            <w:noWrap w:val="0"/>
            <w:vAlign w:val="center"/>
          </w:tcPr>
          <w:p w14:paraId="67E497BC">
            <w:pPr>
              <w:widowControl/>
              <w:jc w:val="both"/>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val="en-US" w:eastAsia="zh-CN"/>
              </w:rPr>
              <w:t>部门</w:t>
            </w:r>
            <w:r>
              <w:rPr>
                <w:rFonts w:hint="eastAsia" w:ascii="宋体" w:hAnsi="宋体" w:eastAsia="宋体" w:cs="Arial"/>
                <w:color w:val="auto"/>
                <w:kern w:val="0"/>
                <w:sz w:val="22"/>
                <w:szCs w:val="22"/>
              </w:rPr>
              <w:t>：</w:t>
            </w:r>
            <w:r>
              <w:rPr>
                <w:rFonts w:hint="eastAsia" w:ascii="宋体" w:hAnsi="宋体" w:eastAsia="宋体" w:cs="Arial"/>
                <w:color w:val="auto"/>
                <w:kern w:val="0"/>
                <w:sz w:val="22"/>
                <w:szCs w:val="22"/>
                <w:lang w:val="en-US" w:eastAsia="zh-CN"/>
              </w:rPr>
              <w:t>歙县坑口乡人民政府</w:t>
            </w:r>
            <w:r>
              <w:rPr>
                <w:rFonts w:hint="eastAsia" w:ascii="宋体" w:hAnsi="宋体" w:eastAsia="宋体" w:cs="Arial"/>
                <w:color w:val="auto"/>
                <w:kern w:val="0"/>
                <w:sz w:val="22"/>
                <w:szCs w:val="22"/>
              </w:rPr>
              <w:t xml:space="preserve">                                     </w:t>
            </w:r>
            <w:r>
              <w:rPr>
                <w:rFonts w:hint="eastAsia" w:ascii="宋体" w:hAnsi="宋体" w:eastAsia="宋体" w:cs="Arial"/>
                <w:color w:val="auto"/>
                <w:kern w:val="0"/>
                <w:sz w:val="22"/>
                <w:szCs w:val="22"/>
                <w:lang w:val="en-US" w:eastAsia="zh-CN"/>
              </w:rPr>
              <w:t xml:space="preserve">       </w:t>
            </w:r>
            <w:r>
              <w:rPr>
                <w:rFonts w:hint="eastAsia" w:ascii="宋体" w:hAnsi="宋体" w:eastAsia="宋体" w:cs="宋体"/>
                <w:color w:val="auto"/>
                <w:sz w:val="16"/>
                <w:szCs w:val="16"/>
              </w:rPr>
              <w:t>金额单位：万元</w:t>
            </w:r>
          </w:p>
        </w:tc>
      </w:tr>
      <w:tr w14:paraId="0EF19FA2">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B23CBC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7ED1F4E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6664657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0ABDBF8F">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91D00AC">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71239350">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03AB03F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7AFC5FD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24CDF52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567F4BC7">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00E98EE">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4BF267C5">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BFF19BE">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13ABDB7D">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3C51E281">
            <w:pPr>
              <w:widowControl/>
              <w:jc w:val="center"/>
              <w:rPr>
                <w:rFonts w:hint="eastAsia" w:ascii="宋体" w:hAnsi="宋体" w:eastAsia="宋体" w:cs="Arial"/>
                <w:color w:val="auto"/>
                <w:kern w:val="0"/>
                <w:sz w:val="22"/>
                <w:szCs w:val="22"/>
              </w:rPr>
            </w:pPr>
          </w:p>
        </w:tc>
      </w:tr>
      <w:tr w14:paraId="686C7718">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A1E8175">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75960A21">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94D4503">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3325B993">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60412FDC">
            <w:pPr>
              <w:widowControl/>
              <w:jc w:val="center"/>
              <w:rPr>
                <w:rFonts w:hint="eastAsia" w:ascii="宋体" w:hAnsi="宋体" w:eastAsia="宋体" w:cs="Arial"/>
                <w:color w:val="auto"/>
                <w:kern w:val="0"/>
                <w:sz w:val="22"/>
                <w:szCs w:val="22"/>
              </w:rPr>
            </w:pPr>
          </w:p>
        </w:tc>
      </w:tr>
      <w:tr w14:paraId="7A06030A">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5BF05FC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57005861">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9C3F5C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4D4EF2">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EF15DD6">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F7D8C11">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6229613">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72264822">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767273F0">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224FD1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7F6B197">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B45D468">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12C4956B">
            <w:pPr>
              <w:widowControl/>
              <w:jc w:val="center"/>
              <w:rPr>
                <w:rFonts w:hint="eastAsia" w:ascii="宋体" w:hAnsi="宋体" w:eastAsia="宋体" w:cs="Arial"/>
                <w:color w:val="auto"/>
                <w:kern w:val="0"/>
                <w:sz w:val="22"/>
                <w:szCs w:val="22"/>
              </w:rPr>
            </w:pPr>
          </w:p>
        </w:tc>
      </w:tr>
      <w:tr w14:paraId="242284ED">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5BDB48FD">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6045A8B">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0439941">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AFF63FF">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18D536BC">
            <w:pPr>
              <w:widowControl/>
              <w:jc w:val="center"/>
              <w:rPr>
                <w:rFonts w:hint="eastAsia" w:ascii="宋体" w:hAnsi="宋体" w:eastAsia="宋体" w:cs="Arial"/>
                <w:color w:val="auto"/>
                <w:kern w:val="0"/>
                <w:sz w:val="22"/>
                <w:szCs w:val="22"/>
              </w:rPr>
            </w:pPr>
          </w:p>
        </w:tc>
      </w:tr>
      <w:tr w14:paraId="0C65834E">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7CAA31BB">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注：本表反映单位本年度国有资本经营预算财政拨款支出情况，歙县坑口乡人民政府没有国有资本经营预算财政拨款安排的支出，故本表无数据。</w:t>
            </w:r>
          </w:p>
        </w:tc>
      </w:tr>
    </w:tbl>
    <w:p w14:paraId="380BFB90">
      <w:pPr>
        <w:ind w:firstLine="640" w:firstLineChars="200"/>
        <w:rPr>
          <w:rFonts w:hint="eastAsia" w:ascii="黑体" w:hAnsi="黑体" w:eastAsia="黑体"/>
          <w:color w:val="auto"/>
          <w:szCs w:val="32"/>
        </w:rPr>
      </w:pPr>
    </w:p>
    <w:p w14:paraId="5EF753CE">
      <w:pPr>
        <w:ind w:firstLine="640" w:firstLineChars="200"/>
        <w:rPr>
          <w:rFonts w:hint="eastAsia" w:ascii="黑体" w:hAnsi="黑体" w:eastAsia="黑体" w:cs="Times New Roman"/>
          <w:color w:val="auto"/>
          <w:szCs w:val="32"/>
        </w:rPr>
      </w:pPr>
    </w:p>
    <w:p w14:paraId="1CDC76D3">
      <w:pPr>
        <w:ind w:firstLine="640" w:firstLineChars="200"/>
        <w:rPr>
          <w:rFonts w:hint="eastAsia" w:ascii="黑体" w:hAnsi="黑体" w:eastAsia="黑体" w:cs="Times New Roman"/>
          <w:color w:val="auto"/>
          <w:szCs w:val="32"/>
        </w:rPr>
      </w:pPr>
    </w:p>
    <w:p w14:paraId="0A71006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w:t>
      </w:r>
      <w:r>
        <w:rPr>
          <w:rFonts w:hint="eastAsia" w:ascii="黑体" w:hAnsi="黑体" w:eastAsia="黑体"/>
          <w:color w:val="auto"/>
          <w:szCs w:val="32"/>
          <w:lang w:eastAsia="zh-CN"/>
        </w:rPr>
        <w:t>坑口乡人民政府202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val="en-US" w:eastAsia="zh-CN"/>
        </w:rPr>
        <w:t>部门</w:t>
      </w:r>
      <w:r>
        <w:rPr>
          <w:rFonts w:hint="eastAsia" w:ascii="黑体" w:hAnsi="黑体" w:eastAsia="黑体"/>
          <w:color w:val="auto"/>
          <w:szCs w:val="32"/>
        </w:rPr>
        <w:t>决算情况说明</w:t>
      </w:r>
    </w:p>
    <w:p w14:paraId="7FFD96CD">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56FE9FCB">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eastAsia="zh-CN"/>
        </w:rPr>
        <w:t>1261.91</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eastAsia="zh-CN"/>
        </w:rPr>
        <w:t>1261.91</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eastAsia="zh-CN"/>
        </w:rPr>
        <w:t>68.76</w:t>
      </w:r>
      <w:r>
        <w:rPr>
          <w:rFonts w:hint="eastAsia" w:ascii="仿宋_GB2312" w:hAnsi="仿宋"/>
          <w:color w:val="auto"/>
          <w:szCs w:val="32"/>
        </w:rPr>
        <w:t>万元，增长</w:t>
      </w:r>
      <w:r>
        <w:rPr>
          <w:rFonts w:hint="eastAsia" w:ascii="仿宋_GB2312" w:hAnsi="仿宋"/>
          <w:color w:val="auto"/>
          <w:szCs w:val="32"/>
          <w:lang w:eastAsia="zh-CN"/>
        </w:rPr>
        <w:t>5.</w:t>
      </w:r>
      <w:r>
        <w:rPr>
          <w:rFonts w:hint="eastAsia" w:ascii="仿宋_GB2312" w:hAnsi="仿宋"/>
          <w:color w:val="auto"/>
          <w:szCs w:val="32"/>
          <w:lang w:val="en-US" w:eastAsia="zh-CN"/>
        </w:rPr>
        <w:t>8</w:t>
      </w:r>
      <w:r>
        <w:rPr>
          <w:rFonts w:hint="eastAsia" w:ascii="仿宋_GB2312" w:hAnsi="仿宋"/>
          <w:color w:val="auto"/>
          <w:szCs w:val="32"/>
        </w:rPr>
        <w:t>%，主要原因</w:t>
      </w:r>
      <w:r>
        <w:rPr>
          <w:rFonts w:hint="eastAsia" w:ascii="仿宋_GB2312" w:hAnsi="仿宋"/>
          <w:color w:val="auto"/>
          <w:szCs w:val="32"/>
          <w:lang w:val="en-US" w:eastAsia="zh-CN"/>
        </w:rPr>
        <w:t>一是加大乡镇基础设施</w:t>
      </w:r>
      <w:r>
        <w:rPr>
          <w:rFonts w:hint="eastAsia" w:ascii="仿宋_GB2312" w:hAnsi="仿宋" w:eastAsia="仿宋_GB2312" w:cs="Times New Roman"/>
          <w:sz w:val="32"/>
          <w:szCs w:val="32"/>
          <w:lang w:eastAsia="zh-CN"/>
        </w:rPr>
        <w:t>、文教娱乐服务的投入</w:t>
      </w:r>
      <w:r>
        <w:rPr>
          <w:rFonts w:hint="eastAsia" w:ascii="仿宋_GB2312" w:hAnsi="仿宋" w:cs="Times New Roman"/>
          <w:sz w:val="32"/>
          <w:szCs w:val="32"/>
          <w:lang w:eastAsia="zh-CN"/>
        </w:rPr>
        <w:t>；</w:t>
      </w:r>
      <w:r>
        <w:rPr>
          <w:rFonts w:hint="eastAsia" w:ascii="仿宋_GB2312" w:hAnsi="仿宋" w:cs="Times New Roman"/>
          <w:sz w:val="32"/>
          <w:szCs w:val="32"/>
          <w:lang w:val="en-US" w:eastAsia="zh-CN"/>
        </w:rPr>
        <w:t>二是为促进就业，增加了</w:t>
      </w:r>
      <w:r>
        <w:rPr>
          <w:rFonts w:hint="eastAsia" w:ascii="仿宋_GB2312" w:hAnsi="仿宋"/>
          <w:color w:val="auto"/>
          <w:szCs w:val="32"/>
          <w:lang w:val="en-US" w:eastAsia="zh-CN"/>
        </w:rPr>
        <w:t>社会保障和就业方面投入</w:t>
      </w:r>
      <w:r>
        <w:rPr>
          <w:rFonts w:hint="eastAsia" w:ascii="仿宋_GB2312" w:hAnsi="仿宋"/>
          <w:color w:val="auto"/>
          <w:szCs w:val="32"/>
        </w:rPr>
        <w:t>。</w:t>
      </w:r>
    </w:p>
    <w:p w14:paraId="1D810A13">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4EE04E4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eastAsia="zh-CN"/>
        </w:rPr>
        <w:t>1261.91</w:t>
      </w:r>
      <w:r>
        <w:rPr>
          <w:rFonts w:hint="eastAsia" w:ascii="仿宋_GB2312" w:hAnsi="仿宋"/>
          <w:color w:val="auto"/>
          <w:szCs w:val="32"/>
        </w:rPr>
        <w:t>万元，其中：财政拨款收入</w:t>
      </w:r>
      <w:r>
        <w:rPr>
          <w:rFonts w:hint="eastAsia" w:ascii="仿宋_GB2312" w:hAnsi="仿宋"/>
          <w:color w:val="auto"/>
          <w:szCs w:val="32"/>
          <w:lang w:eastAsia="zh-CN"/>
        </w:rPr>
        <w:t>1261.91</w:t>
      </w:r>
      <w:r>
        <w:rPr>
          <w:rFonts w:hint="eastAsia" w:ascii="仿宋_GB2312" w:hAnsi="仿宋"/>
          <w:color w:val="auto"/>
          <w:szCs w:val="32"/>
        </w:rPr>
        <w:t>万元，占</w:t>
      </w:r>
      <w:r>
        <w:rPr>
          <w:rFonts w:hint="eastAsia" w:ascii="仿宋_GB2312" w:hAnsi="仿宋"/>
          <w:color w:val="auto"/>
          <w:szCs w:val="32"/>
          <w:lang w:val="en-US" w:eastAsia="zh-CN"/>
        </w:rPr>
        <w:t>100.0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0E103E66">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4CE373F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eastAsia="zh-CN"/>
        </w:rPr>
        <w:t>1261.91</w:t>
      </w:r>
      <w:r>
        <w:rPr>
          <w:rFonts w:hint="eastAsia" w:ascii="仿宋_GB2312" w:hAnsi="仿宋"/>
          <w:color w:val="auto"/>
          <w:szCs w:val="32"/>
        </w:rPr>
        <w:t>万元，其中：基本支出</w:t>
      </w:r>
      <w:r>
        <w:rPr>
          <w:rFonts w:hint="eastAsia" w:ascii="仿宋_GB2312" w:hAnsi="仿宋"/>
          <w:color w:val="auto"/>
          <w:szCs w:val="32"/>
          <w:lang w:val="en-US" w:eastAsia="zh-CN"/>
        </w:rPr>
        <w:t>1158.19</w:t>
      </w:r>
      <w:r>
        <w:rPr>
          <w:rFonts w:hint="eastAsia" w:ascii="仿宋_GB2312" w:hAnsi="仿宋"/>
          <w:color w:val="auto"/>
          <w:szCs w:val="32"/>
        </w:rPr>
        <w:t>万元，占</w:t>
      </w:r>
      <w:r>
        <w:rPr>
          <w:rFonts w:hint="eastAsia" w:ascii="仿宋_GB2312" w:hAnsi="仿宋"/>
          <w:color w:val="auto"/>
          <w:szCs w:val="32"/>
          <w:lang w:val="en-US" w:eastAsia="zh-CN"/>
        </w:rPr>
        <w:t>91.8</w:t>
      </w:r>
      <w:r>
        <w:rPr>
          <w:rFonts w:hint="eastAsia" w:ascii="仿宋_GB2312" w:hAnsi="仿宋"/>
          <w:color w:val="auto"/>
          <w:szCs w:val="32"/>
        </w:rPr>
        <w:t>%；项目支出</w:t>
      </w:r>
      <w:r>
        <w:rPr>
          <w:rFonts w:hint="eastAsia" w:ascii="仿宋_GB2312" w:hAnsi="仿宋"/>
          <w:color w:val="auto"/>
          <w:szCs w:val="32"/>
          <w:lang w:val="en-US" w:eastAsia="zh-CN"/>
        </w:rPr>
        <w:t>103.72</w:t>
      </w:r>
      <w:r>
        <w:rPr>
          <w:rFonts w:hint="eastAsia" w:ascii="仿宋_GB2312" w:hAnsi="仿宋"/>
          <w:color w:val="auto"/>
          <w:szCs w:val="32"/>
        </w:rPr>
        <w:t>万元，占</w:t>
      </w:r>
      <w:r>
        <w:rPr>
          <w:rFonts w:hint="eastAsia" w:ascii="仿宋_GB2312" w:hAnsi="仿宋"/>
          <w:color w:val="auto"/>
          <w:szCs w:val="32"/>
          <w:lang w:val="en-US" w:eastAsia="zh-CN"/>
        </w:rPr>
        <w:t>8.2</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6CC7B49A">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4BDA4093">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1261.91</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1261.91</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68.76</w:t>
      </w:r>
      <w:r>
        <w:rPr>
          <w:rFonts w:hint="eastAsia" w:ascii="仿宋_GB2312" w:hAnsi="仿宋"/>
          <w:color w:val="auto"/>
          <w:szCs w:val="32"/>
        </w:rPr>
        <w:t>万元，增长</w:t>
      </w:r>
      <w:r>
        <w:rPr>
          <w:rFonts w:hint="eastAsia" w:ascii="仿宋_GB2312" w:hAnsi="仿宋"/>
          <w:color w:val="auto"/>
          <w:szCs w:val="32"/>
          <w:lang w:val="en-US" w:eastAsia="zh-CN"/>
        </w:rPr>
        <w:t>5.8</w:t>
      </w:r>
      <w:r>
        <w:rPr>
          <w:rFonts w:hint="eastAsia" w:ascii="仿宋_GB2312" w:hAnsi="仿宋"/>
          <w:color w:val="auto"/>
          <w:szCs w:val="32"/>
        </w:rPr>
        <w:t>%，主要原因</w:t>
      </w:r>
      <w:r>
        <w:rPr>
          <w:rFonts w:hint="eastAsia" w:ascii="仿宋_GB2312" w:hAnsi="仿宋"/>
          <w:color w:val="auto"/>
          <w:szCs w:val="32"/>
          <w:lang w:val="en-US" w:eastAsia="zh-CN"/>
        </w:rPr>
        <w:t>一是加大乡镇基础设施</w:t>
      </w:r>
      <w:r>
        <w:rPr>
          <w:rFonts w:hint="eastAsia" w:ascii="仿宋_GB2312" w:hAnsi="仿宋" w:eastAsia="仿宋_GB2312" w:cs="Times New Roman"/>
          <w:sz w:val="32"/>
          <w:szCs w:val="32"/>
          <w:lang w:eastAsia="zh-CN"/>
        </w:rPr>
        <w:t>、文教娱乐服务的投入</w:t>
      </w:r>
      <w:r>
        <w:rPr>
          <w:rFonts w:hint="eastAsia" w:ascii="仿宋_GB2312" w:hAnsi="仿宋" w:cs="Times New Roman"/>
          <w:sz w:val="32"/>
          <w:szCs w:val="32"/>
          <w:lang w:eastAsia="zh-CN"/>
        </w:rPr>
        <w:t>；</w:t>
      </w:r>
      <w:r>
        <w:rPr>
          <w:rFonts w:hint="eastAsia" w:ascii="仿宋_GB2312" w:hAnsi="仿宋" w:cs="Times New Roman"/>
          <w:sz w:val="32"/>
          <w:szCs w:val="32"/>
          <w:lang w:val="en-US" w:eastAsia="zh-CN"/>
        </w:rPr>
        <w:t>二是为促进就业，增加了</w:t>
      </w:r>
      <w:r>
        <w:rPr>
          <w:rFonts w:hint="eastAsia" w:ascii="仿宋_GB2312" w:hAnsi="仿宋"/>
          <w:color w:val="auto"/>
          <w:szCs w:val="32"/>
          <w:lang w:val="en-US" w:eastAsia="zh-CN"/>
        </w:rPr>
        <w:t>社会保障和就业方面投入</w:t>
      </w:r>
      <w:r>
        <w:rPr>
          <w:rFonts w:hint="eastAsia" w:ascii="仿宋_GB2312" w:hAnsi="仿宋"/>
          <w:color w:val="auto"/>
          <w:szCs w:val="32"/>
        </w:rPr>
        <w:t>。</w:t>
      </w:r>
    </w:p>
    <w:p w14:paraId="73129C28">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1A67AEFA">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68F31943">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1261.91</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
          <w:color w:val="auto"/>
          <w:szCs w:val="32"/>
          <w:lang w:val="en-US" w:eastAsia="zh-CN"/>
        </w:rPr>
        <w:t>68.76</w:t>
      </w:r>
      <w:r>
        <w:rPr>
          <w:rFonts w:hint="eastAsia" w:ascii="仿宋_GB2312" w:hAnsi="仿宋_GB2312" w:eastAsia="仿宋_GB2312" w:cs="仿宋_GB2312"/>
          <w:b w:val="0"/>
          <w:bCs/>
          <w:color w:val="auto"/>
          <w:sz w:val="32"/>
          <w:szCs w:val="32"/>
          <w:lang w:eastAsia="zh-CN"/>
        </w:rPr>
        <w:t>万元，增长</w:t>
      </w:r>
      <w:r>
        <w:rPr>
          <w:rFonts w:hint="eastAsia" w:ascii="仿宋_GB2312" w:hAnsi="仿宋"/>
          <w:color w:val="auto"/>
          <w:szCs w:val="32"/>
          <w:lang w:val="en-US" w:eastAsia="zh-CN"/>
        </w:rPr>
        <w:t>5.8</w:t>
      </w:r>
      <w:r>
        <w:rPr>
          <w:rFonts w:hint="eastAsia" w:ascii="仿宋_GB2312" w:hAnsi="仿宋"/>
          <w:color w:val="auto"/>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
          <w:color w:val="auto"/>
          <w:szCs w:val="32"/>
        </w:rPr>
        <w:t>主要原因</w:t>
      </w:r>
      <w:r>
        <w:rPr>
          <w:rFonts w:hint="eastAsia" w:ascii="仿宋_GB2312" w:hAnsi="仿宋"/>
          <w:color w:val="auto"/>
          <w:szCs w:val="32"/>
          <w:lang w:val="en-US" w:eastAsia="zh-CN"/>
        </w:rPr>
        <w:t>一是加大乡镇基础设施</w:t>
      </w:r>
      <w:r>
        <w:rPr>
          <w:rFonts w:hint="eastAsia" w:ascii="仿宋_GB2312" w:hAnsi="仿宋" w:eastAsia="仿宋_GB2312" w:cs="Times New Roman"/>
          <w:sz w:val="32"/>
          <w:szCs w:val="32"/>
          <w:lang w:eastAsia="zh-CN"/>
        </w:rPr>
        <w:t>、文教娱乐服务的投入</w:t>
      </w:r>
      <w:r>
        <w:rPr>
          <w:rFonts w:hint="eastAsia" w:ascii="仿宋_GB2312" w:hAnsi="仿宋" w:cs="Times New Roman"/>
          <w:sz w:val="32"/>
          <w:szCs w:val="32"/>
          <w:lang w:eastAsia="zh-CN"/>
        </w:rPr>
        <w:t>；</w:t>
      </w:r>
      <w:r>
        <w:rPr>
          <w:rFonts w:hint="eastAsia" w:ascii="仿宋_GB2312" w:hAnsi="仿宋" w:cs="Times New Roman"/>
          <w:sz w:val="32"/>
          <w:szCs w:val="32"/>
          <w:lang w:val="en-US" w:eastAsia="zh-CN"/>
        </w:rPr>
        <w:t>二是为促进就业，增加了</w:t>
      </w:r>
      <w:r>
        <w:rPr>
          <w:rFonts w:hint="eastAsia" w:ascii="仿宋_GB2312" w:hAnsi="仿宋"/>
          <w:color w:val="auto"/>
          <w:szCs w:val="32"/>
          <w:lang w:val="en-US" w:eastAsia="zh-CN"/>
        </w:rPr>
        <w:t>社会保障和就业方面投入</w:t>
      </w:r>
      <w:r>
        <w:rPr>
          <w:rFonts w:hint="eastAsia" w:ascii="仿宋_GB2312" w:hAnsi="仿宋"/>
          <w:color w:val="auto"/>
          <w:szCs w:val="32"/>
        </w:rPr>
        <w:t>。</w:t>
      </w:r>
    </w:p>
    <w:p w14:paraId="1859BF65">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2DF1DCAE">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1261.91</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4</w:t>
      </w:r>
      <w:r>
        <w:rPr>
          <w:rFonts w:hint="eastAsia" w:ascii="仿宋_GB2312" w:hAnsi="仿宋"/>
          <w:color w:val="auto"/>
          <w:szCs w:val="32"/>
        </w:rPr>
        <w:t>万元，占</w:t>
      </w:r>
      <w:r>
        <w:rPr>
          <w:rFonts w:hint="eastAsia" w:ascii="仿宋_GB2312" w:hAnsi="仿宋"/>
          <w:color w:val="auto"/>
          <w:szCs w:val="32"/>
          <w:lang w:val="en-US" w:eastAsia="zh-CN"/>
        </w:rPr>
        <w:t>0.3</w:t>
      </w:r>
      <w:r>
        <w:rPr>
          <w:rFonts w:hint="eastAsia" w:ascii="仿宋_GB2312" w:hAnsi="仿宋"/>
          <w:color w:val="auto"/>
          <w:szCs w:val="32"/>
        </w:rPr>
        <w:t>%;</w:t>
      </w:r>
      <w:r>
        <w:rPr>
          <w:rFonts w:hint="eastAsia" w:ascii="仿宋_GB2312" w:hAnsi="仿宋"/>
          <w:b/>
          <w:color w:val="auto"/>
          <w:szCs w:val="32"/>
          <w:lang w:val="en-US" w:eastAsia="zh-CN"/>
        </w:rPr>
        <w:t>国防</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0.77</w:t>
      </w:r>
      <w:r>
        <w:rPr>
          <w:rFonts w:hint="eastAsia" w:ascii="仿宋_GB2312" w:hAnsi="仿宋"/>
          <w:color w:val="auto"/>
          <w:szCs w:val="32"/>
        </w:rPr>
        <w:t>万元，占</w:t>
      </w:r>
      <w:r>
        <w:rPr>
          <w:rFonts w:hint="eastAsia" w:ascii="仿宋_GB2312" w:hAnsi="仿宋"/>
          <w:color w:val="auto"/>
          <w:szCs w:val="32"/>
          <w:lang w:val="en-US" w:eastAsia="zh-CN"/>
        </w:rPr>
        <w:t>0.1</w:t>
      </w:r>
      <w:r>
        <w:rPr>
          <w:rFonts w:hint="eastAsia" w:ascii="仿宋_GB2312" w:hAnsi="仿宋"/>
          <w:color w:val="auto"/>
          <w:szCs w:val="32"/>
        </w:rPr>
        <w:t>%；</w:t>
      </w:r>
      <w:r>
        <w:rPr>
          <w:rFonts w:hint="eastAsia" w:ascii="仿宋_GB2312" w:hAnsi="仿宋"/>
          <w:b/>
          <w:color w:val="auto"/>
          <w:szCs w:val="32"/>
        </w:rPr>
        <w:t>科学技术（类）</w:t>
      </w:r>
      <w:r>
        <w:rPr>
          <w:rFonts w:hint="eastAsia" w:ascii="仿宋_GB2312" w:hAnsi="仿宋"/>
          <w:color w:val="auto"/>
          <w:szCs w:val="32"/>
        </w:rPr>
        <w:t>支出</w:t>
      </w:r>
      <w:r>
        <w:rPr>
          <w:rFonts w:hint="eastAsia" w:ascii="仿宋_GB2312" w:hAnsi="仿宋"/>
          <w:color w:val="auto"/>
          <w:szCs w:val="32"/>
          <w:lang w:val="en-US" w:eastAsia="zh-CN"/>
        </w:rPr>
        <w:t>95.8</w:t>
      </w:r>
      <w:r>
        <w:rPr>
          <w:rFonts w:hint="eastAsia" w:ascii="仿宋_GB2312" w:hAnsi="仿宋"/>
          <w:color w:val="auto"/>
          <w:szCs w:val="32"/>
        </w:rPr>
        <w:t>万元，占</w:t>
      </w:r>
      <w:r>
        <w:rPr>
          <w:rFonts w:hint="eastAsia" w:ascii="仿宋_GB2312" w:hAnsi="仿宋"/>
          <w:color w:val="auto"/>
          <w:szCs w:val="32"/>
          <w:lang w:val="en-US" w:eastAsia="zh-CN"/>
        </w:rPr>
        <w:t>7.6</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312.41</w:t>
      </w:r>
      <w:r>
        <w:rPr>
          <w:rFonts w:hint="eastAsia" w:ascii="仿宋_GB2312" w:hAnsi="仿宋"/>
          <w:color w:val="auto"/>
          <w:szCs w:val="32"/>
        </w:rPr>
        <w:t>万元，占</w:t>
      </w:r>
      <w:r>
        <w:rPr>
          <w:rFonts w:hint="eastAsia" w:ascii="仿宋_GB2312" w:hAnsi="仿宋"/>
          <w:color w:val="auto"/>
          <w:szCs w:val="32"/>
          <w:lang w:val="en-US" w:eastAsia="zh-CN"/>
        </w:rPr>
        <w:t>24.8</w:t>
      </w:r>
      <w:r>
        <w:rPr>
          <w:rFonts w:hint="eastAsia" w:ascii="仿宋_GB2312" w:hAnsi="仿宋"/>
          <w:color w:val="auto"/>
          <w:szCs w:val="32"/>
        </w:rPr>
        <w:t>%；</w:t>
      </w:r>
      <w:r>
        <w:rPr>
          <w:rFonts w:hint="eastAsia" w:ascii="仿宋_GB2312" w:hAnsi="仿宋"/>
          <w:b/>
          <w:color w:val="auto"/>
          <w:szCs w:val="32"/>
          <w:lang w:val="en-US"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23.2</w:t>
      </w:r>
      <w:r>
        <w:rPr>
          <w:rFonts w:hint="eastAsia" w:ascii="仿宋_GB2312" w:hAnsi="仿宋"/>
          <w:color w:val="auto"/>
          <w:szCs w:val="32"/>
        </w:rPr>
        <w:t>万元，占</w:t>
      </w:r>
      <w:r>
        <w:rPr>
          <w:rFonts w:hint="eastAsia" w:ascii="仿宋_GB2312" w:hAnsi="仿宋"/>
          <w:color w:val="auto"/>
          <w:szCs w:val="32"/>
          <w:lang w:val="en-US" w:eastAsia="zh-CN"/>
        </w:rPr>
        <w:t>1.8</w:t>
      </w:r>
      <w:r>
        <w:rPr>
          <w:rFonts w:hint="eastAsia" w:ascii="仿宋_GB2312" w:hAnsi="仿宋"/>
          <w:color w:val="auto"/>
          <w:szCs w:val="32"/>
        </w:rPr>
        <w:t>%；</w:t>
      </w:r>
      <w:r>
        <w:rPr>
          <w:rFonts w:hint="eastAsia" w:ascii="仿宋_GB2312" w:hAnsi="仿宋"/>
          <w:b/>
          <w:color w:val="auto"/>
          <w:szCs w:val="32"/>
        </w:rPr>
        <w:t>农林水（类）</w:t>
      </w:r>
      <w:r>
        <w:rPr>
          <w:rFonts w:hint="eastAsia" w:ascii="仿宋_GB2312" w:hAnsi="仿宋"/>
          <w:color w:val="auto"/>
          <w:szCs w:val="32"/>
        </w:rPr>
        <w:t>支出</w:t>
      </w:r>
      <w:r>
        <w:rPr>
          <w:rFonts w:hint="eastAsia" w:ascii="仿宋_GB2312" w:hAnsi="仿宋"/>
          <w:color w:val="auto"/>
          <w:szCs w:val="32"/>
          <w:lang w:val="en-US" w:eastAsia="zh-CN"/>
        </w:rPr>
        <w:t>767.24</w:t>
      </w:r>
      <w:r>
        <w:rPr>
          <w:rFonts w:hint="eastAsia" w:ascii="仿宋_GB2312" w:hAnsi="仿宋"/>
          <w:color w:val="auto"/>
          <w:szCs w:val="32"/>
        </w:rPr>
        <w:t>万元，占</w:t>
      </w:r>
      <w:r>
        <w:rPr>
          <w:rFonts w:hint="eastAsia" w:ascii="仿宋_GB2312" w:hAnsi="仿宋"/>
          <w:color w:val="auto"/>
          <w:szCs w:val="32"/>
          <w:lang w:val="en-US" w:eastAsia="zh-CN"/>
        </w:rPr>
        <w:t>60.8</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58.47</w:t>
      </w:r>
      <w:r>
        <w:rPr>
          <w:rFonts w:hint="eastAsia" w:ascii="仿宋_GB2312" w:hAnsi="仿宋"/>
          <w:color w:val="auto"/>
          <w:szCs w:val="32"/>
        </w:rPr>
        <w:t>万元，占</w:t>
      </w:r>
      <w:r>
        <w:rPr>
          <w:rFonts w:hint="eastAsia" w:ascii="仿宋_GB2312" w:hAnsi="仿宋"/>
          <w:color w:val="auto"/>
          <w:szCs w:val="32"/>
          <w:lang w:val="en-US" w:eastAsia="zh-CN"/>
        </w:rPr>
        <w:t>4.6</w:t>
      </w:r>
      <w:r>
        <w:rPr>
          <w:rFonts w:hint="eastAsia" w:ascii="仿宋_GB2312" w:hAnsi="仿宋"/>
          <w:color w:val="auto"/>
          <w:szCs w:val="32"/>
        </w:rPr>
        <w:t>%。</w:t>
      </w:r>
    </w:p>
    <w:p w14:paraId="08B98332">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09838D5E">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749.21</w:t>
      </w:r>
      <w:r>
        <w:rPr>
          <w:rFonts w:hint="eastAsia" w:ascii="仿宋_GB2312" w:hAnsi="仿宋"/>
          <w:color w:val="auto"/>
          <w:szCs w:val="32"/>
        </w:rPr>
        <w:t>万元，支出决算为</w:t>
      </w:r>
      <w:r>
        <w:rPr>
          <w:rFonts w:hint="eastAsia" w:ascii="仿宋_GB2312" w:hAnsi="仿宋"/>
          <w:color w:val="auto"/>
          <w:szCs w:val="32"/>
          <w:lang w:eastAsia="zh-CN"/>
        </w:rPr>
        <w:t>1261.91</w:t>
      </w:r>
      <w:r>
        <w:rPr>
          <w:rFonts w:hint="eastAsia" w:ascii="仿宋_GB2312" w:hAnsi="仿宋"/>
          <w:color w:val="auto"/>
          <w:szCs w:val="32"/>
        </w:rPr>
        <w:t>万元，完成年初预算的</w:t>
      </w:r>
      <w:r>
        <w:rPr>
          <w:rFonts w:hint="eastAsia" w:ascii="仿宋_GB2312" w:hAnsi="仿宋"/>
          <w:color w:val="auto"/>
          <w:szCs w:val="32"/>
          <w:lang w:val="en-US" w:eastAsia="zh-CN"/>
        </w:rPr>
        <w:t>140.6</w:t>
      </w:r>
      <w:r>
        <w:rPr>
          <w:rFonts w:hint="eastAsia" w:ascii="仿宋_GB2312" w:hAnsi="仿宋"/>
          <w:color w:val="auto"/>
          <w:szCs w:val="32"/>
        </w:rPr>
        <w:t>%。决算数大于预算数的主要原因</w:t>
      </w:r>
      <w:r>
        <w:rPr>
          <w:rFonts w:hint="eastAsia" w:ascii="仿宋_GB2312" w:hAnsi="仿宋"/>
          <w:color w:val="auto"/>
          <w:szCs w:val="32"/>
          <w:lang w:val="en-US" w:eastAsia="zh-CN"/>
        </w:rPr>
        <w:t>一是加大乡镇基础设施</w:t>
      </w:r>
      <w:r>
        <w:rPr>
          <w:rFonts w:hint="eastAsia" w:ascii="仿宋_GB2312" w:hAnsi="仿宋" w:eastAsia="仿宋_GB2312" w:cs="Times New Roman"/>
          <w:sz w:val="32"/>
          <w:szCs w:val="32"/>
          <w:lang w:eastAsia="zh-CN"/>
        </w:rPr>
        <w:t>、文教娱乐服务</w:t>
      </w:r>
      <w:r>
        <w:rPr>
          <w:rFonts w:hint="eastAsia" w:ascii="仿宋_GB2312" w:hAnsi="仿宋" w:cs="Times New Roman"/>
          <w:sz w:val="32"/>
          <w:szCs w:val="32"/>
          <w:lang w:val="en-US" w:eastAsia="zh-CN"/>
        </w:rPr>
        <w:t>以及农林水设施</w:t>
      </w:r>
      <w:r>
        <w:rPr>
          <w:rFonts w:hint="eastAsia" w:ascii="仿宋_GB2312" w:hAnsi="仿宋" w:eastAsia="仿宋_GB2312" w:cs="Times New Roman"/>
          <w:sz w:val="32"/>
          <w:szCs w:val="32"/>
          <w:lang w:eastAsia="zh-CN"/>
        </w:rPr>
        <w:t>的投入</w:t>
      </w:r>
      <w:r>
        <w:rPr>
          <w:rFonts w:hint="eastAsia" w:ascii="仿宋_GB2312" w:hAnsi="仿宋" w:cs="Times New Roman"/>
          <w:sz w:val="32"/>
          <w:szCs w:val="32"/>
          <w:lang w:eastAsia="zh-CN"/>
        </w:rPr>
        <w:t>；</w:t>
      </w:r>
      <w:r>
        <w:rPr>
          <w:rFonts w:hint="eastAsia" w:ascii="仿宋_GB2312" w:hAnsi="仿宋" w:cs="Times New Roman"/>
          <w:sz w:val="32"/>
          <w:szCs w:val="32"/>
          <w:lang w:val="en-US" w:eastAsia="zh-CN"/>
        </w:rPr>
        <w:t>二是为促进就业，增加了</w:t>
      </w:r>
      <w:r>
        <w:rPr>
          <w:rFonts w:hint="eastAsia" w:ascii="仿宋_GB2312" w:hAnsi="仿宋"/>
          <w:color w:val="auto"/>
          <w:szCs w:val="32"/>
          <w:lang w:val="en-US" w:eastAsia="zh-CN"/>
        </w:rPr>
        <w:t>社会保障和就业方面投入。</w:t>
      </w:r>
      <w:r>
        <w:rPr>
          <w:rFonts w:hint="eastAsia" w:ascii="仿宋_GB2312" w:hAnsi="仿宋"/>
          <w:color w:val="auto"/>
          <w:szCs w:val="32"/>
        </w:rPr>
        <w:t>其中:基本支出</w:t>
      </w:r>
      <w:r>
        <w:rPr>
          <w:rFonts w:hint="eastAsia" w:ascii="仿宋_GB2312" w:hAnsi="仿宋"/>
          <w:color w:val="auto"/>
          <w:szCs w:val="32"/>
          <w:lang w:val="en-US" w:eastAsia="zh-CN"/>
        </w:rPr>
        <w:t>1158.19</w:t>
      </w:r>
      <w:r>
        <w:rPr>
          <w:rFonts w:hint="eastAsia" w:ascii="仿宋_GB2312" w:hAnsi="仿宋"/>
          <w:color w:val="auto"/>
          <w:szCs w:val="32"/>
        </w:rPr>
        <w:t>万元，占</w:t>
      </w:r>
      <w:r>
        <w:rPr>
          <w:rFonts w:hint="eastAsia" w:ascii="仿宋_GB2312" w:hAnsi="仿宋"/>
          <w:color w:val="auto"/>
          <w:szCs w:val="32"/>
          <w:lang w:val="en-US" w:eastAsia="zh-CN"/>
        </w:rPr>
        <w:t>91.8</w:t>
      </w:r>
      <w:r>
        <w:rPr>
          <w:rFonts w:hint="eastAsia" w:ascii="仿宋_GB2312" w:hAnsi="仿宋"/>
          <w:color w:val="auto"/>
          <w:szCs w:val="32"/>
        </w:rPr>
        <w:t>%；项目支出</w:t>
      </w:r>
      <w:r>
        <w:rPr>
          <w:rFonts w:hint="eastAsia" w:ascii="仿宋_GB2312" w:hAnsi="仿宋"/>
          <w:color w:val="auto"/>
          <w:szCs w:val="32"/>
          <w:lang w:val="en-US" w:eastAsia="zh-CN"/>
        </w:rPr>
        <w:t>103.72</w:t>
      </w:r>
      <w:r>
        <w:rPr>
          <w:rFonts w:hint="eastAsia" w:ascii="仿宋_GB2312" w:hAnsi="仿宋"/>
          <w:color w:val="auto"/>
          <w:szCs w:val="32"/>
        </w:rPr>
        <w:t>万元，占</w:t>
      </w:r>
      <w:r>
        <w:rPr>
          <w:rFonts w:hint="eastAsia" w:ascii="仿宋_GB2312" w:hAnsi="仿宋"/>
          <w:color w:val="auto"/>
          <w:szCs w:val="32"/>
          <w:lang w:val="en-US" w:eastAsia="zh-CN"/>
        </w:rPr>
        <w:t>8.2</w:t>
      </w:r>
      <w:r>
        <w:rPr>
          <w:rFonts w:hint="eastAsia" w:ascii="仿宋_GB2312" w:hAnsi="仿宋"/>
          <w:color w:val="auto"/>
          <w:szCs w:val="32"/>
        </w:rPr>
        <w:t>%。具体情况如下：</w:t>
      </w:r>
    </w:p>
    <w:p w14:paraId="611F4832">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一般公共服务（类）财政事务（款）行政运行（项）</w:t>
      </w:r>
      <w:r>
        <w:rPr>
          <w:rFonts w:hint="eastAsia" w:ascii="仿宋_GB2312" w:hAnsi="仿宋"/>
          <w:color w:val="auto"/>
          <w:szCs w:val="32"/>
        </w:rPr>
        <w:t>。年初预算为</w:t>
      </w:r>
      <w:r>
        <w:rPr>
          <w:rFonts w:hint="eastAsia" w:ascii="仿宋_GB2312" w:hAnsi="仿宋"/>
          <w:color w:val="auto"/>
          <w:szCs w:val="32"/>
          <w:lang w:val="en-US" w:eastAsia="zh-CN"/>
        </w:rPr>
        <w:t>4</w:t>
      </w:r>
      <w:r>
        <w:rPr>
          <w:rFonts w:hint="eastAsia" w:ascii="仿宋_GB2312" w:hAnsi="仿宋"/>
          <w:color w:val="auto"/>
          <w:szCs w:val="32"/>
        </w:rPr>
        <w:t>万元，支出决算为</w:t>
      </w:r>
      <w:r>
        <w:rPr>
          <w:rFonts w:hint="eastAsia" w:ascii="仿宋_GB2312" w:hAnsi="仿宋"/>
          <w:color w:val="auto"/>
          <w:szCs w:val="32"/>
          <w:lang w:val="en-US" w:eastAsia="zh-CN"/>
        </w:rPr>
        <w:t>4</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3B46FFE2">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lang w:val="en-US" w:eastAsia="zh-CN"/>
        </w:rPr>
        <w:t>国防支出</w:t>
      </w:r>
      <w:r>
        <w:rPr>
          <w:rFonts w:hint="eastAsia" w:ascii="仿宋_GB2312" w:hAnsi="仿宋"/>
          <w:b/>
          <w:color w:val="auto"/>
          <w:szCs w:val="32"/>
        </w:rPr>
        <w:t>（类）国防动员（款）兵役征集（项）</w:t>
      </w:r>
      <w:r>
        <w:rPr>
          <w:rFonts w:hint="eastAsia" w:ascii="仿宋_GB2312" w:hAnsi="仿宋"/>
          <w:color w:val="auto"/>
          <w:szCs w:val="32"/>
        </w:rPr>
        <w:t>。年初预算为</w:t>
      </w:r>
      <w:r>
        <w:rPr>
          <w:rFonts w:hint="eastAsia" w:ascii="仿宋_GB2312" w:hAnsi="仿宋"/>
          <w:color w:val="auto"/>
          <w:szCs w:val="32"/>
          <w:lang w:val="en-US" w:eastAsia="zh-CN"/>
        </w:rPr>
        <w:t>0.77</w:t>
      </w:r>
      <w:r>
        <w:rPr>
          <w:rFonts w:hint="eastAsia" w:ascii="仿宋_GB2312" w:hAnsi="仿宋"/>
          <w:color w:val="auto"/>
          <w:szCs w:val="32"/>
        </w:rPr>
        <w:t>万元，支出决算为0.77万元，完成年初预算的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1D1B52FE">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rPr>
        <w:t>技术研究与开发（类）技术研究与开发（款）其他技术研究与开发支出（项）。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万元，支出决算为95.82万元</w:t>
      </w:r>
      <w:r>
        <w:rPr>
          <w:rFonts w:hint="eastAsia" w:ascii="仿宋_GB2312" w:hAnsi="仿宋"/>
          <w:color w:val="auto"/>
          <w:szCs w:val="32"/>
          <w:lang w:eastAsia="zh-CN"/>
        </w:rPr>
        <w:t>，</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年初</w:t>
      </w:r>
      <w:r>
        <w:rPr>
          <w:rFonts w:hint="eastAsia" w:ascii="仿宋_GB2312" w:hAnsi="仿宋" w:eastAsia="仿宋_GB2312" w:cs="Times New Roman"/>
          <w:sz w:val="32"/>
          <w:szCs w:val="32"/>
        </w:rPr>
        <w:t>预算未</w:t>
      </w:r>
      <w:r>
        <w:rPr>
          <w:rFonts w:hint="eastAsia" w:ascii="仿宋_GB2312" w:hAnsi="仿宋" w:cs="Times New Roman"/>
          <w:sz w:val="32"/>
          <w:szCs w:val="32"/>
          <w:lang w:val="en-US" w:eastAsia="zh-CN"/>
        </w:rPr>
        <w:t>安排</w:t>
      </w:r>
      <w:r>
        <w:rPr>
          <w:rFonts w:hint="eastAsia" w:ascii="仿宋_GB2312" w:hAnsi="仿宋" w:eastAsia="仿宋_GB2312" w:cs="Times New Roman"/>
          <w:sz w:val="32"/>
          <w:szCs w:val="32"/>
        </w:rPr>
        <w:t>此功能科目</w:t>
      </w:r>
      <w:r>
        <w:rPr>
          <w:rFonts w:hint="eastAsia" w:ascii="仿宋_GB2312" w:hAnsi="仿宋"/>
          <w:color w:val="auto"/>
          <w:szCs w:val="32"/>
        </w:rPr>
        <w:t>。</w:t>
      </w:r>
    </w:p>
    <w:p w14:paraId="2A0E1481">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40.28</w:t>
      </w:r>
      <w:r>
        <w:rPr>
          <w:rFonts w:hint="eastAsia" w:ascii="仿宋_GB2312" w:hAnsi="仿宋"/>
          <w:color w:val="auto"/>
          <w:szCs w:val="32"/>
        </w:rPr>
        <w:t>万元，支出决算为</w:t>
      </w:r>
      <w:r>
        <w:rPr>
          <w:rFonts w:hint="eastAsia" w:ascii="仿宋_GB2312" w:hAnsi="仿宋"/>
          <w:color w:val="auto"/>
          <w:szCs w:val="32"/>
          <w:lang w:val="en-US" w:eastAsia="zh-CN"/>
        </w:rPr>
        <w:t>119.34</w:t>
      </w:r>
      <w:r>
        <w:rPr>
          <w:rFonts w:hint="eastAsia" w:ascii="仿宋_GB2312" w:hAnsi="仿宋"/>
          <w:color w:val="auto"/>
          <w:szCs w:val="32"/>
        </w:rPr>
        <w:t>万元，完成年初预算的</w:t>
      </w:r>
      <w:r>
        <w:rPr>
          <w:rFonts w:hint="eastAsia" w:ascii="仿宋_GB2312" w:hAnsi="仿宋"/>
          <w:color w:val="auto"/>
          <w:szCs w:val="32"/>
          <w:lang w:val="en-US" w:eastAsia="zh-CN"/>
        </w:rPr>
        <w:t>296.3</w:t>
      </w:r>
      <w:r>
        <w:rPr>
          <w:rFonts w:hint="eastAsia" w:ascii="仿宋_GB2312" w:hAnsi="仿宋"/>
          <w:color w:val="auto"/>
          <w:szCs w:val="32"/>
        </w:rPr>
        <w:t>%，决算数大于预算数的主要原因</w:t>
      </w:r>
      <w:r>
        <w:rPr>
          <w:rFonts w:hint="eastAsia" w:ascii="仿宋_GB2312" w:hAnsi="仿宋"/>
          <w:color w:val="auto"/>
          <w:szCs w:val="32"/>
          <w:lang w:val="en-US" w:eastAsia="zh-CN"/>
        </w:rPr>
        <w:t>行政人员的增加，以及有行政人员去世，抚恤金支出增加</w:t>
      </w:r>
      <w:r>
        <w:rPr>
          <w:rFonts w:hint="eastAsia" w:ascii="仿宋_GB2312" w:hAnsi="仿宋"/>
          <w:color w:val="auto"/>
          <w:szCs w:val="32"/>
        </w:rPr>
        <w:t>。</w:t>
      </w:r>
    </w:p>
    <w:p w14:paraId="7EFA533B">
      <w:pPr>
        <w:ind w:firstLine="640" w:firstLineChars="200"/>
        <w:rPr>
          <w:rFonts w:hint="eastAsia" w:ascii="仿宋_GB2312" w:hAnsi="仿宋"/>
          <w:color w:val="auto"/>
          <w:szCs w:val="32"/>
        </w:rPr>
      </w:pPr>
      <w:r>
        <w:rPr>
          <w:rFonts w:hint="eastAsia" w:ascii="仿宋_GB2312" w:hAnsi="仿宋"/>
          <w:color w:val="auto"/>
          <w:szCs w:val="32"/>
          <w:lang w:val="en-US" w:eastAsia="zh-CN"/>
        </w:rPr>
        <w:t>5</w:t>
      </w:r>
      <w:r>
        <w:rPr>
          <w:rFonts w:hint="eastAsia" w:ascii="仿宋_GB2312" w:hAnsi="仿宋"/>
          <w:color w:val="auto"/>
          <w:szCs w:val="32"/>
        </w:rPr>
        <w:t>.</w:t>
      </w:r>
      <w:r>
        <w:rPr>
          <w:rFonts w:hint="eastAsia" w:ascii="仿宋_GB2312" w:hAnsi="仿宋"/>
          <w:b/>
          <w:color w:val="auto"/>
          <w:szCs w:val="32"/>
        </w:rPr>
        <w:t>社会保障和就业支出（类）行政事业单位养老支出（款）事业单位离退休（项）。</w:t>
      </w:r>
      <w:r>
        <w:rPr>
          <w:rFonts w:hint="eastAsia" w:ascii="仿宋_GB2312" w:hAnsi="仿宋"/>
          <w:color w:val="auto"/>
          <w:szCs w:val="32"/>
        </w:rPr>
        <w:t>年初预算为</w:t>
      </w:r>
      <w:r>
        <w:rPr>
          <w:rFonts w:hint="eastAsia" w:ascii="仿宋_GB2312" w:hAnsi="仿宋"/>
          <w:color w:val="auto"/>
          <w:szCs w:val="32"/>
          <w:lang w:val="en-US" w:eastAsia="zh-CN"/>
        </w:rPr>
        <w:t>32.40</w:t>
      </w:r>
      <w:r>
        <w:rPr>
          <w:rFonts w:hint="eastAsia" w:ascii="仿宋_GB2312" w:hAnsi="仿宋"/>
          <w:color w:val="auto"/>
          <w:szCs w:val="32"/>
        </w:rPr>
        <w:t>万元，支出决算为</w:t>
      </w:r>
      <w:r>
        <w:rPr>
          <w:rFonts w:hint="eastAsia" w:ascii="仿宋_GB2312" w:hAnsi="仿宋"/>
          <w:color w:val="auto"/>
          <w:szCs w:val="32"/>
          <w:lang w:val="en-US" w:eastAsia="zh-CN"/>
        </w:rPr>
        <w:t>32.40</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5612FC87">
      <w:pPr>
        <w:ind w:firstLine="640" w:firstLineChars="200"/>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rPr>
        <w:t>社会保障和就业支出（类）行政事业单位养老支出（款）机关事业单位基本养老保险缴费支出（项）。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lang w:val="en-US" w:eastAsia="zh-CN"/>
        </w:rPr>
        <w:t>62.73</w:t>
      </w:r>
      <w:r>
        <w:rPr>
          <w:rFonts w:hint="eastAsia" w:ascii="仿宋_GB2312" w:hAnsi="仿宋"/>
          <w:color w:val="auto"/>
          <w:szCs w:val="32"/>
        </w:rPr>
        <w:t>万元，支出决算为</w:t>
      </w:r>
      <w:r>
        <w:rPr>
          <w:rFonts w:hint="eastAsia" w:ascii="仿宋_GB2312" w:hAnsi="仿宋"/>
          <w:color w:val="auto"/>
          <w:szCs w:val="32"/>
          <w:lang w:val="en-US" w:eastAsia="zh-CN"/>
        </w:rPr>
        <w:t>111.92</w:t>
      </w:r>
      <w:r>
        <w:rPr>
          <w:rFonts w:hint="eastAsia" w:ascii="仿宋_GB2312" w:hAnsi="仿宋"/>
          <w:color w:val="auto"/>
          <w:szCs w:val="32"/>
        </w:rPr>
        <w:t>万元，完成年初预算的</w:t>
      </w:r>
      <w:r>
        <w:rPr>
          <w:rFonts w:hint="eastAsia" w:ascii="仿宋_GB2312" w:hAnsi="仿宋"/>
          <w:color w:val="auto"/>
          <w:szCs w:val="32"/>
          <w:lang w:val="en-US" w:eastAsia="zh-CN"/>
        </w:rPr>
        <w:t>178.4</w:t>
      </w:r>
      <w:r>
        <w:rPr>
          <w:rFonts w:hint="eastAsia" w:ascii="仿宋_GB2312" w:hAnsi="仿宋"/>
          <w:color w:val="auto"/>
          <w:szCs w:val="32"/>
        </w:rPr>
        <w:t>%，决算数大于预算数的主要原因</w:t>
      </w:r>
      <w:r>
        <w:rPr>
          <w:rFonts w:hint="eastAsia" w:ascii="仿宋_GB2312" w:hAnsi="仿宋"/>
          <w:color w:val="auto"/>
          <w:szCs w:val="32"/>
          <w:lang w:val="en-US" w:eastAsia="zh-CN"/>
        </w:rPr>
        <w:t>事业编制工作人员增加</w:t>
      </w:r>
      <w:r>
        <w:rPr>
          <w:rFonts w:hint="eastAsia" w:ascii="仿宋_GB2312" w:hAnsi="仿宋"/>
          <w:color w:val="auto"/>
          <w:szCs w:val="32"/>
        </w:rPr>
        <w:t>。</w:t>
      </w:r>
    </w:p>
    <w:p w14:paraId="2B556179">
      <w:pPr>
        <w:ind w:firstLine="640" w:firstLineChars="200"/>
        <w:rPr>
          <w:rFonts w:hint="eastAsia" w:ascii="仿宋_GB2312" w:hAnsi="仿宋"/>
          <w:color w:val="auto"/>
          <w:szCs w:val="32"/>
        </w:rPr>
      </w:pPr>
      <w:r>
        <w:rPr>
          <w:rFonts w:hint="eastAsia" w:ascii="仿宋_GB2312" w:hAnsi="仿宋"/>
          <w:color w:val="auto"/>
          <w:szCs w:val="32"/>
          <w:lang w:val="en-US" w:eastAsia="zh-CN"/>
        </w:rPr>
        <w:t>7</w:t>
      </w:r>
      <w:r>
        <w:rPr>
          <w:rFonts w:hint="eastAsia" w:ascii="仿宋_GB2312" w:hAnsi="仿宋"/>
          <w:color w:val="auto"/>
          <w:szCs w:val="32"/>
        </w:rPr>
        <w:t>.</w:t>
      </w:r>
      <w:r>
        <w:rPr>
          <w:rFonts w:hint="eastAsia" w:ascii="仿宋_GB2312" w:hAnsi="仿宋"/>
          <w:b/>
          <w:color w:val="auto"/>
          <w:szCs w:val="32"/>
        </w:rPr>
        <w:t>社会保障和就业支出（类）行政事业单位养老支出（款）机关事业单位职业年金缴费支出（项）。</w:t>
      </w:r>
      <w:r>
        <w:rPr>
          <w:rFonts w:hint="eastAsia" w:ascii="仿宋_GB2312" w:hAnsi="仿宋"/>
          <w:color w:val="auto"/>
          <w:szCs w:val="32"/>
        </w:rPr>
        <w:t>年初预算为31.36万元，支出决算为48.75万元，完成年初预算的</w:t>
      </w:r>
      <w:r>
        <w:rPr>
          <w:rFonts w:hint="eastAsia" w:ascii="仿宋_GB2312" w:hAnsi="仿宋"/>
          <w:color w:val="auto"/>
          <w:szCs w:val="32"/>
          <w:lang w:val="en-US" w:eastAsia="zh-CN"/>
        </w:rPr>
        <w:t>155.5</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工作人员增加</w:t>
      </w:r>
      <w:r>
        <w:rPr>
          <w:rFonts w:hint="eastAsia" w:ascii="仿宋_GB2312" w:hAnsi="仿宋"/>
          <w:color w:val="auto"/>
          <w:szCs w:val="32"/>
        </w:rPr>
        <w:t>。</w:t>
      </w:r>
    </w:p>
    <w:p w14:paraId="66C093F3">
      <w:pPr>
        <w:ind w:firstLine="640" w:firstLineChars="200"/>
        <w:rPr>
          <w:rFonts w:hint="eastAsia" w:ascii="仿宋_GB2312" w:hAnsi="仿宋"/>
          <w:color w:val="auto"/>
          <w:szCs w:val="32"/>
        </w:rPr>
      </w:pPr>
      <w:r>
        <w:rPr>
          <w:rFonts w:hint="eastAsia" w:ascii="仿宋_GB2312" w:hAnsi="仿宋"/>
          <w:color w:val="auto"/>
          <w:szCs w:val="32"/>
          <w:lang w:val="en-US" w:eastAsia="zh-CN"/>
        </w:rPr>
        <w:t>8</w:t>
      </w:r>
      <w:r>
        <w:rPr>
          <w:rFonts w:hint="eastAsia" w:ascii="仿宋_GB2312" w:hAnsi="仿宋"/>
          <w:color w:val="auto"/>
          <w:szCs w:val="32"/>
        </w:rPr>
        <w:t>.</w:t>
      </w:r>
      <w:r>
        <w:rPr>
          <w:rFonts w:hint="eastAsia" w:ascii="仿宋_GB2312" w:hAnsi="仿宋"/>
          <w:b/>
          <w:color w:val="auto"/>
          <w:szCs w:val="32"/>
        </w:rPr>
        <w:t>卫生健康支出（类）计划生育事务（款）计划生育机构（项）。</w:t>
      </w:r>
      <w:r>
        <w:rPr>
          <w:rFonts w:hint="eastAsia" w:ascii="仿宋_GB2312" w:hAnsi="仿宋"/>
          <w:color w:val="auto"/>
          <w:szCs w:val="32"/>
        </w:rPr>
        <w:t>年初预算为</w:t>
      </w:r>
      <w:r>
        <w:rPr>
          <w:rFonts w:hint="eastAsia" w:ascii="仿宋_GB2312" w:hAnsi="仿宋"/>
          <w:color w:val="auto"/>
          <w:szCs w:val="32"/>
          <w:lang w:val="en-US" w:eastAsia="zh-CN"/>
        </w:rPr>
        <w:t>2.57</w:t>
      </w:r>
      <w:r>
        <w:rPr>
          <w:rFonts w:hint="eastAsia" w:ascii="仿宋_GB2312" w:hAnsi="仿宋"/>
          <w:color w:val="auto"/>
          <w:szCs w:val="32"/>
        </w:rPr>
        <w:t>万元，支出决算为2.57万元，完成年初预算的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1AC76F4F">
      <w:pPr>
        <w:ind w:firstLine="640" w:firstLineChars="200"/>
        <w:rPr>
          <w:rFonts w:hint="eastAsia" w:ascii="仿宋_GB2312" w:hAnsi="仿宋"/>
          <w:color w:val="auto"/>
          <w:szCs w:val="32"/>
        </w:rPr>
      </w:pPr>
      <w:r>
        <w:rPr>
          <w:rFonts w:hint="eastAsia" w:ascii="仿宋_GB2312" w:hAnsi="仿宋"/>
          <w:color w:val="auto"/>
          <w:szCs w:val="32"/>
          <w:lang w:val="en-US" w:eastAsia="zh-CN"/>
        </w:rPr>
        <w:t>9</w:t>
      </w:r>
      <w:r>
        <w:rPr>
          <w:rFonts w:hint="eastAsia" w:ascii="仿宋_GB2312" w:hAnsi="仿宋"/>
          <w:color w:val="auto"/>
          <w:szCs w:val="32"/>
        </w:rPr>
        <w:t>.</w:t>
      </w:r>
      <w:r>
        <w:rPr>
          <w:rFonts w:hint="eastAsia" w:ascii="仿宋_GB2312" w:hAnsi="仿宋"/>
          <w:b/>
          <w:color w:val="auto"/>
          <w:szCs w:val="32"/>
        </w:rPr>
        <w:t>卫生健康支出（类）计划生育事务（款）计划生育服务（项）。</w:t>
      </w:r>
      <w:r>
        <w:rPr>
          <w:rFonts w:hint="eastAsia" w:ascii="仿宋_GB2312" w:hAnsi="仿宋"/>
          <w:color w:val="auto"/>
          <w:szCs w:val="32"/>
        </w:rPr>
        <w:t>年初预算为</w:t>
      </w:r>
      <w:r>
        <w:rPr>
          <w:rFonts w:hint="eastAsia" w:ascii="仿宋_GB2312" w:hAnsi="仿宋"/>
          <w:color w:val="auto"/>
          <w:szCs w:val="32"/>
          <w:lang w:val="en-US" w:eastAsia="zh-CN"/>
        </w:rPr>
        <w:t>2.21</w:t>
      </w:r>
      <w:r>
        <w:rPr>
          <w:rFonts w:hint="eastAsia" w:ascii="仿宋_GB2312" w:hAnsi="仿宋"/>
          <w:color w:val="auto"/>
          <w:szCs w:val="32"/>
        </w:rPr>
        <w:t>万元，支出决算为1.93万元，完成年初预算的</w:t>
      </w:r>
      <w:r>
        <w:rPr>
          <w:rFonts w:hint="eastAsia" w:ascii="仿宋_GB2312" w:hAnsi="仿宋"/>
          <w:color w:val="auto"/>
          <w:szCs w:val="32"/>
          <w:lang w:val="en-US" w:eastAsia="zh-CN"/>
        </w:rPr>
        <w:t>87.3</w:t>
      </w:r>
      <w:r>
        <w:rPr>
          <w:rFonts w:hint="eastAsia" w:ascii="仿宋_GB2312" w:hAnsi="仿宋"/>
          <w:color w:val="auto"/>
          <w:szCs w:val="32"/>
        </w:rPr>
        <w:t>%，决算数小于预算数的主要原因是</w:t>
      </w:r>
      <w:r>
        <w:rPr>
          <w:rFonts w:hint="eastAsia" w:ascii="仿宋_GB2312" w:hAnsi="仿宋"/>
          <w:color w:val="auto"/>
          <w:szCs w:val="32"/>
          <w:lang w:val="en-US" w:eastAsia="zh-CN"/>
        </w:rPr>
        <w:t>缩减工作经费</w:t>
      </w:r>
      <w:r>
        <w:rPr>
          <w:rFonts w:hint="eastAsia" w:ascii="仿宋_GB2312" w:hAnsi="仿宋"/>
          <w:color w:val="auto"/>
          <w:szCs w:val="32"/>
        </w:rPr>
        <w:t>。</w:t>
      </w:r>
    </w:p>
    <w:p w14:paraId="7B55811E">
      <w:pPr>
        <w:ind w:firstLine="640" w:firstLineChars="200"/>
        <w:rPr>
          <w:rFonts w:hint="eastAsia" w:ascii="仿宋_GB2312" w:hAnsi="仿宋"/>
          <w:color w:val="auto"/>
          <w:szCs w:val="32"/>
        </w:rPr>
      </w:pPr>
      <w:r>
        <w:rPr>
          <w:rFonts w:hint="eastAsia" w:ascii="仿宋_GB2312" w:hAnsi="仿宋"/>
          <w:color w:val="auto"/>
          <w:szCs w:val="32"/>
          <w:lang w:val="en-US" w:eastAsia="zh-CN"/>
        </w:rPr>
        <w:t>10</w:t>
      </w:r>
      <w:r>
        <w:rPr>
          <w:rFonts w:hint="eastAsia" w:ascii="仿宋_GB2312" w:hAnsi="仿宋"/>
          <w:color w:val="auto"/>
          <w:szCs w:val="32"/>
        </w:rPr>
        <w:t>.</w:t>
      </w:r>
      <w:r>
        <w:rPr>
          <w:rFonts w:hint="eastAsia" w:ascii="仿宋_GB2312" w:hAnsi="仿宋"/>
          <w:b/>
          <w:color w:val="auto"/>
          <w:szCs w:val="32"/>
        </w:rPr>
        <w:t>卫生健康支出（类）行政事业单位医疗（款）行政单位医疗（项）。</w:t>
      </w:r>
      <w:r>
        <w:rPr>
          <w:rFonts w:hint="eastAsia" w:ascii="仿宋_GB2312" w:hAnsi="仿宋"/>
          <w:color w:val="auto"/>
          <w:szCs w:val="32"/>
        </w:rPr>
        <w:t>年初预算为12.63万元，支出决算为12.63万元，完成年初预算的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0C1FB97A">
      <w:pPr>
        <w:ind w:firstLine="640" w:firstLineChars="200"/>
        <w:rPr>
          <w:rFonts w:hint="eastAsia" w:ascii="仿宋_GB2312" w:hAnsi="仿宋"/>
          <w:color w:val="auto"/>
          <w:szCs w:val="32"/>
        </w:rPr>
      </w:pPr>
      <w:r>
        <w:rPr>
          <w:rFonts w:hint="eastAsia" w:ascii="仿宋_GB2312" w:hAnsi="仿宋"/>
          <w:color w:val="auto"/>
          <w:szCs w:val="32"/>
          <w:lang w:val="en-US" w:eastAsia="zh-CN"/>
        </w:rPr>
        <w:t>11</w:t>
      </w:r>
      <w:r>
        <w:rPr>
          <w:rFonts w:hint="eastAsia" w:ascii="仿宋_GB2312" w:hAnsi="仿宋"/>
          <w:color w:val="auto"/>
          <w:szCs w:val="32"/>
        </w:rPr>
        <w:t>.</w:t>
      </w:r>
      <w:r>
        <w:rPr>
          <w:rFonts w:hint="eastAsia" w:ascii="仿宋_GB2312" w:hAnsi="仿宋"/>
          <w:b/>
          <w:color w:val="auto"/>
          <w:szCs w:val="32"/>
        </w:rPr>
        <w:t>卫生健康支出（类）行政事业单位医疗（款）</w:t>
      </w:r>
      <w:r>
        <w:rPr>
          <w:rFonts w:hint="eastAsia" w:ascii="仿宋_GB2312" w:hAnsi="仿宋"/>
          <w:b/>
          <w:color w:val="auto"/>
          <w:szCs w:val="32"/>
          <w:lang w:val="en-US" w:eastAsia="zh-CN"/>
        </w:rPr>
        <w:t>事业</w:t>
      </w:r>
      <w:r>
        <w:rPr>
          <w:rFonts w:hint="eastAsia" w:ascii="仿宋_GB2312" w:hAnsi="仿宋"/>
          <w:b/>
          <w:color w:val="auto"/>
          <w:szCs w:val="32"/>
        </w:rPr>
        <w:t>单位医疗（项）。</w:t>
      </w:r>
      <w:r>
        <w:rPr>
          <w:rFonts w:hint="eastAsia" w:ascii="仿宋_GB2312" w:hAnsi="仿宋"/>
          <w:color w:val="auto"/>
          <w:szCs w:val="32"/>
        </w:rPr>
        <w:t>年初预算为6.07万元，支出决算为6.07万元，完成年初预算的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1D0B2FEE">
      <w:pPr>
        <w:ind w:firstLine="640" w:firstLineChars="200"/>
        <w:rPr>
          <w:rFonts w:hint="eastAsia" w:ascii="仿宋_GB2312" w:hAnsi="仿宋"/>
          <w:color w:val="auto"/>
          <w:szCs w:val="32"/>
        </w:rPr>
      </w:pPr>
      <w:r>
        <w:rPr>
          <w:rFonts w:hint="eastAsia" w:ascii="仿宋_GB2312" w:hAnsi="仿宋"/>
          <w:color w:val="auto"/>
          <w:szCs w:val="32"/>
          <w:lang w:val="en-US" w:eastAsia="zh-CN"/>
        </w:rPr>
        <w:t>12</w:t>
      </w:r>
      <w:r>
        <w:rPr>
          <w:rFonts w:hint="eastAsia" w:ascii="仿宋_GB2312" w:hAnsi="仿宋"/>
          <w:color w:val="auto"/>
          <w:szCs w:val="32"/>
        </w:rPr>
        <w:t>.</w:t>
      </w:r>
      <w:r>
        <w:rPr>
          <w:rFonts w:hint="eastAsia" w:ascii="仿宋_GB2312" w:hAnsi="仿宋"/>
          <w:b/>
          <w:color w:val="auto"/>
          <w:szCs w:val="32"/>
        </w:rPr>
        <w:t>农林水支出（类）农业农村（款）</w:t>
      </w:r>
      <w:r>
        <w:rPr>
          <w:rFonts w:hint="eastAsia" w:ascii="仿宋_GB2312" w:hAnsi="仿宋"/>
          <w:b/>
          <w:color w:val="auto"/>
          <w:szCs w:val="32"/>
          <w:lang w:val="en-US" w:eastAsia="zh-CN"/>
        </w:rPr>
        <w:t>行政运行</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410.18</w:t>
      </w:r>
      <w:r>
        <w:rPr>
          <w:rFonts w:hint="eastAsia" w:ascii="仿宋_GB2312" w:hAnsi="仿宋"/>
          <w:color w:val="auto"/>
          <w:szCs w:val="32"/>
        </w:rPr>
        <w:t>万元，支出决算为452.99万元，完成年初预算的</w:t>
      </w:r>
      <w:r>
        <w:rPr>
          <w:rFonts w:hint="eastAsia" w:ascii="仿宋_GB2312" w:hAnsi="仿宋"/>
          <w:color w:val="auto"/>
          <w:szCs w:val="32"/>
          <w:lang w:val="en-US" w:eastAsia="zh-CN"/>
        </w:rPr>
        <w:t>110.4</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人员增加，办公经费增加</w:t>
      </w:r>
      <w:r>
        <w:rPr>
          <w:rFonts w:hint="eastAsia" w:ascii="仿宋_GB2312" w:hAnsi="仿宋"/>
          <w:color w:val="auto"/>
          <w:szCs w:val="32"/>
        </w:rPr>
        <w:t>。</w:t>
      </w:r>
    </w:p>
    <w:p w14:paraId="5A60F33A">
      <w:pPr>
        <w:ind w:firstLine="640" w:firstLineChars="200"/>
        <w:rPr>
          <w:rFonts w:hint="eastAsia" w:ascii="仿宋_GB2312" w:hAnsi="仿宋"/>
          <w:color w:val="auto"/>
          <w:szCs w:val="32"/>
        </w:rPr>
      </w:pPr>
      <w:r>
        <w:rPr>
          <w:rFonts w:hint="eastAsia" w:ascii="仿宋_GB2312" w:hAnsi="仿宋"/>
          <w:color w:val="auto"/>
          <w:szCs w:val="32"/>
          <w:lang w:val="en-US" w:eastAsia="zh-CN"/>
        </w:rPr>
        <w:t>13</w:t>
      </w:r>
      <w:r>
        <w:rPr>
          <w:rFonts w:hint="eastAsia" w:ascii="仿宋_GB2312" w:hAnsi="仿宋"/>
          <w:color w:val="auto"/>
          <w:szCs w:val="32"/>
        </w:rPr>
        <w:t>.</w:t>
      </w:r>
      <w:r>
        <w:rPr>
          <w:rFonts w:hint="eastAsia" w:ascii="仿宋_GB2312" w:hAnsi="仿宋"/>
          <w:b/>
          <w:color w:val="auto"/>
          <w:szCs w:val="32"/>
        </w:rPr>
        <w:t>农林水支出（类）农业农村（款）</w:t>
      </w:r>
      <w:r>
        <w:rPr>
          <w:rFonts w:hint="eastAsia" w:ascii="仿宋_GB2312" w:hAnsi="仿宋"/>
          <w:b/>
          <w:color w:val="auto"/>
          <w:szCs w:val="32"/>
          <w:lang w:val="en-US" w:eastAsia="zh-CN"/>
        </w:rPr>
        <w:t>事业运行</w:t>
      </w:r>
      <w:r>
        <w:rPr>
          <w:rFonts w:hint="eastAsia" w:ascii="仿宋_GB2312" w:hAnsi="仿宋"/>
          <w:b/>
          <w:color w:val="auto"/>
          <w:szCs w:val="32"/>
        </w:rPr>
        <w:t>（项）。</w:t>
      </w:r>
      <w:r>
        <w:rPr>
          <w:rFonts w:hint="eastAsia" w:ascii="仿宋_GB2312" w:hAnsi="仿宋"/>
          <w:color w:val="auto"/>
          <w:szCs w:val="32"/>
        </w:rPr>
        <w:t>年初预算为173.22万元，支出决算为195.37万元，完成年初预算的</w:t>
      </w:r>
      <w:r>
        <w:rPr>
          <w:rFonts w:hint="eastAsia" w:ascii="仿宋_GB2312" w:hAnsi="仿宋"/>
          <w:color w:val="auto"/>
          <w:szCs w:val="32"/>
          <w:lang w:val="en-US" w:eastAsia="zh-CN"/>
        </w:rPr>
        <w:t>112.8</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日常公用经费增加</w:t>
      </w:r>
      <w:r>
        <w:rPr>
          <w:rFonts w:hint="eastAsia" w:ascii="仿宋_GB2312" w:hAnsi="仿宋"/>
          <w:color w:val="auto"/>
          <w:szCs w:val="32"/>
        </w:rPr>
        <w:t>。</w:t>
      </w:r>
    </w:p>
    <w:p w14:paraId="0B2A50D3">
      <w:pPr>
        <w:ind w:firstLine="640" w:firstLineChars="200"/>
        <w:rPr>
          <w:rFonts w:hint="eastAsia" w:ascii="仿宋_GB2312" w:hAnsi="仿宋"/>
          <w:color w:val="auto"/>
          <w:szCs w:val="32"/>
        </w:rPr>
      </w:pPr>
      <w:r>
        <w:rPr>
          <w:rFonts w:hint="eastAsia" w:ascii="仿宋_GB2312" w:hAnsi="仿宋"/>
          <w:color w:val="auto"/>
          <w:szCs w:val="32"/>
          <w:lang w:val="en-US" w:eastAsia="zh-CN"/>
        </w:rPr>
        <w:t>14</w:t>
      </w:r>
      <w:r>
        <w:rPr>
          <w:rFonts w:hint="eastAsia" w:ascii="仿宋_GB2312" w:hAnsi="仿宋"/>
          <w:color w:val="auto"/>
          <w:szCs w:val="32"/>
        </w:rPr>
        <w:t>.</w:t>
      </w:r>
      <w:r>
        <w:rPr>
          <w:rFonts w:hint="eastAsia" w:ascii="仿宋_GB2312" w:hAnsi="仿宋"/>
          <w:b/>
          <w:color w:val="auto"/>
          <w:szCs w:val="32"/>
        </w:rPr>
        <w:t>农林水支出（类）农业农村（款）</w:t>
      </w:r>
      <w:r>
        <w:rPr>
          <w:rFonts w:hint="eastAsia" w:ascii="仿宋_GB2312" w:hAnsi="仿宋"/>
          <w:b/>
          <w:color w:val="auto"/>
          <w:szCs w:val="32"/>
          <w:lang w:val="en-US" w:eastAsia="zh-CN"/>
        </w:rPr>
        <w:t>其他农业农村支出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万元，支出决算为40.83万元，决算数大于预算数的主要原因是</w:t>
      </w:r>
      <w:r>
        <w:rPr>
          <w:rFonts w:hint="eastAsia" w:ascii="仿宋_GB2312" w:hAnsi="仿宋" w:eastAsia="仿宋_GB2312" w:cs="Times New Roman"/>
          <w:sz w:val="32"/>
          <w:szCs w:val="32"/>
        </w:rPr>
        <w:t>预算中未有此功能科目，</w:t>
      </w:r>
      <w:r>
        <w:rPr>
          <w:rFonts w:hint="eastAsia" w:ascii="仿宋_GB2312" w:hAnsi="仿宋" w:eastAsia="仿宋_GB2312" w:cs="Times New Roman"/>
          <w:sz w:val="32"/>
          <w:szCs w:val="32"/>
          <w:lang w:eastAsia="zh-CN"/>
        </w:rPr>
        <w:t>后追加</w:t>
      </w:r>
      <w:r>
        <w:rPr>
          <w:rFonts w:hint="eastAsia" w:ascii="仿宋_GB2312" w:hAnsi="仿宋" w:cs="Times New Roman"/>
          <w:sz w:val="32"/>
          <w:szCs w:val="32"/>
          <w:lang w:val="en-US" w:eastAsia="zh-CN"/>
        </w:rPr>
        <w:t>此项</w:t>
      </w:r>
      <w:r>
        <w:rPr>
          <w:rFonts w:hint="eastAsia" w:ascii="仿宋_GB2312" w:hAnsi="仿宋" w:eastAsia="仿宋_GB2312" w:cs="Times New Roman"/>
          <w:sz w:val="32"/>
          <w:szCs w:val="32"/>
          <w:lang w:eastAsia="zh-CN"/>
        </w:rPr>
        <w:t>经费</w:t>
      </w:r>
      <w:r>
        <w:rPr>
          <w:rFonts w:hint="eastAsia" w:ascii="仿宋_GB2312" w:hAnsi="仿宋"/>
          <w:color w:val="auto"/>
          <w:szCs w:val="32"/>
        </w:rPr>
        <w:t>。</w:t>
      </w:r>
    </w:p>
    <w:p w14:paraId="6DDAC1B9">
      <w:pPr>
        <w:ind w:firstLine="640" w:firstLineChars="200"/>
        <w:rPr>
          <w:rFonts w:hint="eastAsia" w:ascii="仿宋_GB2312" w:hAnsi="仿宋"/>
          <w:color w:val="auto"/>
          <w:szCs w:val="32"/>
        </w:rPr>
      </w:pPr>
      <w:r>
        <w:rPr>
          <w:rFonts w:hint="eastAsia" w:ascii="仿宋_GB2312" w:hAnsi="仿宋"/>
          <w:color w:val="auto"/>
          <w:szCs w:val="32"/>
          <w:lang w:val="en-US" w:eastAsia="zh-CN"/>
        </w:rPr>
        <w:t>15</w:t>
      </w:r>
      <w:r>
        <w:rPr>
          <w:rFonts w:hint="eastAsia" w:ascii="仿宋_GB2312" w:hAnsi="仿宋"/>
          <w:color w:val="auto"/>
          <w:szCs w:val="32"/>
        </w:rPr>
        <w:t>.</w:t>
      </w:r>
      <w:r>
        <w:rPr>
          <w:rFonts w:hint="eastAsia" w:ascii="仿宋_GB2312" w:hAnsi="仿宋"/>
          <w:b/>
          <w:color w:val="auto"/>
          <w:szCs w:val="32"/>
        </w:rPr>
        <w:t>农林水支出（类）农村综合改革（款）</w:t>
      </w:r>
      <w:r>
        <w:rPr>
          <w:rFonts w:hint="eastAsia" w:ascii="仿宋_GB2312" w:hAnsi="仿宋"/>
          <w:b/>
          <w:color w:val="auto"/>
          <w:szCs w:val="32"/>
          <w:lang w:val="en-US" w:eastAsia="zh-CN"/>
        </w:rPr>
        <w:t>对村民委员会和村党支部的补助</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90.89</w:t>
      </w:r>
      <w:r>
        <w:rPr>
          <w:rFonts w:hint="eastAsia" w:ascii="仿宋_GB2312" w:hAnsi="仿宋"/>
          <w:color w:val="auto"/>
          <w:szCs w:val="32"/>
        </w:rPr>
        <w:t>万元，支出决算为70.14万元，完成年初预算的</w:t>
      </w:r>
      <w:r>
        <w:rPr>
          <w:rFonts w:hint="eastAsia" w:ascii="仿宋_GB2312" w:hAnsi="仿宋"/>
          <w:color w:val="auto"/>
          <w:szCs w:val="32"/>
          <w:lang w:val="en-US" w:eastAsia="zh-CN"/>
        </w:rPr>
        <w:t>77.2</w:t>
      </w:r>
      <w:r>
        <w:rPr>
          <w:rFonts w:hint="eastAsia" w:ascii="仿宋_GB2312" w:hAnsi="仿宋"/>
          <w:color w:val="auto"/>
          <w:szCs w:val="32"/>
        </w:rPr>
        <w:t>%，决算数小于</w:t>
      </w:r>
      <w:r>
        <w:rPr>
          <w:rFonts w:hint="eastAsia" w:ascii="仿宋_GB2312" w:hAnsi="仿宋"/>
          <w:color w:val="auto"/>
          <w:szCs w:val="32"/>
          <w:lang w:val="en-US" w:eastAsia="zh-CN"/>
        </w:rPr>
        <w:t>缩减了日常公用经费</w:t>
      </w:r>
      <w:r>
        <w:rPr>
          <w:rFonts w:hint="eastAsia" w:ascii="仿宋_GB2312" w:hAnsi="仿宋"/>
          <w:color w:val="auto"/>
          <w:szCs w:val="32"/>
        </w:rPr>
        <w:t>。</w:t>
      </w:r>
    </w:p>
    <w:p w14:paraId="5C3B6A6A">
      <w:pPr>
        <w:ind w:firstLine="640" w:firstLineChars="200"/>
        <w:rPr>
          <w:rFonts w:hint="eastAsia" w:ascii="仿宋_GB2312" w:hAnsi="仿宋"/>
          <w:color w:val="auto"/>
          <w:szCs w:val="32"/>
        </w:rPr>
      </w:pPr>
      <w:r>
        <w:rPr>
          <w:rFonts w:hint="eastAsia" w:ascii="仿宋_GB2312" w:hAnsi="仿宋"/>
          <w:color w:val="auto"/>
          <w:szCs w:val="32"/>
          <w:lang w:val="en-US" w:eastAsia="zh-CN"/>
        </w:rPr>
        <w:t>16</w:t>
      </w:r>
      <w:r>
        <w:rPr>
          <w:rFonts w:hint="eastAsia" w:ascii="仿宋_GB2312" w:hAnsi="仿宋"/>
          <w:color w:val="auto"/>
          <w:szCs w:val="32"/>
        </w:rPr>
        <w:t>.</w:t>
      </w:r>
      <w:r>
        <w:rPr>
          <w:rFonts w:hint="eastAsia" w:ascii="仿宋_GB2312" w:hAnsi="仿宋"/>
          <w:b/>
          <w:color w:val="auto"/>
          <w:szCs w:val="32"/>
        </w:rPr>
        <w:t>农林水支出（类）农村综合改革（款）</w:t>
      </w:r>
      <w:r>
        <w:rPr>
          <w:rFonts w:hint="eastAsia" w:ascii="仿宋_GB2312" w:hAnsi="仿宋"/>
          <w:b/>
          <w:color w:val="auto"/>
          <w:szCs w:val="32"/>
          <w:lang w:val="en-US" w:eastAsia="zh-CN"/>
        </w:rPr>
        <w:t>其他农村综合改革支出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万元，支出决算为7.90万元</w:t>
      </w:r>
      <w:r>
        <w:rPr>
          <w:rFonts w:hint="eastAsia" w:ascii="仿宋_GB2312" w:hAnsi="仿宋"/>
          <w:color w:val="auto"/>
          <w:szCs w:val="32"/>
          <w:lang w:eastAsia="zh-CN"/>
        </w:rPr>
        <w:t>，</w:t>
      </w:r>
      <w:r>
        <w:rPr>
          <w:rFonts w:hint="eastAsia" w:ascii="仿宋_GB2312" w:hAnsi="仿宋"/>
          <w:color w:val="auto"/>
          <w:szCs w:val="32"/>
        </w:rPr>
        <w:t>决算数大于预算数的主要原因是</w:t>
      </w:r>
      <w:r>
        <w:rPr>
          <w:rFonts w:hint="eastAsia" w:ascii="仿宋_GB2312" w:hAnsi="仿宋" w:eastAsia="仿宋_GB2312" w:cs="Times New Roman"/>
          <w:sz w:val="32"/>
          <w:szCs w:val="32"/>
        </w:rPr>
        <w:t>预算中未有此功能科目，</w:t>
      </w:r>
      <w:r>
        <w:rPr>
          <w:rFonts w:hint="eastAsia" w:ascii="仿宋_GB2312" w:hAnsi="仿宋" w:eastAsia="仿宋_GB2312" w:cs="Times New Roman"/>
          <w:sz w:val="32"/>
          <w:szCs w:val="32"/>
          <w:lang w:eastAsia="zh-CN"/>
        </w:rPr>
        <w:t>后追加</w:t>
      </w:r>
      <w:r>
        <w:rPr>
          <w:rFonts w:hint="eastAsia" w:ascii="仿宋_GB2312" w:hAnsi="仿宋" w:cs="Times New Roman"/>
          <w:sz w:val="32"/>
          <w:szCs w:val="32"/>
          <w:lang w:val="en-US" w:eastAsia="zh-CN"/>
        </w:rPr>
        <w:t>此项投入</w:t>
      </w:r>
      <w:r>
        <w:rPr>
          <w:rFonts w:hint="eastAsia" w:ascii="仿宋_GB2312" w:hAnsi="仿宋"/>
          <w:color w:val="auto"/>
          <w:szCs w:val="32"/>
        </w:rPr>
        <w:t>。</w:t>
      </w:r>
    </w:p>
    <w:p w14:paraId="3A52632E">
      <w:pPr>
        <w:ind w:firstLine="640" w:firstLineChars="200"/>
        <w:rPr>
          <w:rFonts w:hint="eastAsia" w:ascii="仿宋_GB2312" w:hAnsi="仿宋"/>
          <w:color w:val="auto"/>
          <w:szCs w:val="32"/>
        </w:rPr>
      </w:pPr>
      <w:r>
        <w:rPr>
          <w:rFonts w:hint="eastAsia" w:ascii="仿宋_GB2312" w:hAnsi="仿宋"/>
          <w:color w:val="auto"/>
          <w:szCs w:val="32"/>
          <w:lang w:val="en-US" w:eastAsia="zh-CN"/>
        </w:rPr>
        <w:t>17</w:t>
      </w:r>
      <w:r>
        <w:rPr>
          <w:rFonts w:hint="eastAsia" w:ascii="仿宋_GB2312" w:hAnsi="仿宋"/>
          <w:color w:val="auto"/>
          <w:szCs w:val="32"/>
        </w:rPr>
        <w:t>.</w:t>
      </w:r>
      <w:r>
        <w:rPr>
          <w:rFonts w:hint="eastAsia" w:ascii="仿宋_GB2312" w:hAnsi="仿宋"/>
          <w:b/>
          <w:color w:val="auto"/>
          <w:szCs w:val="32"/>
        </w:rPr>
        <w:t>住房保障支出（类）住房改革支出（款）</w:t>
      </w:r>
      <w:r>
        <w:rPr>
          <w:rFonts w:hint="eastAsia" w:ascii="仿宋_GB2312" w:hAnsi="仿宋"/>
          <w:b/>
          <w:color w:val="auto"/>
          <w:szCs w:val="32"/>
          <w:lang w:val="en-US" w:eastAsia="zh-CN"/>
        </w:rPr>
        <w:t>其住房公积金</w:t>
      </w:r>
      <w:r>
        <w:rPr>
          <w:rFonts w:hint="eastAsia" w:ascii="仿宋_GB2312" w:hAnsi="仿宋"/>
          <w:b/>
          <w:color w:val="auto"/>
          <w:szCs w:val="32"/>
        </w:rPr>
        <w:t>（项）。</w:t>
      </w:r>
      <w:r>
        <w:rPr>
          <w:rFonts w:hint="eastAsia" w:ascii="仿宋_GB2312" w:hAnsi="仿宋"/>
          <w:color w:val="auto"/>
          <w:szCs w:val="32"/>
        </w:rPr>
        <w:t>年初预算为58.47万元，支出决算为58.47万元，完成年初预算的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6305F509">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4D42367B">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1158.19</w:t>
      </w:r>
      <w:r>
        <w:rPr>
          <w:rFonts w:hint="eastAsia" w:ascii="仿宋_GB2312" w:hAnsi="仿宋"/>
          <w:color w:val="auto"/>
          <w:szCs w:val="32"/>
        </w:rPr>
        <w:t>万元，其中：人员经费</w:t>
      </w:r>
      <w:r>
        <w:rPr>
          <w:rFonts w:hint="eastAsia" w:ascii="仿宋_GB2312" w:hAnsi="仿宋"/>
          <w:color w:val="auto"/>
          <w:szCs w:val="32"/>
          <w:lang w:val="en-US" w:eastAsia="zh-CN"/>
        </w:rPr>
        <w:t>930.55</w:t>
      </w:r>
      <w:r>
        <w:rPr>
          <w:rFonts w:hint="eastAsia" w:ascii="仿宋_GB2312" w:hAnsi="仿宋"/>
          <w:color w:val="auto"/>
          <w:szCs w:val="32"/>
        </w:rPr>
        <w:t>万元，主要包括:基本工资、津贴补贴、奖金、伙食补助费、绩效工资、机关事业单位基本养老保险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费、职业年金缴费、职工基本医疗保险缴费、其他社会保障缴费、住房公积金、医疗费、退休费、退职（役）费、抚恤金、生活补助、医疗费补助、奖励金、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227.64</w:t>
      </w:r>
      <w:r>
        <w:rPr>
          <w:rFonts w:hint="eastAsia" w:ascii="仿宋_GB2312" w:hAnsi="仿宋"/>
          <w:color w:val="auto"/>
          <w:szCs w:val="32"/>
        </w:rPr>
        <w:t>万元，主要包括：办公费、印刷费、咨询费、水费、电费、邮电费、差旅费、维修（护）费、租赁费、会议费、培训费、公务接待费、劳务费、委托业务费、工会经费、福利费、其他交通费用、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、对民间非营利组织和群众性自治组织补贴等。</w:t>
      </w:r>
    </w:p>
    <w:p w14:paraId="654D741F">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39FFE5E9">
      <w:pPr>
        <w:ind w:firstLine="640" w:firstLineChars="200"/>
        <w:rPr>
          <w:rFonts w:hint="default" w:ascii="仿宋_GB2312" w:hAnsi="仿宋"/>
          <w:color w:val="auto"/>
          <w:szCs w:val="32"/>
          <w:lang w:val="en-US" w:eastAsia="zh-CN"/>
        </w:rPr>
      </w:pPr>
      <w:r>
        <w:rPr>
          <w:rFonts w:hint="eastAsia" w:ascii="仿宋_GB2312" w:hAnsi="仿宋"/>
          <w:color w:val="auto"/>
          <w:szCs w:val="32"/>
          <w:lang w:val="en-US" w:eastAsia="zh-CN"/>
        </w:rPr>
        <w:t>歙县坑口乡人民政府</w:t>
      </w:r>
      <w:r>
        <w:rPr>
          <w:rFonts w:hint="eastAsia" w:ascii="仿宋_GB2312" w:hAnsi="仿宋"/>
          <w:color w:val="auto"/>
          <w:szCs w:val="32"/>
          <w:lang w:eastAsia="zh-CN"/>
        </w:rPr>
        <w:t>没有政府性基金预算收入，也没有使用政府性基金预算安排的支出</w:t>
      </w:r>
      <w:r>
        <w:rPr>
          <w:rFonts w:hint="eastAsia" w:ascii="仿宋_GB2312" w:hAnsi="仿宋"/>
          <w:color w:val="auto"/>
          <w:szCs w:val="32"/>
          <w:lang w:val="en-US" w:eastAsia="zh-CN"/>
        </w:rPr>
        <w:t>。</w:t>
      </w:r>
    </w:p>
    <w:p w14:paraId="5C3CB6F4">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6C68209B">
      <w:pPr>
        <w:adjustRightInd w:val="0"/>
        <w:snapToGrid w:val="0"/>
        <w:spacing w:line="600" w:lineRule="exact"/>
        <w:ind w:firstLine="640" w:firstLineChars="200"/>
        <w:rPr>
          <w:rFonts w:hint="default" w:ascii="仿宋_GB2312" w:hAnsi="仿宋"/>
          <w:color w:val="auto"/>
          <w:szCs w:val="32"/>
          <w:lang w:val="en-US" w:eastAsia="zh-CN"/>
        </w:rPr>
      </w:pPr>
      <w:r>
        <w:rPr>
          <w:rFonts w:hint="eastAsia" w:ascii="仿宋_GB2312" w:hAnsi="仿宋"/>
          <w:color w:val="auto"/>
          <w:szCs w:val="32"/>
          <w:lang w:val="en-US" w:eastAsia="zh-CN"/>
        </w:rPr>
        <w:t>歙县坑口乡人民政府</w:t>
      </w:r>
      <w:r>
        <w:rPr>
          <w:rFonts w:hint="eastAsia" w:ascii="仿宋_GB2312" w:hAnsi="仿宋"/>
          <w:color w:val="auto"/>
          <w:szCs w:val="32"/>
          <w:lang w:eastAsia="zh-CN"/>
        </w:rPr>
        <w:t>没有使用国有资本经营预算财政拨款安排的支出</w:t>
      </w:r>
      <w:r>
        <w:rPr>
          <w:rFonts w:hint="eastAsia" w:ascii="仿宋_GB2312" w:hAnsi="仿宋"/>
          <w:color w:val="auto"/>
          <w:szCs w:val="32"/>
          <w:lang w:val="en-US" w:eastAsia="zh-CN"/>
        </w:rPr>
        <w:t>。</w:t>
      </w:r>
    </w:p>
    <w:p w14:paraId="187711C0">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5DD21C77">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DD8B827">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w:t>
      </w:r>
      <w:r>
        <w:rPr>
          <w:rFonts w:hint="eastAsia" w:ascii="仿宋_GB2312" w:hAnsi="仿宋"/>
          <w:color w:val="auto"/>
          <w:szCs w:val="32"/>
          <w:lang w:val="en-US" w:eastAsia="zh-CN"/>
        </w:rPr>
        <w:t>坑口乡人民政府</w:t>
      </w:r>
      <w:r>
        <w:rPr>
          <w:rFonts w:hint="eastAsia" w:ascii="仿宋_GB2312" w:hAnsi="仿宋"/>
          <w:color w:val="auto"/>
          <w:szCs w:val="32"/>
        </w:rPr>
        <w:t>机关运行经费支出</w:t>
      </w:r>
      <w:r>
        <w:rPr>
          <w:rFonts w:hint="eastAsia" w:ascii="仿宋_GB2312" w:hAnsi="仿宋"/>
          <w:color w:val="auto"/>
          <w:szCs w:val="32"/>
          <w:lang w:val="en-US" w:eastAsia="zh-CN"/>
        </w:rPr>
        <w:t>227.64</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w:t>
      </w:r>
      <w:r>
        <w:rPr>
          <w:rFonts w:hint="eastAsia" w:ascii="仿宋_GB2312" w:hAnsi="仿宋"/>
          <w:color w:val="auto"/>
          <w:szCs w:val="32"/>
          <w:lang w:val="en-US" w:eastAsia="zh-CN"/>
        </w:rPr>
        <w:t>减少122.07</w:t>
      </w:r>
      <w:r>
        <w:rPr>
          <w:rFonts w:hint="eastAsia" w:ascii="仿宋_GB2312" w:hAnsi="仿宋"/>
          <w:color w:val="auto"/>
          <w:szCs w:val="32"/>
        </w:rPr>
        <w:t>万元，</w:t>
      </w:r>
      <w:r>
        <w:rPr>
          <w:rFonts w:hint="eastAsia" w:ascii="仿宋_GB2312" w:hAnsi="仿宋"/>
          <w:color w:val="auto"/>
          <w:szCs w:val="32"/>
          <w:lang w:val="en-US" w:eastAsia="zh-CN"/>
        </w:rPr>
        <w:t>降低53.6</w:t>
      </w:r>
      <w:r>
        <w:rPr>
          <w:rFonts w:hint="eastAsia" w:ascii="仿宋_GB2312" w:hAnsi="仿宋"/>
          <w:color w:val="auto"/>
          <w:szCs w:val="32"/>
        </w:rPr>
        <w:t>%，主要原因是</w:t>
      </w:r>
      <w:r>
        <w:rPr>
          <w:rFonts w:hint="eastAsia" w:ascii="仿宋_GB2312" w:hAnsi="仿宋"/>
          <w:color w:val="auto"/>
          <w:szCs w:val="32"/>
          <w:lang w:val="en-US" w:eastAsia="zh-CN"/>
        </w:rPr>
        <w:t>缩减了日常办公经费</w:t>
      </w:r>
      <w:r>
        <w:rPr>
          <w:rFonts w:hint="eastAsia" w:ascii="仿宋_GB2312" w:hAnsi="仿宋"/>
          <w:color w:val="auto"/>
          <w:szCs w:val="32"/>
        </w:rPr>
        <w:t>。</w:t>
      </w:r>
    </w:p>
    <w:p w14:paraId="03C9D8A5">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4620266C">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w:t>
      </w:r>
      <w:r>
        <w:rPr>
          <w:rFonts w:hint="eastAsia" w:ascii="仿宋_GB2312" w:hAnsi="仿宋"/>
          <w:color w:val="auto"/>
          <w:szCs w:val="32"/>
          <w:lang w:val="en-US" w:eastAsia="zh-CN"/>
        </w:rPr>
        <w:t>坑口乡人民</w:t>
      </w:r>
      <w:r>
        <w:rPr>
          <w:rFonts w:hint="eastAsia" w:ascii="仿宋_GB2312" w:hAnsi="仿宋"/>
          <w:color w:val="auto"/>
          <w:szCs w:val="32"/>
        </w:rPr>
        <w:t>政府采购支出总额</w:t>
      </w:r>
      <w:r>
        <w:rPr>
          <w:rFonts w:hint="eastAsia" w:ascii="仿宋_GB2312" w:hAnsi="仿宋"/>
          <w:color w:val="auto"/>
          <w:szCs w:val="32"/>
          <w:lang w:val="en-US" w:eastAsia="zh-CN"/>
        </w:rPr>
        <w:t>1.34</w:t>
      </w:r>
      <w:r>
        <w:rPr>
          <w:rFonts w:hint="eastAsia" w:ascii="仿宋_GB2312" w:hAnsi="仿宋"/>
          <w:color w:val="auto"/>
          <w:szCs w:val="32"/>
        </w:rPr>
        <w:t>万元，其中：政府采购货物支出</w:t>
      </w:r>
      <w:r>
        <w:rPr>
          <w:rFonts w:hint="eastAsia" w:ascii="仿宋_GB2312" w:hAnsi="仿宋"/>
          <w:color w:val="auto"/>
          <w:szCs w:val="32"/>
          <w:lang w:val="en-US" w:eastAsia="zh-CN"/>
        </w:rPr>
        <w:t>1.34</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1.34</w:t>
      </w:r>
      <w:r>
        <w:rPr>
          <w:rFonts w:hint="eastAsia" w:ascii="仿宋_GB2312" w:hAnsi="仿宋"/>
          <w:color w:val="auto"/>
          <w:szCs w:val="32"/>
        </w:rPr>
        <w:t>万元，占政府采购支出总额的</w:t>
      </w:r>
      <w:r>
        <w:rPr>
          <w:rFonts w:hint="eastAsia" w:ascii="仿宋_GB2312" w:hAnsi="仿宋"/>
          <w:color w:val="auto"/>
          <w:szCs w:val="32"/>
          <w:lang w:val="en-US" w:eastAsia="zh-CN"/>
        </w:rPr>
        <w:t>100.0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1.34</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100.0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14:paraId="7620B914">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78422F7F">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歙县</w:t>
      </w:r>
      <w:r>
        <w:rPr>
          <w:rFonts w:hint="eastAsia" w:ascii="仿宋_GB2312" w:hAnsi="仿宋"/>
          <w:color w:val="auto"/>
          <w:szCs w:val="32"/>
          <w:lang w:val="en-US" w:eastAsia="zh-CN"/>
        </w:rPr>
        <w:t>坑口乡人民政府</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14:paraId="35C02FDE">
      <w:pPr>
        <w:numPr>
          <w:ilvl w:val="0"/>
          <w:numId w:val="1"/>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15A95A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5E7C63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lang w:val="en-US" w:eastAsia="zh-CN"/>
        </w:rPr>
        <w:t>根据预算绩效管理要求，</w:t>
      </w:r>
      <w:r>
        <w:rPr>
          <w:rFonts w:hint="eastAsia" w:ascii="仿宋_GB2312" w:hAnsi="仿宋_GB2312" w:cs="仿宋_GB2312"/>
          <w:bCs/>
          <w:color w:val="auto"/>
          <w:sz w:val="32"/>
          <w:szCs w:val="32"/>
          <w:lang w:val="en-US" w:eastAsia="zh-CN"/>
        </w:rPr>
        <w:t>我单位</w:t>
      </w: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w:t>
      </w:r>
      <w:r>
        <w:rPr>
          <w:rFonts w:hint="eastAsia" w:ascii="仿宋_GB2312" w:hAnsi="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预算的项目支出全面开展了绩效自评，共</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112.55</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 w:hAnsi="仿宋" w:eastAsia="仿宋" w:cs="仿宋"/>
          <w:color w:val="auto"/>
          <w:sz w:val="32"/>
          <w:szCs w:val="32"/>
          <w:lang w:val="en-US" w:eastAsia="zh-CN"/>
        </w:rPr>
        <w:t>预算编制合理，绩效目标明确，</w:t>
      </w:r>
      <w:r>
        <w:rPr>
          <w:rFonts w:hint="eastAsia" w:ascii="仿宋" w:hAnsi="仿宋" w:eastAsia="仿宋" w:cs="仿宋"/>
          <w:sz w:val="32"/>
          <w:szCs w:val="32"/>
          <w:lang w:val="en-US" w:eastAsia="zh-CN"/>
        </w:rPr>
        <w:t>8</w:t>
      </w:r>
      <w:r>
        <w:rPr>
          <w:rFonts w:hint="eastAsia" w:ascii="仿宋" w:hAnsi="仿宋" w:eastAsia="仿宋" w:cs="仿宋"/>
          <w:sz w:val="32"/>
          <w:szCs w:val="32"/>
        </w:rPr>
        <w:t>个项目绩效均完成较好，达到了预期绩效目标</w:t>
      </w:r>
      <w:r>
        <w:rPr>
          <w:rFonts w:hint="eastAsia" w:ascii="仿宋" w:hAnsi="仿宋" w:eastAsia="仿宋" w:cs="仿宋"/>
          <w:bCs/>
          <w:color w:val="auto"/>
          <w:sz w:val="32"/>
          <w:szCs w:val="32"/>
          <w:lang w:eastAsia="zh-CN"/>
        </w:rPr>
        <w:t>。</w:t>
      </w:r>
    </w:p>
    <w:p w14:paraId="2B8E08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_GB2312" w:cs="仿宋_GB2312"/>
          <w:bCs/>
          <w:color w:val="auto"/>
          <w:sz w:val="32"/>
          <w:szCs w:val="32"/>
          <w:lang w:val="en-US" w:eastAsia="zh-CN"/>
        </w:rPr>
        <w:t>歙县坑口乡人民政府经济发展稳中有进：全乡经济始终保持平稳较快发展态势，市场繁荣稳定。</w:t>
      </w:r>
    </w:p>
    <w:p w14:paraId="66E0B2F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cs="仿宋_GB2312"/>
          <w:bCs/>
          <w:color w:val="auto"/>
          <w:sz w:val="32"/>
          <w:szCs w:val="32"/>
          <w:lang w:val="en-US" w:eastAsia="zh-CN"/>
        </w:rPr>
      </w:pPr>
      <w:r>
        <w:rPr>
          <w:rFonts w:hint="eastAsia" w:ascii="仿宋_GB2312" w:hAnsi="仿宋_GB2312" w:cs="仿宋_GB2312"/>
          <w:bCs/>
          <w:color w:val="auto"/>
          <w:sz w:val="32"/>
          <w:szCs w:val="32"/>
          <w:lang w:val="en-US" w:eastAsia="zh-CN"/>
        </w:rPr>
        <w:t>根据部门评价工作安排，2023年我部门未开展部门评价。</w:t>
      </w:r>
    </w:p>
    <w:p w14:paraId="299344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14:paraId="75C6A4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val="en-US" w:eastAsia="zh-CN"/>
        </w:rPr>
        <w:t>乡</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w:t>
      </w:r>
      <w:r>
        <w:rPr>
          <w:rFonts w:hint="eastAsia" w:ascii="仿宋_GB2312" w:hAnsi="仿宋_GB2312" w:cs="仿宋_GB2312"/>
          <w:bCs/>
          <w:color w:val="auto"/>
          <w:sz w:val="32"/>
          <w:szCs w:val="32"/>
          <w:lang w:val="en-US" w:eastAsia="zh-CN"/>
        </w:rPr>
        <w:t>部门</w:t>
      </w:r>
      <w:r>
        <w:rPr>
          <w:rFonts w:hint="eastAsia" w:ascii="仿宋_GB2312" w:hAnsi="仿宋_GB2312" w:eastAsia="仿宋_GB2312" w:cs="仿宋_GB2312"/>
          <w:bCs/>
          <w:color w:val="auto"/>
          <w:sz w:val="32"/>
          <w:szCs w:val="32"/>
          <w:lang w:eastAsia="zh-CN"/>
        </w:rPr>
        <w:t>决算中反映“文明创建”项目绩效自评综述和所有项目支出绩效自评表（涉密项目除外）。</w:t>
      </w:r>
    </w:p>
    <w:p w14:paraId="2280AB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文明创建项目绩效自评综述：根据年初设定的绩效目标，项目绩效自评得分为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7.57</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7.57</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100.0</w:t>
      </w:r>
      <w:r>
        <w:rPr>
          <w:rFonts w:hint="eastAsia" w:ascii="仿宋_GB2312" w:hAnsi="仿宋_GB2312" w:eastAsia="仿宋_GB2312" w:cs="仿宋_GB2312"/>
          <w:bCs/>
          <w:color w:val="auto"/>
          <w:sz w:val="32"/>
          <w:szCs w:val="32"/>
          <w:lang w:eastAsia="zh-CN"/>
        </w:rPr>
        <w:t>%。项目绩效目标完成情况：</w:t>
      </w:r>
      <w:r>
        <w:rPr>
          <w:rFonts w:hint="eastAsia" w:ascii="仿宋_GB2312" w:hAnsi="仿宋_GB2312" w:cs="仿宋_GB2312"/>
          <w:bCs/>
          <w:color w:val="auto"/>
          <w:sz w:val="32"/>
          <w:szCs w:val="32"/>
          <w:lang w:val="en-US" w:eastAsia="zh-CN"/>
        </w:rPr>
        <w:t>一是</w:t>
      </w:r>
      <w:r>
        <w:rPr>
          <w:rFonts w:hint="eastAsia" w:ascii="仿宋_GB2312" w:hAnsi="仿宋_GB2312" w:eastAsia="仿宋_GB2312" w:cs="仿宋_GB2312"/>
          <w:bCs/>
          <w:color w:val="auto"/>
          <w:sz w:val="32"/>
          <w:szCs w:val="32"/>
          <w:lang w:eastAsia="zh-CN"/>
        </w:rPr>
        <w:t>项目总成本控制在预算内，经费支出合规、及时；二是通过项目实施，解决“</w:t>
      </w:r>
      <w:r>
        <w:rPr>
          <w:rFonts w:hint="eastAsia" w:ascii="仿宋_GB2312" w:hAnsi="仿宋_GB2312" w:cs="仿宋_GB2312"/>
          <w:bCs/>
          <w:color w:val="auto"/>
          <w:sz w:val="32"/>
          <w:szCs w:val="32"/>
          <w:lang w:val="en-US" w:eastAsia="zh-CN"/>
        </w:rPr>
        <w:t>文明创建</w:t>
      </w:r>
      <w:r>
        <w:rPr>
          <w:rFonts w:hint="eastAsia" w:ascii="仿宋_GB2312" w:hAnsi="仿宋_GB2312" w:eastAsia="仿宋_GB2312" w:cs="仿宋_GB2312"/>
          <w:bCs/>
          <w:color w:val="auto"/>
          <w:sz w:val="32"/>
          <w:szCs w:val="32"/>
          <w:lang w:eastAsia="zh-CN"/>
        </w:rPr>
        <w:t>”问题，</w:t>
      </w:r>
      <w:r>
        <w:rPr>
          <w:rFonts w:hint="eastAsia" w:ascii="仿宋_GB2312" w:hAnsi="仿宋_GB2312" w:cs="仿宋_GB2312"/>
          <w:bCs/>
          <w:color w:val="auto"/>
          <w:sz w:val="32"/>
          <w:szCs w:val="32"/>
          <w:lang w:val="en-US" w:eastAsia="zh-CN"/>
        </w:rPr>
        <w:t>实现了</w:t>
      </w:r>
      <w:r>
        <w:rPr>
          <w:rFonts w:hint="eastAsia" w:ascii="仿宋_GB2312" w:hAnsi="仿宋_GB2312" w:eastAsia="仿宋_GB2312" w:cs="仿宋_GB2312"/>
          <w:bCs/>
          <w:color w:val="auto"/>
          <w:sz w:val="32"/>
          <w:szCs w:val="32"/>
          <w:lang w:eastAsia="zh-CN"/>
        </w:rPr>
        <w:t>文明创建持续推进。发现的主要问题及原因：项目总成本等于预算金额，实施过程中未按照厉行节约的原则压缩支出控制成本。下一步改进措施：项目实施过程中严格按照厉行节约的原则压缩支出控制成本。</w:t>
      </w:r>
    </w:p>
    <w:p w14:paraId="399770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eastAsia="zh-CN"/>
        </w:rPr>
        <w:t>“</w:t>
      </w:r>
      <w:r>
        <w:rPr>
          <w:rFonts w:hint="eastAsia" w:ascii="仿宋_GB2312" w:hAnsi="仿宋_GB2312" w:cs="仿宋_GB2312"/>
          <w:bCs/>
          <w:color w:val="auto"/>
          <w:sz w:val="32"/>
          <w:szCs w:val="32"/>
          <w:lang w:val="en-US" w:eastAsia="zh-CN"/>
        </w:rPr>
        <w:t>文明创建”</w:t>
      </w:r>
      <w:r>
        <w:rPr>
          <w:rFonts w:hint="eastAsia" w:ascii="仿宋_GB2312" w:hAnsi="仿宋_GB2312" w:eastAsia="仿宋_GB2312" w:cs="仿宋_GB2312"/>
          <w:bCs/>
          <w:color w:val="auto"/>
          <w:sz w:val="32"/>
          <w:szCs w:val="32"/>
          <w:lang w:eastAsia="zh-CN"/>
        </w:rPr>
        <w:t>项目的《项目支出绩效自评表》。</w:t>
      </w:r>
    </w:p>
    <w:tbl>
      <w:tblPr>
        <w:tblStyle w:val="6"/>
        <w:tblW w:w="9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
        <w:gridCol w:w="555"/>
        <w:gridCol w:w="765"/>
        <w:gridCol w:w="1995"/>
        <w:gridCol w:w="240"/>
        <w:gridCol w:w="885"/>
        <w:gridCol w:w="765"/>
        <w:gridCol w:w="825"/>
        <w:gridCol w:w="600"/>
        <w:gridCol w:w="1245"/>
        <w:gridCol w:w="994"/>
      </w:tblGrid>
      <w:tr w14:paraId="7982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235" w:type="dxa"/>
            <w:gridSpan w:val="11"/>
            <w:tcBorders>
              <w:top w:val="nil"/>
              <w:left w:val="nil"/>
              <w:bottom w:val="nil"/>
              <w:right w:val="nil"/>
            </w:tcBorders>
            <w:shd w:val="clear" w:color="auto" w:fill="auto"/>
            <w:vAlign w:val="center"/>
          </w:tcPr>
          <w:p w14:paraId="1B26E1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w:t>
            </w:r>
          </w:p>
        </w:tc>
      </w:tr>
      <w:tr w14:paraId="33CD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235" w:type="dxa"/>
            <w:gridSpan w:val="11"/>
            <w:tcBorders>
              <w:top w:val="nil"/>
              <w:left w:val="nil"/>
              <w:bottom w:val="nil"/>
              <w:right w:val="nil"/>
            </w:tcBorders>
            <w:shd w:val="clear" w:color="auto" w:fill="auto"/>
            <w:vAlign w:val="center"/>
          </w:tcPr>
          <w:p w14:paraId="0A6006DC">
            <w:pPr>
              <w:keepNext w:val="0"/>
              <w:keepLines w:val="0"/>
              <w:widowControl/>
              <w:suppressLineNumbers w:val="0"/>
              <w:ind w:right="1581" w:rightChars="494"/>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（2023年度）</w:t>
            </w:r>
          </w:p>
        </w:tc>
      </w:tr>
      <w:tr w14:paraId="5763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366" w:type="dxa"/>
            <w:tcBorders>
              <w:top w:val="nil"/>
              <w:left w:val="nil"/>
              <w:bottom w:val="single" w:color="1E1E1E" w:sz="4" w:space="0"/>
              <w:right w:val="nil"/>
            </w:tcBorders>
            <w:shd w:val="clear" w:color="auto" w:fill="auto"/>
            <w:vAlign w:val="center"/>
          </w:tcPr>
          <w:p w14:paraId="7EBEE2BF">
            <w:pPr>
              <w:rPr>
                <w:rFonts w:hint="eastAsia" w:ascii="宋体" w:hAnsi="宋体" w:eastAsia="宋体" w:cs="宋体"/>
                <w:i w:val="0"/>
                <w:iCs w:val="0"/>
                <w:color w:val="000000"/>
                <w:sz w:val="22"/>
                <w:szCs w:val="22"/>
                <w:u w:val="none"/>
              </w:rPr>
            </w:pPr>
          </w:p>
        </w:tc>
        <w:tc>
          <w:tcPr>
            <w:tcW w:w="555" w:type="dxa"/>
            <w:tcBorders>
              <w:top w:val="nil"/>
              <w:left w:val="nil"/>
              <w:bottom w:val="single" w:color="1E1E1E" w:sz="4" w:space="0"/>
              <w:right w:val="nil"/>
            </w:tcBorders>
            <w:shd w:val="clear" w:color="auto" w:fill="auto"/>
            <w:vAlign w:val="center"/>
          </w:tcPr>
          <w:p w14:paraId="2B299686">
            <w:pPr>
              <w:rPr>
                <w:rFonts w:hint="eastAsia" w:ascii="宋体" w:hAnsi="宋体" w:eastAsia="宋体" w:cs="宋体"/>
                <w:i w:val="0"/>
                <w:iCs w:val="0"/>
                <w:color w:val="000000"/>
                <w:sz w:val="22"/>
                <w:szCs w:val="22"/>
                <w:u w:val="none"/>
              </w:rPr>
            </w:pPr>
          </w:p>
        </w:tc>
        <w:tc>
          <w:tcPr>
            <w:tcW w:w="765" w:type="dxa"/>
            <w:tcBorders>
              <w:top w:val="nil"/>
              <w:left w:val="nil"/>
              <w:bottom w:val="single" w:color="1E1E1E" w:sz="4" w:space="0"/>
              <w:right w:val="nil"/>
            </w:tcBorders>
            <w:shd w:val="clear" w:color="auto" w:fill="auto"/>
            <w:vAlign w:val="center"/>
          </w:tcPr>
          <w:p w14:paraId="61B80E33">
            <w:pPr>
              <w:rPr>
                <w:rFonts w:hint="eastAsia" w:ascii="宋体" w:hAnsi="宋体" w:eastAsia="宋体" w:cs="宋体"/>
                <w:i w:val="0"/>
                <w:iCs w:val="0"/>
                <w:color w:val="000000"/>
                <w:sz w:val="22"/>
                <w:szCs w:val="22"/>
                <w:u w:val="none"/>
              </w:rPr>
            </w:pPr>
          </w:p>
        </w:tc>
        <w:tc>
          <w:tcPr>
            <w:tcW w:w="1995" w:type="dxa"/>
            <w:tcBorders>
              <w:top w:val="nil"/>
              <w:left w:val="nil"/>
              <w:bottom w:val="single" w:color="1E1E1E" w:sz="4" w:space="0"/>
              <w:right w:val="nil"/>
            </w:tcBorders>
            <w:shd w:val="clear" w:color="auto" w:fill="auto"/>
            <w:vAlign w:val="center"/>
          </w:tcPr>
          <w:p w14:paraId="7CF4D862">
            <w:pPr>
              <w:rPr>
                <w:rFonts w:hint="eastAsia" w:ascii="宋体" w:hAnsi="宋体" w:eastAsia="宋体" w:cs="宋体"/>
                <w:i w:val="0"/>
                <w:iCs w:val="0"/>
                <w:color w:val="000000"/>
                <w:sz w:val="22"/>
                <w:szCs w:val="22"/>
                <w:u w:val="none"/>
              </w:rPr>
            </w:pPr>
          </w:p>
        </w:tc>
        <w:tc>
          <w:tcPr>
            <w:tcW w:w="240" w:type="dxa"/>
            <w:tcBorders>
              <w:top w:val="nil"/>
              <w:left w:val="nil"/>
              <w:bottom w:val="single" w:color="1E1E1E" w:sz="4" w:space="0"/>
              <w:right w:val="nil"/>
            </w:tcBorders>
            <w:shd w:val="clear" w:color="auto" w:fill="auto"/>
            <w:vAlign w:val="center"/>
          </w:tcPr>
          <w:p w14:paraId="629E1E97">
            <w:pPr>
              <w:rPr>
                <w:rFonts w:hint="eastAsia" w:ascii="宋体" w:hAnsi="宋体" w:eastAsia="宋体" w:cs="宋体"/>
                <w:i w:val="0"/>
                <w:iCs w:val="0"/>
                <w:color w:val="000000"/>
                <w:sz w:val="22"/>
                <w:szCs w:val="22"/>
                <w:u w:val="none"/>
              </w:rPr>
            </w:pPr>
          </w:p>
        </w:tc>
        <w:tc>
          <w:tcPr>
            <w:tcW w:w="885" w:type="dxa"/>
            <w:tcBorders>
              <w:top w:val="nil"/>
              <w:left w:val="nil"/>
              <w:bottom w:val="single" w:color="1E1E1E" w:sz="4" w:space="0"/>
              <w:right w:val="nil"/>
            </w:tcBorders>
            <w:shd w:val="clear" w:color="auto" w:fill="auto"/>
            <w:vAlign w:val="center"/>
          </w:tcPr>
          <w:p w14:paraId="6C7FF60D">
            <w:pPr>
              <w:rPr>
                <w:rFonts w:hint="eastAsia" w:ascii="宋体" w:hAnsi="宋体" w:eastAsia="宋体" w:cs="宋体"/>
                <w:i w:val="0"/>
                <w:iCs w:val="0"/>
                <w:color w:val="000000"/>
                <w:sz w:val="22"/>
                <w:szCs w:val="22"/>
                <w:u w:val="none"/>
              </w:rPr>
            </w:pPr>
          </w:p>
        </w:tc>
        <w:tc>
          <w:tcPr>
            <w:tcW w:w="765" w:type="dxa"/>
            <w:tcBorders>
              <w:top w:val="nil"/>
              <w:left w:val="nil"/>
              <w:bottom w:val="single" w:color="1E1E1E" w:sz="4" w:space="0"/>
              <w:right w:val="nil"/>
            </w:tcBorders>
            <w:shd w:val="clear" w:color="auto" w:fill="auto"/>
            <w:vAlign w:val="center"/>
          </w:tcPr>
          <w:p w14:paraId="0C0A610A">
            <w:pPr>
              <w:rPr>
                <w:rFonts w:hint="eastAsia" w:ascii="宋体" w:hAnsi="宋体" w:eastAsia="宋体" w:cs="宋体"/>
                <w:i w:val="0"/>
                <w:iCs w:val="0"/>
                <w:color w:val="000000"/>
                <w:sz w:val="22"/>
                <w:szCs w:val="22"/>
                <w:u w:val="none"/>
              </w:rPr>
            </w:pPr>
          </w:p>
        </w:tc>
        <w:tc>
          <w:tcPr>
            <w:tcW w:w="825" w:type="dxa"/>
            <w:tcBorders>
              <w:top w:val="nil"/>
              <w:left w:val="nil"/>
              <w:bottom w:val="single" w:color="1E1E1E" w:sz="4" w:space="0"/>
              <w:right w:val="nil"/>
            </w:tcBorders>
            <w:shd w:val="clear" w:color="auto" w:fill="auto"/>
            <w:vAlign w:val="center"/>
          </w:tcPr>
          <w:p w14:paraId="61953835">
            <w:pPr>
              <w:rPr>
                <w:rFonts w:hint="eastAsia" w:ascii="宋体" w:hAnsi="宋体" w:eastAsia="宋体" w:cs="宋体"/>
                <w:i w:val="0"/>
                <w:iCs w:val="0"/>
                <w:color w:val="000000"/>
                <w:sz w:val="22"/>
                <w:szCs w:val="22"/>
                <w:u w:val="none"/>
              </w:rPr>
            </w:pPr>
          </w:p>
        </w:tc>
        <w:tc>
          <w:tcPr>
            <w:tcW w:w="600" w:type="dxa"/>
            <w:tcBorders>
              <w:top w:val="nil"/>
              <w:left w:val="nil"/>
              <w:bottom w:val="single" w:color="1E1E1E" w:sz="4" w:space="0"/>
              <w:right w:val="nil"/>
            </w:tcBorders>
            <w:shd w:val="clear" w:color="auto" w:fill="auto"/>
            <w:vAlign w:val="center"/>
          </w:tcPr>
          <w:p w14:paraId="7C5ABF5A">
            <w:pPr>
              <w:rPr>
                <w:rFonts w:hint="eastAsia" w:ascii="宋体" w:hAnsi="宋体" w:eastAsia="宋体" w:cs="宋体"/>
                <w:i w:val="0"/>
                <w:iCs w:val="0"/>
                <w:color w:val="000000"/>
                <w:sz w:val="22"/>
                <w:szCs w:val="22"/>
                <w:u w:val="none"/>
              </w:rPr>
            </w:pPr>
          </w:p>
        </w:tc>
        <w:tc>
          <w:tcPr>
            <w:tcW w:w="1245" w:type="dxa"/>
            <w:tcBorders>
              <w:top w:val="nil"/>
              <w:left w:val="nil"/>
              <w:bottom w:val="single" w:color="1E1E1E" w:sz="4" w:space="0"/>
              <w:right w:val="nil"/>
            </w:tcBorders>
            <w:shd w:val="clear" w:color="auto" w:fill="auto"/>
            <w:vAlign w:val="center"/>
          </w:tcPr>
          <w:p w14:paraId="2BD8723B">
            <w:pPr>
              <w:rPr>
                <w:rFonts w:hint="eastAsia" w:ascii="宋体" w:hAnsi="宋体" w:eastAsia="宋体" w:cs="宋体"/>
                <w:i w:val="0"/>
                <w:iCs w:val="0"/>
                <w:color w:val="000000"/>
                <w:sz w:val="22"/>
                <w:szCs w:val="22"/>
                <w:u w:val="none"/>
              </w:rPr>
            </w:pPr>
          </w:p>
        </w:tc>
        <w:tc>
          <w:tcPr>
            <w:tcW w:w="994" w:type="dxa"/>
            <w:tcBorders>
              <w:top w:val="nil"/>
              <w:left w:val="nil"/>
              <w:bottom w:val="single" w:color="1E1E1E" w:sz="4" w:space="0"/>
              <w:right w:val="nil"/>
            </w:tcBorders>
            <w:shd w:val="clear" w:color="auto" w:fill="auto"/>
            <w:vAlign w:val="center"/>
          </w:tcPr>
          <w:p w14:paraId="272BF815">
            <w:pPr>
              <w:rPr>
                <w:rFonts w:hint="eastAsia" w:ascii="宋体" w:hAnsi="宋体" w:eastAsia="宋体" w:cs="宋体"/>
                <w:i w:val="0"/>
                <w:iCs w:val="0"/>
                <w:color w:val="000000"/>
                <w:sz w:val="22"/>
                <w:szCs w:val="22"/>
                <w:u w:val="none"/>
              </w:rPr>
            </w:pPr>
          </w:p>
        </w:tc>
      </w:tr>
      <w:tr w14:paraId="3840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tcBorders>
              <w:top w:val="single" w:color="1E1E1E" w:sz="4" w:space="0"/>
              <w:left w:val="single" w:color="1E1E1E" w:sz="4" w:space="0"/>
              <w:bottom w:val="single" w:color="1E1E1E" w:sz="4" w:space="0"/>
              <w:right w:val="single" w:color="1E1E1E" w:sz="4" w:space="0"/>
            </w:tcBorders>
            <w:shd w:val="clear" w:color="auto" w:fill="auto"/>
            <w:noWrap/>
            <w:vAlign w:val="center"/>
          </w:tcPr>
          <w:p w14:paraId="76043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549" w:type="dxa"/>
            <w:gridSpan w:val="8"/>
            <w:tcBorders>
              <w:top w:val="single" w:color="1E1E1E" w:sz="4" w:space="0"/>
              <w:left w:val="single" w:color="1E1E1E" w:sz="4" w:space="0"/>
              <w:bottom w:val="single" w:color="1E1E1E" w:sz="4" w:space="0"/>
              <w:right w:val="single" w:color="1E1E1E" w:sz="4" w:space="0"/>
            </w:tcBorders>
            <w:shd w:val="clear" w:color="auto" w:fill="auto"/>
            <w:noWrap/>
            <w:vAlign w:val="center"/>
          </w:tcPr>
          <w:p w14:paraId="6D658135">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文明创建</w:t>
            </w:r>
          </w:p>
        </w:tc>
      </w:tr>
      <w:tr w14:paraId="7B72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6" w:type="dxa"/>
            <w:gridSpan w:val="3"/>
            <w:tcBorders>
              <w:top w:val="single" w:color="1E1E1E" w:sz="4" w:space="0"/>
              <w:left w:val="single" w:color="1E1E1E" w:sz="4" w:space="0"/>
              <w:bottom w:val="single" w:color="auto" w:sz="4" w:space="0"/>
              <w:right w:val="single" w:color="1E1E1E" w:sz="4" w:space="0"/>
            </w:tcBorders>
            <w:shd w:val="clear" w:color="auto" w:fill="auto"/>
            <w:noWrap/>
            <w:vAlign w:val="center"/>
          </w:tcPr>
          <w:p w14:paraId="11991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3885" w:type="dxa"/>
            <w:gridSpan w:val="4"/>
            <w:tcBorders>
              <w:top w:val="single" w:color="1E1E1E" w:sz="4" w:space="0"/>
              <w:left w:val="single" w:color="1E1E1E" w:sz="4" w:space="0"/>
              <w:bottom w:val="single" w:color="1E1E1E" w:sz="4" w:space="0"/>
              <w:right w:val="single" w:color="000000" w:sz="4" w:space="0"/>
            </w:tcBorders>
            <w:shd w:val="clear" w:color="auto" w:fill="auto"/>
            <w:noWrap/>
            <w:vAlign w:val="center"/>
          </w:tcPr>
          <w:p w14:paraId="3AB6D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509-歙县坑口乡人民政府</w:t>
            </w:r>
          </w:p>
        </w:tc>
        <w:tc>
          <w:tcPr>
            <w:tcW w:w="82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163C4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839" w:type="dxa"/>
            <w:gridSpan w:val="3"/>
            <w:tcBorders>
              <w:top w:val="single" w:color="1E1E1E" w:sz="4" w:space="0"/>
              <w:left w:val="single" w:color="1E1E1E" w:sz="4" w:space="0"/>
              <w:bottom w:val="single" w:color="1E1E1E" w:sz="4" w:space="0"/>
              <w:right w:val="single" w:color="1E1E1E" w:sz="4" w:space="0"/>
            </w:tcBorders>
            <w:shd w:val="clear" w:color="auto" w:fill="auto"/>
            <w:noWrap/>
            <w:vAlign w:val="center"/>
          </w:tcPr>
          <w:p w14:paraId="21943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509001-歙县坑口乡人民政府</w:t>
            </w:r>
          </w:p>
        </w:tc>
      </w:tr>
      <w:tr w14:paraId="100A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D1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235" w:type="dxa"/>
            <w:gridSpan w:val="2"/>
            <w:tcBorders>
              <w:top w:val="single" w:color="1E1E1E" w:sz="4" w:space="0"/>
              <w:left w:val="single" w:color="auto" w:sz="4" w:space="0"/>
              <w:bottom w:val="single" w:color="1E1E1E" w:sz="4" w:space="0"/>
              <w:right w:val="single" w:color="1E1E1E" w:sz="4" w:space="0"/>
            </w:tcBorders>
            <w:shd w:val="clear" w:color="auto" w:fill="auto"/>
            <w:noWrap/>
            <w:vAlign w:val="center"/>
          </w:tcPr>
          <w:p w14:paraId="55E073DC">
            <w:pPr>
              <w:jc w:val="center"/>
              <w:rPr>
                <w:rFonts w:hint="eastAsia" w:ascii="宋体" w:hAnsi="宋体" w:eastAsia="宋体" w:cs="宋体"/>
                <w:i w:val="0"/>
                <w:iCs w:val="0"/>
                <w:color w:val="000000"/>
                <w:sz w:val="24"/>
                <w:szCs w:val="24"/>
                <w:u w:val="none"/>
              </w:rPr>
            </w:pPr>
          </w:p>
        </w:tc>
        <w:tc>
          <w:tcPr>
            <w:tcW w:w="885" w:type="dxa"/>
            <w:tcBorders>
              <w:top w:val="single" w:color="1E1E1E" w:sz="4" w:space="0"/>
              <w:left w:val="single" w:color="1E1E1E" w:sz="4" w:space="0"/>
              <w:bottom w:val="single" w:color="auto" w:sz="4" w:space="0"/>
              <w:right w:val="single" w:color="1E1E1E" w:sz="4" w:space="0"/>
            </w:tcBorders>
            <w:shd w:val="clear" w:color="auto" w:fill="auto"/>
            <w:vAlign w:val="center"/>
          </w:tcPr>
          <w:p w14:paraId="778B2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65" w:type="dxa"/>
            <w:tcBorders>
              <w:top w:val="single" w:color="1E1E1E" w:sz="4" w:space="0"/>
              <w:left w:val="single" w:color="1E1E1E" w:sz="4" w:space="0"/>
              <w:bottom w:val="single" w:color="auto" w:sz="4" w:space="0"/>
              <w:right w:val="single" w:color="1E1E1E" w:sz="4" w:space="0"/>
            </w:tcBorders>
            <w:shd w:val="clear" w:color="auto" w:fill="auto"/>
            <w:vAlign w:val="center"/>
          </w:tcPr>
          <w:p w14:paraId="5A778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825" w:type="dxa"/>
            <w:tcBorders>
              <w:top w:val="single" w:color="1E1E1E" w:sz="4" w:space="0"/>
              <w:left w:val="single" w:color="1E1E1E" w:sz="4" w:space="0"/>
              <w:bottom w:val="single" w:color="auto" w:sz="4" w:space="0"/>
              <w:right w:val="single" w:color="1E1E1E" w:sz="4" w:space="0"/>
            </w:tcBorders>
            <w:shd w:val="clear" w:color="auto" w:fill="auto"/>
            <w:vAlign w:val="center"/>
          </w:tcPr>
          <w:p w14:paraId="3D89E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761A1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24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48A40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37BB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354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90C62">
            <w:pPr>
              <w:jc w:val="center"/>
              <w:rPr>
                <w:rFonts w:hint="eastAsia" w:ascii="宋体" w:hAnsi="宋体" w:eastAsia="宋体" w:cs="宋体"/>
                <w:i w:val="0"/>
                <w:iCs w:val="0"/>
                <w:color w:val="000000"/>
                <w:sz w:val="24"/>
                <w:szCs w:val="24"/>
                <w:u w:val="none"/>
              </w:rPr>
            </w:pPr>
          </w:p>
        </w:tc>
        <w:tc>
          <w:tcPr>
            <w:tcW w:w="2235" w:type="dxa"/>
            <w:gridSpan w:val="2"/>
            <w:tcBorders>
              <w:top w:val="single" w:color="1E1E1E" w:sz="4" w:space="0"/>
              <w:left w:val="single" w:color="auto" w:sz="4" w:space="0"/>
              <w:bottom w:val="single" w:color="1E1E1E" w:sz="4" w:space="0"/>
              <w:right w:val="single" w:color="auto" w:sz="4" w:space="0"/>
            </w:tcBorders>
            <w:shd w:val="clear" w:color="auto" w:fill="auto"/>
            <w:noWrap/>
            <w:vAlign w:val="center"/>
          </w:tcPr>
          <w:p w14:paraId="5D1E0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93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AB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4C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600" w:type="dxa"/>
            <w:tcBorders>
              <w:top w:val="single" w:color="1E1E1E" w:sz="4" w:space="0"/>
              <w:left w:val="single" w:color="auto" w:sz="4" w:space="0"/>
              <w:bottom w:val="single" w:color="1E1E1E" w:sz="4" w:space="0"/>
              <w:right w:val="single" w:color="1E1E1E" w:sz="4" w:space="0"/>
            </w:tcBorders>
            <w:shd w:val="clear" w:color="auto" w:fill="auto"/>
            <w:noWrap/>
            <w:vAlign w:val="center"/>
          </w:tcPr>
          <w:p w14:paraId="623A2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41BBE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994"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7962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7023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2F47D">
            <w:pPr>
              <w:jc w:val="center"/>
              <w:rPr>
                <w:rFonts w:hint="eastAsia" w:ascii="宋体" w:hAnsi="宋体" w:eastAsia="宋体" w:cs="宋体"/>
                <w:i w:val="0"/>
                <w:iCs w:val="0"/>
                <w:color w:val="000000"/>
                <w:sz w:val="24"/>
                <w:szCs w:val="24"/>
                <w:u w:val="none"/>
              </w:rPr>
            </w:pPr>
          </w:p>
        </w:tc>
        <w:tc>
          <w:tcPr>
            <w:tcW w:w="2235" w:type="dxa"/>
            <w:gridSpan w:val="2"/>
            <w:tcBorders>
              <w:top w:val="single" w:color="1E1E1E" w:sz="4" w:space="0"/>
              <w:left w:val="single" w:color="auto" w:sz="4" w:space="0"/>
              <w:bottom w:val="single" w:color="1E1E1E" w:sz="4" w:space="0"/>
              <w:right w:val="single" w:color="1E1E1E" w:sz="4" w:space="0"/>
            </w:tcBorders>
            <w:shd w:val="clear" w:color="auto" w:fill="auto"/>
            <w:noWrap/>
            <w:vAlign w:val="center"/>
          </w:tcPr>
          <w:p w14:paraId="4ACF5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885" w:type="dxa"/>
            <w:tcBorders>
              <w:top w:val="single" w:color="auto" w:sz="4" w:space="0"/>
              <w:left w:val="single" w:color="1E1E1E" w:sz="4" w:space="0"/>
              <w:bottom w:val="nil"/>
              <w:right w:val="single" w:color="1E1E1E" w:sz="4" w:space="0"/>
            </w:tcBorders>
            <w:shd w:val="clear" w:color="auto" w:fill="auto"/>
            <w:noWrap/>
            <w:vAlign w:val="center"/>
          </w:tcPr>
          <w:p w14:paraId="16E2B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765" w:type="dxa"/>
            <w:tcBorders>
              <w:top w:val="single" w:color="auto" w:sz="4" w:space="0"/>
              <w:left w:val="single" w:color="1E1E1E" w:sz="4" w:space="0"/>
              <w:bottom w:val="nil"/>
              <w:right w:val="single" w:color="1E1E1E" w:sz="4" w:space="0"/>
            </w:tcBorders>
            <w:shd w:val="clear" w:color="auto" w:fill="auto"/>
            <w:noWrap/>
            <w:vAlign w:val="center"/>
          </w:tcPr>
          <w:p w14:paraId="02E72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825" w:type="dxa"/>
            <w:tcBorders>
              <w:top w:val="single" w:color="auto" w:sz="4" w:space="0"/>
              <w:left w:val="single" w:color="1E1E1E" w:sz="4" w:space="0"/>
              <w:bottom w:val="nil"/>
              <w:right w:val="single" w:color="1E1E1E" w:sz="4" w:space="0"/>
            </w:tcBorders>
            <w:shd w:val="clear" w:color="auto" w:fill="auto"/>
            <w:noWrap/>
            <w:vAlign w:val="center"/>
          </w:tcPr>
          <w:p w14:paraId="7AA12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600"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45B60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59211420">
            <w:pPr>
              <w:jc w:val="center"/>
              <w:rPr>
                <w:rFonts w:hint="eastAsia" w:ascii="宋体" w:hAnsi="宋体" w:eastAsia="宋体" w:cs="宋体"/>
                <w:i w:val="0"/>
                <w:iCs w:val="0"/>
                <w:color w:val="000000"/>
                <w:sz w:val="24"/>
                <w:szCs w:val="24"/>
                <w:u w:val="none"/>
              </w:rPr>
            </w:pP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24CC7053">
            <w:pPr>
              <w:jc w:val="center"/>
              <w:rPr>
                <w:rFonts w:hint="eastAsia" w:ascii="宋体" w:hAnsi="宋体" w:eastAsia="宋体" w:cs="宋体"/>
                <w:i w:val="0"/>
                <w:iCs w:val="0"/>
                <w:color w:val="000000"/>
                <w:sz w:val="24"/>
                <w:szCs w:val="24"/>
                <w:u w:val="none"/>
              </w:rPr>
            </w:pPr>
          </w:p>
        </w:tc>
      </w:tr>
      <w:tr w14:paraId="11BD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D249B">
            <w:pPr>
              <w:jc w:val="center"/>
              <w:rPr>
                <w:rFonts w:hint="eastAsia" w:ascii="宋体" w:hAnsi="宋体" w:eastAsia="宋体" w:cs="宋体"/>
                <w:i w:val="0"/>
                <w:iCs w:val="0"/>
                <w:color w:val="000000"/>
                <w:sz w:val="24"/>
                <w:szCs w:val="24"/>
                <w:u w:val="none"/>
              </w:rPr>
            </w:pPr>
          </w:p>
        </w:tc>
        <w:tc>
          <w:tcPr>
            <w:tcW w:w="2235" w:type="dxa"/>
            <w:gridSpan w:val="2"/>
            <w:tcBorders>
              <w:top w:val="single" w:color="1E1E1E" w:sz="4" w:space="0"/>
              <w:left w:val="single" w:color="auto" w:sz="4" w:space="0"/>
              <w:bottom w:val="single" w:color="auto" w:sz="4" w:space="0"/>
              <w:right w:val="single" w:color="1E1E1E" w:sz="4" w:space="0"/>
            </w:tcBorders>
            <w:shd w:val="clear" w:color="auto" w:fill="auto"/>
            <w:noWrap/>
            <w:vAlign w:val="center"/>
          </w:tcPr>
          <w:p w14:paraId="4EA8D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85" w:type="dxa"/>
            <w:tcBorders>
              <w:top w:val="single" w:color="1E1E1E" w:sz="4" w:space="0"/>
              <w:left w:val="single" w:color="1E1E1E" w:sz="4" w:space="0"/>
              <w:bottom w:val="single" w:color="auto" w:sz="4" w:space="0"/>
              <w:right w:val="single" w:color="1E1E1E" w:sz="4" w:space="0"/>
            </w:tcBorders>
            <w:shd w:val="clear" w:color="auto" w:fill="auto"/>
            <w:noWrap/>
            <w:vAlign w:val="center"/>
          </w:tcPr>
          <w:p w14:paraId="468E3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dxa"/>
            <w:tcBorders>
              <w:top w:val="single" w:color="1E1E1E" w:sz="4" w:space="0"/>
              <w:left w:val="single" w:color="1E1E1E" w:sz="4" w:space="0"/>
              <w:bottom w:val="single" w:color="auto" w:sz="4" w:space="0"/>
              <w:right w:val="single" w:color="1E1E1E" w:sz="4" w:space="0"/>
            </w:tcBorders>
            <w:shd w:val="clear" w:color="auto" w:fill="auto"/>
            <w:noWrap/>
            <w:vAlign w:val="center"/>
          </w:tcPr>
          <w:p w14:paraId="36E90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5" w:type="dxa"/>
            <w:tcBorders>
              <w:top w:val="single" w:color="1E1E1E" w:sz="4" w:space="0"/>
              <w:left w:val="single" w:color="1E1E1E" w:sz="4" w:space="0"/>
              <w:bottom w:val="single" w:color="auto" w:sz="4" w:space="0"/>
              <w:right w:val="single" w:color="1E1E1E" w:sz="4" w:space="0"/>
            </w:tcBorders>
            <w:shd w:val="clear" w:color="auto" w:fill="auto"/>
            <w:noWrap/>
            <w:vAlign w:val="center"/>
          </w:tcPr>
          <w:p w14:paraId="5CF7E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0"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D76D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1687489D">
            <w:pPr>
              <w:jc w:val="center"/>
              <w:rPr>
                <w:rFonts w:hint="eastAsia" w:ascii="宋体" w:hAnsi="宋体" w:eastAsia="宋体" w:cs="宋体"/>
                <w:i w:val="0"/>
                <w:iCs w:val="0"/>
                <w:color w:val="000000"/>
                <w:sz w:val="24"/>
                <w:szCs w:val="24"/>
                <w:u w:val="none"/>
              </w:rPr>
            </w:pP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4810EA72">
            <w:pPr>
              <w:jc w:val="center"/>
              <w:rPr>
                <w:rFonts w:hint="eastAsia" w:ascii="宋体" w:hAnsi="宋体" w:eastAsia="宋体" w:cs="宋体"/>
                <w:i w:val="0"/>
                <w:iCs w:val="0"/>
                <w:color w:val="000000"/>
                <w:sz w:val="24"/>
                <w:szCs w:val="24"/>
                <w:u w:val="none"/>
              </w:rPr>
            </w:pPr>
          </w:p>
        </w:tc>
      </w:tr>
      <w:tr w14:paraId="649C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37A72">
            <w:pPr>
              <w:jc w:val="center"/>
              <w:rPr>
                <w:rFonts w:hint="eastAsia" w:ascii="宋体" w:hAnsi="宋体" w:eastAsia="宋体" w:cs="宋体"/>
                <w:i w:val="0"/>
                <w:iCs w:val="0"/>
                <w:color w:val="000000"/>
                <w:sz w:val="24"/>
                <w:szCs w:val="24"/>
                <w:u w:val="none"/>
              </w:rPr>
            </w:pPr>
          </w:p>
        </w:tc>
        <w:tc>
          <w:tcPr>
            <w:tcW w:w="22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3470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09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2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3A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0" w:type="dxa"/>
            <w:tcBorders>
              <w:top w:val="single" w:color="1E1E1E" w:sz="4" w:space="0"/>
              <w:left w:val="single" w:color="auto" w:sz="4" w:space="0"/>
              <w:bottom w:val="single" w:color="1E1E1E" w:sz="4" w:space="0"/>
              <w:right w:val="single" w:color="1E1E1E" w:sz="4" w:space="0"/>
            </w:tcBorders>
            <w:shd w:val="clear" w:color="auto" w:fill="auto"/>
            <w:noWrap/>
            <w:vAlign w:val="center"/>
          </w:tcPr>
          <w:p w14:paraId="07E97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BF2A457">
            <w:pPr>
              <w:jc w:val="center"/>
              <w:rPr>
                <w:rFonts w:hint="eastAsia" w:ascii="宋体" w:hAnsi="宋体" w:eastAsia="宋体" w:cs="宋体"/>
                <w:i w:val="0"/>
                <w:iCs w:val="0"/>
                <w:color w:val="000000"/>
                <w:sz w:val="24"/>
                <w:szCs w:val="24"/>
                <w:u w:val="none"/>
              </w:rPr>
            </w:pP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17ACB12E">
            <w:pPr>
              <w:jc w:val="center"/>
              <w:rPr>
                <w:rFonts w:hint="eastAsia" w:ascii="宋体" w:hAnsi="宋体" w:eastAsia="宋体" w:cs="宋体"/>
                <w:i w:val="0"/>
                <w:iCs w:val="0"/>
                <w:color w:val="000000"/>
                <w:sz w:val="24"/>
                <w:szCs w:val="24"/>
                <w:u w:val="none"/>
              </w:rPr>
            </w:pPr>
          </w:p>
        </w:tc>
      </w:tr>
      <w:tr w14:paraId="0660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66" w:type="dxa"/>
            <w:vMerge w:val="restart"/>
            <w:tcBorders>
              <w:top w:val="single" w:color="1E1E1E" w:sz="4" w:space="0"/>
              <w:left w:val="single" w:color="1E1E1E" w:sz="4" w:space="0"/>
              <w:bottom w:val="single" w:color="auto" w:sz="4" w:space="0"/>
              <w:right w:val="single" w:color="1E1E1E" w:sz="4" w:space="0"/>
            </w:tcBorders>
            <w:shd w:val="clear" w:color="auto" w:fill="auto"/>
            <w:noWrap/>
            <w:textDirection w:val="tbRlV"/>
            <w:vAlign w:val="center"/>
          </w:tcPr>
          <w:p w14:paraId="4A238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5205" w:type="dxa"/>
            <w:gridSpan w:val="6"/>
            <w:tcBorders>
              <w:top w:val="single" w:color="1E1E1E" w:sz="4" w:space="0"/>
              <w:left w:val="single" w:color="1E1E1E" w:sz="4" w:space="0"/>
              <w:bottom w:val="single" w:color="auto" w:sz="4" w:space="0"/>
              <w:right w:val="single" w:color="1E1E1E" w:sz="4" w:space="0"/>
            </w:tcBorders>
            <w:shd w:val="clear" w:color="auto" w:fill="auto"/>
            <w:vAlign w:val="center"/>
          </w:tcPr>
          <w:p w14:paraId="04261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664" w:type="dxa"/>
            <w:gridSpan w:val="4"/>
            <w:tcBorders>
              <w:top w:val="single" w:color="1E1E1E" w:sz="4" w:space="0"/>
              <w:left w:val="single" w:color="1E1E1E" w:sz="4" w:space="0"/>
              <w:bottom w:val="single" w:color="auto" w:sz="4" w:space="0"/>
              <w:right w:val="single" w:color="1E1E1E" w:sz="4" w:space="0"/>
            </w:tcBorders>
            <w:shd w:val="clear" w:color="auto" w:fill="auto"/>
            <w:noWrap/>
            <w:vAlign w:val="center"/>
          </w:tcPr>
          <w:p w14:paraId="77C87F34">
            <w:pPr>
              <w:keepNext w:val="0"/>
              <w:keepLines w:val="0"/>
              <w:widowControl/>
              <w:suppressLineNumbers w:val="0"/>
              <w:tabs>
                <w:tab w:val="left" w:pos="35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4A6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27336977">
            <w:pPr>
              <w:jc w:val="center"/>
              <w:rPr>
                <w:rFonts w:hint="eastAsia" w:ascii="宋体" w:hAnsi="宋体" w:eastAsia="宋体" w:cs="宋体"/>
                <w:i w:val="0"/>
                <w:iCs w:val="0"/>
                <w:color w:val="000000"/>
                <w:sz w:val="24"/>
                <w:szCs w:val="24"/>
                <w:u w:val="none"/>
              </w:rPr>
            </w:pPr>
          </w:p>
        </w:tc>
        <w:tc>
          <w:tcPr>
            <w:tcW w:w="5205" w:type="dxa"/>
            <w:gridSpan w:val="6"/>
            <w:tcBorders>
              <w:top w:val="single" w:color="1E1E1E" w:sz="4" w:space="0"/>
              <w:left w:val="single" w:color="1E1E1E" w:sz="4" w:space="0"/>
              <w:bottom w:val="single" w:color="1E1E1E" w:sz="4" w:space="0"/>
              <w:right w:val="single" w:color="1E1E1E" w:sz="4" w:space="0"/>
            </w:tcBorders>
            <w:shd w:val="clear" w:color="auto" w:fill="auto"/>
            <w:vAlign w:val="center"/>
          </w:tcPr>
          <w:p w14:paraId="252CF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2023年综合文明创建持续推进</w:t>
            </w:r>
          </w:p>
        </w:tc>
        <w:tc>
          <w:tcPr>
            <w:tcW w:w="3664" w:type="dxa"/>
            <w:gridSpan w:val="4"/>
            <w:tcBorders>
              <w:top w:val="single" w:color="1E1E1E" w:sz="4" w:space="0"/>
              <w:left w:val="single" w:color="1E1E1E" w:sz="4" w:space="0"/>
              <w:bottom w:val="single" w:color="1E1E1E" w:sz="4" w:space="0"/>
              <w:right w:val="single" w:color="1E1E1E" w:sz="4" w:space="0"/>
            </w:tcBorders>
            <w:shd w:val="clear" w:color="auto" w:fill="auto"/>
            <w:vAlign w:val="center"/>
          </w:tcPr>
          <w:p w14:paraId="776E7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完成预期目标</w:t>
            </w:r>
          </w:p>
        </w:tc>
      </w:tr>
      <w:tr w14:paraId="48F0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dxa"/>
            <w:vMerge w:val="restart"/>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55E0E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5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AB2D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6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18631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noWrap/>
            <w:vAlign w:val="center"/>
          </w:tcPr>
          <w:p w14:paraId="1C1A5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539AD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82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56032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43F9B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24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6D46F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94" w:type="dxa"/>
            <w:tcBorders>
              <w:top w:val="single" w:color="1E1E1E" w:sz="4" w:space="0"/>
              <w:left w:val="single" w:color="1E1E1E" w:sz="4" w:space="0"/>
              <w:bottom w:val="single" w:color="1E1E1E" w:sz="4" w:space="0"/>
              <w:right w:val="single" w:color="1E1E1E" w:sz="4" w:space="0"/>
            </w:tcBorders>
            <w:shd w:val="clear" w:color="auto" w:fill="auto"/>
            <w:vAlign w:val="center"/>
          </w:tcPr>
          <w:p w14:paraId="7A827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82B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37DB66EA">
            <w:pPr>
              <w:jc w:val="center"/>
              <w:rPr>
                <w:rFonts w:hint="eastAsia" w:ascii="宋体" w:hAnsi="宋体" w:eastAsia="宋体" w:cs="宋体"/>
                <w:i w:val="0"/>
                <w:iCs w:val="0"/>
                <w:color w:val="000000"/>
                <w:sz w:val="24"/>
                <w:szCs w:val="24"/>
                <w:u w:val="none"/>
              </w:rPr>
            </w:pPr>
          </w:p>
        </w:tc>
        <w:tc>
          <w:tcPr>
            <w:tcW w:w="555" w:type="dxa"/>
            <w:vMerge w:val="restart"/>
            <w:tcBorders>
              <w:top w:val="single" w:color="1E1E1E" w:sz="4" w:space="0"/>
              <w:left w:val="single" w:color="1E1E1E" w:sz="4" w:space="0"/>
              <w:bottom w:val="single" w:color="1E1E1E" w:sz="4" w:space="0"/>
              <w:right w:val="single" w:color="1E1E1E" w:sz="4" w:space="0"/>
            </w:tcBorders>
            <w:shd w:val="clear" w:color="auto" w:fill="auto"/>
            <w:vAlign w:val="center"/>
          </w:tcPr>
          <w:p w14:paraId="1113EF46">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产出指标</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23CFEEC3">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数量指标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260447A4">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文明创建宣传次数</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23FD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≥12次</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5A02C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14次</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03A3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C21C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81DF8CE">
            <w:pPr>
              <w:jc w:val="center"/>
              <w:rPr>
                <w:rFonts w:hint="eastAsia" w:ascii="宋体" w:hAnsi="宋体" w:eastAsia="宋体" w:cs="宋体"/>
                <w:i w:val="0"/>
                <w:iCs w:val="0"/>
                <w:color w:val="000000"/>
                <w:sz w:val="24"/>
                <w:szCs w:val="24"/>
                <w:u w:val="none"/>
              </w:rPr>
            </w:pPr>
          </w:p>
        </w:tc>
      </w:tr>
      <w:tr w14:paraId="11EB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38FD3337">
            <w:pPr>
              <w:jc w:val="center"/>
              <w:rPr>
                <w:rFonts w:hint="eastAsia" w:ascii="宋体" w:hAnsi="宋体" w:eastAsia="宋体" w:cs="宋体"/>
                <w:i w:val="0"/>
                <w:iCs w:val="0"/>
                <w:color w:val="000000"/>
                <w:sz w:val="24"/>
                <w:szCs w:val="24"/>
                <w:u w:val="none"/>
              </w:rPr>
            </w:pPr>
          </w:p>
        </w:tc>
        <w:tc>
          <w:tcPr>
            <w:tcW w:w="555" w:type="dxa"/>
            <w:vMerge w:val="continue"/>
            <w:tcBorders>
              <w:top w:val="single" w:color="1E1E1E" w:sz="4" w:space="0"/>
              <w:left w:val="single" w:color="1E1E1E" w:sz="4" w:space="0"/>
              <w:bottom w:val="single" w:color="1E1E1E" w:sz="4" w:space="0"/>
              <w:right w:val="single" w:color="1E1E1E" w:sz="4" w:space="0"/>
            </w:tcBorders>
            <w:shd w:val="clear" w:color="auto" w:fill="auto"/>
            <w:vAlign w:val="center"/>
          </w:tcPr>
          <w:p w14:paraId="383ACBA7">
            <w:pPr>
              <w:jc w:val="center"/>
              <w:rPr>
                <w:rFonts w:hint="eastAsia" w:ascii="宋体" w:hAnsi="宋体" w:eastAsia="宋体" w:cs="宋体"/>
                <w:i w:val="0"/>
                <w:iCs w:val="0"/>
                <w:color w:val="1E1E1E"/>
                <w:sz w:val="24"/>
                <w:szCs w:val="24"/>
                <w:u w:val="none"/>
              </w:rPr>
            </w:pPr>
          </w:p>
        </w:tc>
        <w:tc>
          <w:tcPr>
            <w:tcW w:w="765" w:type="dxa"/>
            <w:tcBorders>
              <w:top w:val="single" w:color="1E1E1E" w:sz="4" w:space="0"/>
              <w:left w:val="single" w:color="1E1E1E" w:sz="4" w:space="0"/>
              <w:bottom w:val="nil"/>
              <w:right w:val="single" w:color="1E1E1E" w:sz="4" w:space="0"/>
            </w:tcBorders>
            <w:shd w:val="clear" w:color="auto" w:fill="auto"/>
            <w:vAlign w:val="center"/>
          </w:tcPr>
          <w:p w14:paraId="220785EE">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质量指标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59468957">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经费支出合规性</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362E7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严格执行相关财经法规、制度。</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A4BB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3CC3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5DD3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42F81E5">
            <w:pPr>
              <w:jc w:val="center"/>
              <w:rPr>
                <w:rFonts w:hint="eastAsia" w:ascii="宋体" w:hAnsi="宋体" w:eastAsia="宋体" w:cs="宋体"/>
                <w:i w:val="0"/>
                <w:iCs w:val="0"/>
                <w:color w:val="000000"/>
                <w:sz w:val="24"/>
                <w:szCs w:val="24"/>
                <w:u w:val="none"/>
              </w:rPr>
            </w:pPr>
          </w:p>
        </w:tc>
      </w:tr>
      <w:tr w14:paraId="44F1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1B1DC56F">
            <w:pPr>
              <w:jc w:val="center"/>
              <w:rPr>
                <w:rFonts w:hint="eastAsia" w:ascii="宋体" w:hAnsi="宋体" w:eastAsia="宋体" w:cs="宋体"/>
                <w:i w:val="0"/>
                <w:iCs w:val="0"/>
                <w:color w:val="000000"/>
                <w:sz w:val="24"/>
                <w:szCs w:val="24"/>
                <w:u w:val="none"/>
              </w:rPr>
            </w:pPr>
          </w:p>
        </w:tc>
        <w:tc>
          <w:tcPr>
            <w:tcW w:w="555" w:type="dxa"/>
            <w:vMerge w:val="continue"/>
            <w:tcBorders>
              <w:top w:val="single" w:color="1E1E1E" w:sz="4" w:space="0"/>
              <w:left w:val="single" w:color="1E1E1E" w:sz="4" w:space="0"/>
              <w:bottom w:val="single" w:color="1E1E1E" w:sz="4" w:space="0"/>
              <w:right w:val="single" w:color="1E1E1E" w:sz="4" w:space="0"/>
            </w:tcBorders>
            <w:shd w:val="clear" w:color="auto" w:fill="auto"/>
            <w:vAlign w:val="center"/>
          </w:tcPr>
          <w:p w14:paraId="67CAF3B8">
            <w:pPr>
              <w:jc w:val="center"/>
              <w:rPr>
                <w:rFonts w:hint="eastAsia" w:ascii="宋体" w:hAnsi="宋体" w:eastAsia="宋体" w:cs="宋体"/>
                <w:i w:val="0"/>
                <w:iCs w:val="0"/>
                <w:color w:val="1E1E1E"/>
                <w:sz w:val="24"/>
                <w:szCs w:val="24"/>
                <w:u w:val="none"/>
              </w:rPr>
            </w:pPr>
          </w:p>
        </w:tc>
        <w:tc>
          <w:tcPr>
            <w:tcW w:w="765" w:type="dxa"/>
            <w:tcBorders>
              <w:top w:val="single" w:color="1E1E1E" w:sz="4" w:space="0"/>
              <w:left w:val="single" w:color="1E1E1E" w:sz="4" w:space="0"/>
              <w:bottom w:val="single" w:color="auto" w:sz="4" w:space="0"/>
              <w:right w:val="single" w:color="1E1E1E" w:sz="4" w:space="0"/>
            </w:tcBorders>
            <w:shd w:val="clear" w:color="auto" w:fill="auto"/>
            <w:vAlign w:val="center"/>
          </w:tcPr>
          <w:p w14:paraId="68603BF6">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时效指标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3CEBCDF4">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活动完成及时性</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5D617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及时完成项目经费支出</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6A7F3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711C1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11ACE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7BE368A">
            <w:pPr>
              <w:jc w:val="center"/>
              <w:rPr>
                <w:rFonts w:hint="eastAsia" w:ascii="宋体" w:hAnsi="宋体" w:eastAsia="宋体" w:cs="宋体"/>
                <w:i w:val="0"/>
                <w:iCs w:val="0"/>
                <w:color w:val="000000"/>
                <w:sz w:val="24"/>
                <w:szCs w:val="24"/>
                <w:u w:val="none"/>
              </w:rPr>
            </w:pPr>
          </w:p>
        </w:tc>
      </w:tr>
      <w:tr w14:paraId="1066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6DD7B9B0">
            <w:pPr>
              <w:jc w:val="center"/>
              <w:rPr>
                <w:rFonts w:hint="eastAsia" w:ascii="宋体" w:hAnsi="宋体" w:eastAsia="宋体" w:cs="宋体"/>
                <w:i w:val="0"/>
                <w:iCs w:val="0"/>
                <w:color w:val="000000"/>
                <w:sz w:val="24"/>
                <w:szCs w:val="24"/>
                <w:u w:val="none"/>
              </w:rPr>
            </w:pPr>
          </w:p>
        </w:tc>
        <w:tc>
          <w:tcPr>
            <w:tcW w:w="555" w:type="dxa"/>
            <w:vMerge w:val="continue"/>
            <w:tcBorders>
              <w:top w:val="single" w:color="1E1E1E" w:sz="4" w:space="0"/>
              <w:left w:val="single" w:color="1E1E1E" w:sz="4" w:space="0"/>
              <w:bottom w:val="single" w:color="1E1E1E" w:sz="4" w:space="0"/>
              <w:right w:val="single" w:color="auto" w:sz="4" w:space="0"/>
            </w:tcBorders>
            <w:shd w:val="clear" w:color="auto" w:fill="auto"/>
            <w:vAlign w:val="center"/>
          </w:tcPr>
          <w:p w14:paraId="0EF0505D">
            <w:pPr>
              <w:jc w:val="center"/>
              <w:rPr>
                <w:rFonts w:hint="eastAsia" w:ascii="宋体" w:hAnsi="宋体" w:eastAsia="宋体" w:cs="宋体"/>
                <w:i w:val="0"/>
                <w:iCs w:val="0"/>
                <w:color w:val="1E1E1E"/>
                <w:sz w:val="24"/>
                <w:szCs w:val="24"/>
                <w:u w:val="none"/>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E14CF2E">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成本指标</w:t>
            </w:r>
          </w:p>
        </w:tc>
        <w:tc>
          <w:tcPr>
            <w:tcW w:w="3120" w:type="dxa"/>
            <w:gridSpan w:val="3"/>
            <w:tcBorders>
              <w:top w:val="single" w:color="1E1E1E" w:sz="4" w:space="0"/>
              <w:left w:val="single" w:color="auto" w:sz="4" w:space="0"/>
              <w:bottom w:val="single" w:color="1E1E1E" w:sz="4" w:space="0"/>
              <w:right w:val="single" w:color="1E1E1E" w:sz="4" w:space="0"/>
            </w:tcBorders>
            <w:shd w:val="clear" w:color="auto" w:fill="auto"/>
            <w:vAlign w:val="center"/>
          </w:tcPr>
          <w:p w14:paraId="2FA30026">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宣传成本</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40390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≤75685元</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48E8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75685元</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160A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37B33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2C1D22A">
            <w:pPr>
              <w:jc w:val="center"/>
              <w:rPr>
                <w:rFonts w:hint="eastAsia" w:ascii="宋体" w:hAnsi="宋体" w:eastAsia="宋体" w:cs="宋体"/>
                <w:i w:val="0"/>
                <w:iCs w:val="0"/>
                <w:color w:val="000000"/>
                <w:sz w:val="24"/>
                <w:szCs w:val="24"/>
                <w:u w:val="none"/>
              </w:rPr>
            </w:pPr>
          </w:p>
        </w:tc>
      </w:tr>
      <w:tr w14:paraId="2D34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75EAC409">
            <w:pPr>
              <w:jc w:val="center"/>
              <w:rPr>
                <w:rFonts w:hint="eastAsia" w:ascii="宋体" w:hAnsi="宋体" w:eastAsia="宋体" w:cs="宋体"/>
                <w:i w:val="0"/>
                <w:iCs w:val="0"/>
                <w:color w:val="000000"/>
                <w:sz w:val="24"/>
                <w:szCs w:val="24"/>
                <w:u w:val="none"/>
              </w:rPr>
            </w:pPr>
          </w:p>
        </w:tc>
        <w:tc>
          <w:tcPr>
            <w:tcW w:w="555" w:type="dxa"/>
            <w:vMerge w:val="restart"/>
            <w:tcBorders>
              <w:top w:val="single" w:color="1E1E1E" w:sz="4" w:space="0"/>
              <w:left w:val="single" w:color="1E1E1E" w:sz="4" w:space="0"/>
              <w:bottom w:val="single" w:color="1E1E1E" w:sz="4" w:space="0"/>
              <w:right w:val="single" w:color="1E1E1E" w:sz="4" w:space="0"/>
            </w:tcBorders>
            <w:shd w:val="clear" w:color="auto" w:fill="auto"/>
            <w:vAlign w:val="center"/>
          </w:tcPr>
          <w:p w14:paraId="651C05BA">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效益指标</w:t>
            </w:r>
          </w:p>
        </w:tc>
        <w:tc>
          <w:tcPr>
            <w:tcW w:w="765" w:type="dxa"/>
            <w:tcBorders>
              <w:top w:val="single" w:color="auto" w:sz="4" w:space="0"/>
              <w:left w:val="single" w:color="1E1E1E" w:sz="4" w:space="0"/>
              <w:bottom w:val="single" w:color="auto" w:sz="4" w:space="0"/>
              <w:right w:val="single" w:color="1E1E1E" w:sz="4" w:space="0"/>
            </w:tcBorders>
            <w:shd w:val="clear" w:color="auto" w:fill="auto"/>
            <w:vAlign w:val="center"/>
          </w:tcPr>
          <w:p w14:paraId="1D9CD490">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经济效益指标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3A5534F8">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文明乡镇的创建结合本乡旅游品牌的打造，吸引更多的游客，带动经济效益，促进农民增收。</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3BEFD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影响显著</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C417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7096F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4E662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6E500CF2">
            <w:pPr>
              <w:jc w:val="center"/>
              <w:rPr>
                <w:rFonts w:hint="eastAsia" w:ascii="宋体" w:hAnsi="宋体" w:eastAsia="宋体" w:cs="宋体"/>
                <w:i w:val="0"/>
                <w:iCs w:val="0"/>
                <w:color w:val="000000"/>
                <w:sz w:val="24"/>
                <w:szCs w:val="24"/>
                <w:u w:val="none"/>
              </w:rPr>
            </w:pPr>
          </w:p>
        </w:tc>
      </w:tr>
      <w:tr w14:paraId="262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6C382EDF">
            <w:pPr>
              <w:jc w:val="center"/>
              <w:rPr>
                <w:rFonts w:hint="eastAsia" w:ascii="宋体" w:hAnsi="宋体" w:eastAsia="宋体" w:cs="宋体"/>
                <w:i w:val="0"/>
                <w:iCs w:val="0"/>
                <w:color w:val="000000"/>
                <w:sz w:val="24"/>
                <w:szCs w:val="24"/>
                <w:u w:val="none"/>
              </w:rPr>
            </w:pPr>
          </w:p>
        </w:tc>
        <w:tc>
          <w:tcPr>
            <w:tcW w:w="555" w:type="dxa"/>
            <w:vMerge w:val="continue"/>
            <w:tcBorders>
              <w:top w:val="single" w:color="1E1E1E" w:sz="4" w:space="0"/>
              <w:left w:val="single" w:color="1E1E1E" w:sz="4" w:space="0"/>
              <w:bottom w:val="single" w:color="1E1E1E" w:sz="4" w:space="0"/>
              <w:right w:val="single" w:color="auto" w:sz="4" w:space="0"/>
            </w:tcBorders>
            <w:shd w:val="clear" w:color="auto" w:fill="auto"/>
            <w:vAlign w:val="center"/>
          </w:tcPr>
          <w:p w14:paraId="6F90A5D4">
            <w:pPr>
              <w:jc w:val="center"/>
              <w:rPr>
                <w:rFonts w:hint="eastAsia" w:ascii="宋体" w:hAnsi="宋体" w:eastAsia="宋体" w:cs="宋体"/>
                <w:i w:val="0"/>
                <w:iCs w:val="0"/>
                <w:color w:val="1E1E1E"/>
                <w:sz w:val="24"/>
                <w:szCs w:val="24"/>
                <w:u w:val="none"/>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C42CF23">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社会效益指标</w:t>
            </w:r>
          </w:p>
        </w:tc>
        <w:tc>
          <w:tcPr>
            <w:tcW w:w="3120" w:type="dxa"/>
            <w:gridSpan w:val="3"/>
            <w:tcBorders>
              <w:top w:val="single" w:color="1E1E1E" w:sz="4" w:space="0"/>
              <w:left w:val="single" w:color="auto" w:sz="4" w:space="0"/>
              <w:bottom w:val="single" w:color="1E1E1E" w:sz="4" w:space="0"/>
              <w:right w:val="single" w:color="1E1E1E" w:sz="4" w:space="0"/>
            </w:tcBorders>
            <w:shd w:val="clear" w:color="auto" w:fill="auto"/>
            <w:vAlign w:val="center"/>
          </w:tcPr>
          <w:p w14:paraId="6765896A">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通过文明创建、乡村振兴，不断提高本乡的知名度和影响力。</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359D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影响显著</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5E5DC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360B6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96FF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634466C0">
            <w:pPr>
              <w:jc w:val="center"/>
              <w:rPr>
                <w:rFonts w:hint="eastAsia" w:ascii="宋体" w:hAnsi="宋体" w:eastAsia="宋体" w:cs="宋体"/>
                <w:i w:val="0"/>
                <w:iCs w:val="0"/>
                <w:color w:val="000000"/>
                <w:sz w:val="24"/>
                <w:szCs w:val="24"/>
                <w:u w:val="none"/>
              </w:rPr>
            </w:pPr>
          </w:p>
        </w:tc>
      </w:tr>
      <w:tr w14:paraId="04A6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0EC7C955">
            <w:pPr>
              <w:jc w:val="center"/>
              <w:rPr>
                <w:rFonts w:hint="eastAsia" w:ascii="宋体" w:hAnsi="宋体" w:eastAsia="宋体" w:cs="宋体"/>
                <w:i w:val="0"/>
                <w:iCs w:val="0"/>
                <w:color w:val="000000"/>
                <w:sz w:val="24"/>
                <w:szCs w:val="24"/>
                <w:u w:val="none"/>
              </w:rPr>
            </w:pPr>
          </w:p>
        </w:tc>
        <w:tc>
          <w:tcPr>
            <w:tcW w:w="555" w:type="dxa"/>
            <w:vMerge w:val="continue"/>
            <w:tcBorders>
              <w:top w:val="single" w:color="1E1E1E" w:sz="4" w:space="0"/>
              <w:left w:val="single" w:color="1E1E1E" w:sz="4" w:space="0"/>
              <w:bottom w:val="single" w:color="1E1E1E" w:sz="4" w:space="0"/>
              <w:right w:val="single" w:color="1E1E1E" w:sz="4" w:space="0"/>
            </w:tcBorders>
            <w:shd w:val="clear" w:color="auto" w:fill="auto"/>
            <w:vAlign w:val="center"/>
          </w:tcPr>
          <w:p w14:paraId="400EDE2C">
            <w:pPr>
              <w:jc w:val="center"/>
              <w:rPr>
                <w:rFonts w:hint="eastAsia" w:ascii="宋体" w:hAnsi="宋体" w:eastAsia="宋体" w:cs="宋体"/>
                <w:i w:val="0"/>
                <w:iCs w:val="0"/>
                <w:color w:val="1E1E1E"/>
                <w:sz w:val="24"/>
                <w:szCs w:val="24"/>
                <w:u w:val="none"/>
              </w:rPr>
            </w:pPr>
          </w:p>
        </w:tc>
        <w:tc>
          <w:tcPr>
            <w:tcW w:w="765" w:type="dxa"/>
            <w:tcBorders>
              <w:top w:val="single" w:color="auto" w:sz="4" w:space="0"/>
              <w:left w:val="single" w:color="1E1E1E" w:sz="4" w:space="0"/>
              <w:bottom w:val="nil"/>
              <w:right w:val="single" w:color="1E1E1E" w:sz="4" w:space="0"/>
            </w:tcBorders>
            <w:shd w:val="clear" w:color="auto" w:fill="auto"/>
            <w:vAlign w:val="center"/>
          </w:tcPr>
          <w:p w14:paraId="525FEC03">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生态效益指标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3D13462F">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反映坚持生态优先、绿色发展，全力打好蓝天、碧水、净土三大保卫战，大力推进秸秆焚烧治理，完善秸秆收储综合利用体系，推进大气污染防治的影响程度。</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583D1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影响显著</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A9A3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48BC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8FB7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20493502">
            <w:pPr>
              <w:jc w:val="center"/>
              <w:rPr>
                <w:rFonts w:hint="eastAsia" w:ascii="宋体" w:hAnsi="宋体" w:eastAsia="宋体" w:cs="宋体"/>
                <w:i w:val="0"/>
                <w:iCs w:val="0"/>
                <w:color w:val="000000"/>
                <w:sz w:val="24"/>
                <w:szCs w:val="24"/>
                <w:u w:val="none"/>
              </w:rPr>
            </w:pPr>
          </w:p>
        </w:tc>
      </w:tr>
      <w:tr w14:paraId="78CB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599629D8">
            <w:pPr>
              <w:jc w:val="center"/>
              <w:rPr>
                <w:rFonts w:hint="eastAsia" w:ascii="宋体" w:hAnsi="宋体" w:eastAsia="宋体" w:cs="宋体"/>
                <w:i w:val="0"/>
                <w:iCs w:val="0"/>
                <w:color w:val="000000"/>
                <w:sz w:val="24"/>
                <w:szCs w:val="24"/>
                <w:u w:val="none"/>
              </w:rPr>
            </w:pPr>
          </w:p>
        </w:tc>
        <w:tc>
          <w:tcPr>
            <w:tcW w:w="555" w:type="dxa"/>
            <w:vMerge w:val="continue"/>
            <w:tcBorders>
              <w:top w:val="single" w:color="1E1E1E" w:sz="4" w:space="0"/>
              <w:left w:val="single" w:color="1E1E1E" w:sz="4" w:space="0"/>
              <w:bottom w:val="single" w:color="1E1E1E" w:sz="4" w:space="0"/>
              <w:right w:val="single" w:color="1E1E1E" w:sz="4" w:space="0"/>
            </w:tcBorders>
            <w:shd w:val="clear" w:color="auto" w:fill="auto"/>
            <w:vAlign w:val="center"/>
          </w:tcPr>
          <w:p w14:paraId="513FA813">
            <w:pPr>
              <w:jc w:val="center"/>
              <w:rPr>
                <w:rFonts w:hint="eastAsia" w:ascii="宋体" w:hAnsi="宋体" w:eastAsia="宋体" w:cs="宋体"/>
                <w:i w:val="0"/>
                <w:iCs w:val="0"/>
                <w:color w:val="1E1E1E"/>
                <w:sz w:val="24"/>
                <w:szCs w:val="24"/>
                <w:u w:val="none"/>
              </w:rPr>
            </w:pPr>
          </w:p>
        </w:tc>
        <w:tc>
          <w:tcPr>
            <w:tcW w:w="765" w:type="dxa"/>
            <w:tcBorders>
              <w:top w:val="single" w:color="1E1E1E" w:sz="4" w:space="0"/>
              <w:left w:val="single" w:color="1E1E1E" w:sz="4" w:space="0"/>
              <w:bottom w:val="single" w:color="auto" w:sz="4" w:space="0"/>
              <w:right w:val="single" w:color="1E1E1E" w:sz="4" w:space="0"/>
            </w:tcBorders>
            <w:shd w:val="clear" w:color="auto" w:fill="auto"/>
            <w:vAlign w:val="center"/>
          </w:tcPr>
          <w:p w14:paraId="180420DD">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可持续影响指标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2373B681">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反映深入开展村庄清洁行动，积极探索“美丽乡村 ”发展模式，强化“一村一品”建设影响程度。</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39A20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影响显著</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2AEEA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0929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B6D4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68585522">
            <w:pPr>
              <w:jc w:val="center"/>
              <w:rPr>
                <w:rFonts w:hint="eastAsia" w:ascii="宋体" w:hAnsi="宋体" w:eastAsia="宋体" w:cs="宋体"/>
                <w:i w:val="0"/>
                <w:iCs w:val="0"/>
                <w:color w:val="000000"/>
                <w:sz w:val="24"/>
                <w:szCs w:val="24"/>
                <w:u w:val="none"/>
              </w:rPr>
            </w:pPr>
          </w:p>
        </w:tc>
      </w:tr>
      <w:tr w14:paraId="6C1E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dxa"/>
            <w:vMerge w:val="continue"/>
            <w:tcBorders>
              <w:top w:val="single" w:color="1E1E1E" w:sz="4" w:space="0"/>
              <w:left w:val="single" w:color="1E1E1E" w:sz="4" w:space="0"/>
              <w:bottom w:val="single" w:color="1E1E1E" w:sz="4" w:space="0"/>
              <w:right w:val="single" w:color="1E1E1E" w:sz="4" w:space="0"/>
            </w:tcBorders>
            <w:shd w:val="clear" w:color="auto" w:fill="auto"/>
            <w:noWrap/>
            <w:textDirection w:val="tbRlV"/>
            <w:vAlign w:val="center"/>
          </w:tcPr>
          <w:p w14:paraId="32187350">
            <w:pPr>
              <w:jc w:val="center"/>
              <w:rPr>
                <w:rFonts w:hint="eastAsia" w:ascii="宋体" w:hAnsi="宋体" w:eastAsia="宋体" w:cs="宋体"/>
                <w:i w:val="0"/>
                <w:iCs w:val="0"/>
                <w:color w:val="000000"/>
                <w:sz w:val="24"/>
                <w:szCs w:val="24"/>
                <w:u w:val="none"/>
              </w:rPr>
            </w:pPr>
          </w:p>
        </w:tc>
        <w:tc>
          <w:tcPr>
            <w:tcW w:w="55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1FC78E4B">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满意度指标</w:t>
            </w:r>
          </w:p>
        </w:tc>
        <w:tc>
          <w:tcPr>
            <w:tcW w:w="765" w:type="dxa"/>
            <w:tcBorders>
              <w:top w:val="single" w:color="auto" w:sz="4" w:space="0"/>
              <w:left w:val="single" w:color="1E1E1E" w:sz="4" w:space="0"/>
              <w:bottom w:val="single" w:color="1E1E1E" w:sz="4" w:space="0"/>
              <w:right w:val="single" w:color="1E1E1E" w:sz="4" w:space="0"/>
            </w:tcBorders>
            <w:shd w:val="clear" w:color="auto" w:fill="auto"/>
            <w:vAlign w:val="center"/>
          </w:tcPr>
          <w:p w14:paraId="2D8F782A">
            <w:pPr>
              <w:keepNext w:val="0"/>
              <w:keepLines w:val="0"/>
              <w:widowControl/>
              <w:suppressLineNumbers w:val="0"/>
              <w:jc w:val="center"/>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满意度指标</w:t>
            </w:r>
          </w:p>
        </w:tc>
        <w:tc>
          <w:tcPr>
            <w:tcW w:w="3120" w:type="dxa"/>
            <w:gridSpan w:val="3"/>
            <w:tcBorders>
              <w:top w:val="single" w:color="1E1E1E" w:sz="4" w:space="0"/>
              <w:left w:val="single" w:color="1E1E1E" w:sz="4" w:space="0"/>
              <w:bottom w:val="single" w:color="1E1E1E" w:sz="4" w:space="0"/>
              <w:right w:val="single" w:color="1E1E1E" w:sz="4" w:space="0"/>
            </w:tcBorders>
            <w:shd w:val="clear" w:color="auto" w:fill="auto"/>
            <w:vAlign w:val="center"/>
          </w:tcPr>
          <w:p w14:paraId="05F23E68">
            <w:pPr>
              <w:keepNext w:val="0"/>
              <w:keepLines w:val="0"/>
              <w:widowControl/>
              <w:suppressLineNumbers w:val="0"/>
              <w:jc w:val="left"/>
              <w:textAlignment w:val="center"/>
              <w:rPr>
                <w:rFonts w:hint="eastAsia" w:ascii="宋体" w:hAnsi="宋体" w:eastAsia="宋体" w:cs="宋体"/>
                <w:i w:val="0"/>
                <w:iCs w:val="0"/>
                <w:color w:val="1E1E1E"/>
                <w:sz w:val="22"/>
                <w:szCs w:val="22"/>
                <w:u w:val="none"/>
              </w:rPr>
            </w:pPr>
            <w:r>
              <w:rPr>
                <w:rFonts w:hint="eastAsia" w:ascii="宋体" w:hAnsi="宋体" w:eastAsia="宋体" w:cs="宋体"/>
                <w:i w:val="0"/>
                <w:iCs w:val="0"/>
                <w:color w:val="1E1E1E"/>
                <w:kern w:val="0"/>
                <w:sz w:val="22"/>
                <w:szCs w:val="22"/>
                <w:u w:val="none"/>
                <w:lang w:val="en-US" w:eastAsia="zh-CN" w:bidi="ar"/>
              </w:rPr>
              <w:t>村民满意度</w:t>
            </w:r>
          </w:p>
        </w:tc>
        <w:tc>
          <w:tcPr>
            <w:tcW w:w="76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307F8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25" w:type="dxa"/>
            <w:tcBorders>
              <w:top w:val="single" w:color="1E1E1E" w:sz="4" w:space="0"/>
              <w:left w:val="single" w:color="1E1E1E" w:sz="4" w:space="0"/>
              <w:bottom w:val="single" w:color="1E1E1E" w:sz="4" w:space="0"/>
              <w:right w:val="single" w:color="1E1E1E" w:sz="4" w:space="0"/>
            </w:tcBorders>
            <w:shd w:val="clear" w:color="auto" w:fill="auto"/>
            <w:vAlign w:val="center"/>
          </w:tcPr>
          <w:p w14:paraId="7D344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600" w:type="dxa"/>
            <w:tcBorders>
              <w:top w:val="single" w:color="1E1E1E" w:sz="4" w:space="0"/>
              <w:left w:val="single" w:color="1E1E1E" w:sz="4" w:space="0"/>
              <w:bottom w:val="single" w:color="1E1E1E" w:sz="4" w:space="0"/>
              <w:right w:val="single" w:color="1E1E1E" w:sz="4" w:space="0"/>
            </w:tcBorders>
            <w:shd w:val="clear" w:color="auto" w:fill="auto"/>
            <w:vAlign w:val="center"/>
          </w:tcPr>
          <w:p w14:paraId="57327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3A96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7AB4C2BA">
            <w:pPr>
              <w:jc w:val="center"/>
              <w:rPr>
                <w:rFonts w:hint="eastAsia" w:ascii="宋体" w:hAnsi="宋体" w:eastAsia="宋体" w:cs="宋体"/>
                <w:i w:val="0"/>
                <w:iCs w:val="0"/>
                <w:color w:val="000000"/>
                <w:sz w:val="24"/>
                <w:szCs w:val="24"/>
                <w:u w:val="none"/>
              </w:rPr>
            </w:pPr>
          </w:p>
        </w:tc>
      </w:tr>
      <w:tr w14:paraId="35CC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571" w:type="dxa"/>
            <w:gridSpan w:val="7"/>
            <w:tcBorders>
              <w:top w:val="single" w:color="1E1E1E" w:sz="4" w:space="0"/>
              <w:left w:val="single" w:color="1E1E1E" w:sz="4" w:space="0"/>
              <w:bottom w:val="single" w:color="1E1E1E" w:sz="4" w:space="0"/>
              <w:right w:val="single" w:color="1E1E1E" w:sz="4" w:space="0"/>
            </w:tcBorders>
            <w:shd w:val="clear" w:color="auto" w:fill="auto"/>
            <w:noWrap/>
            <w:vAlign w:val="center"/>
          </w:tcPr>
          <w:p w14:paraId="748D22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82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5ED00F0B">
            <w:pPr>
              <w:jc w:val="center"/>
              <w:rPr>
                <w:rFonts w:hint="eastAsia" w:ascii="宋体" w:hAnsi="宋体" w:eastAsia="宋体" w:cs="宋体"/>
                <w:b/>
                <w:bCs/>
                <w:i w:val="0"/>
                <w:iCs w:val="0"/>
                <w:color w:val="000000"/>
                <w:sz w:val="24"/>
                <w:szCs w:val="24"/>
                <w:u w:val="none"/>
              </w:rPr>
            </w:pPr>
          </w:p>
        </w:tc>
        <w:tc>
          <w:tcPr>
            <w:tcW w:w="600"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211EC2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1245"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05AEE9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994" w:type="dxa"/>
            <w:tcBorders>
              <w:top w:val="single" w:color="1E1E1E" w:sz="4" w:space="0"/>
              <w:left w:val="single" w:color="1E1E1E" w:sz="4" w:space="0"/>
              <w:bottom w:val="single" w:color="1E1E1E" w:sz="4" w:space="0"/>
              <w:right w:val="single" w:color="1E1E1E" w:sz="4" w:space="0"/>
            </w:tcBorders>
            <w:shd w:val="clear" w:color="auto" w:fill="auto"/>
            <w:noWrap/>
            <w:vAlign w:val="center"/>
          </w:tcPr>
          <w:p w14:paraId="3A593F1E">
            <w:pPr>
              <w:jc w:val="center"/>
              <w:rPr>
                <w:rFonts w:hint="eastAsia" w:ascii="宋体" w:hAnsi="宋体" w:eastAsia="宋体" w:cs="宋体"/>
                <w:i w:val="0"/>
                <w:iCs w:val="0"/>
                <w:color w:val="000000"/>
                <w:sz w:val="24"/>
                <w:szCs w:val="24"/>
                <w:u w:val="none"/>
              </w:rPr>
            </w:pPr>
          </w:p>
        </w:tc>
      </w:tr>
    </w:tbl>
    <w:p w14:paraId="1B2497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p>
    <w:p w14:paraId="3EBD9FFA">
      <w:pPr>
        <w:pStyle w:val="2"/>
        <w:ind w:firstLine="64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“附件1：2023年度项目支出绩效自评表”</w:t>
      </w:r>
      <w:r>
        <w:rPr>
          <w:rFonts w:hint="eastAsia" w:ascii="仿宋_GB2312" w:hAnsi="仿宋_GB2312" w:eastAsia="仿宋_GB2312" w:cs="仿宋_GB2312"/>
          <w:bCs/>
          <w:color w:val="auto"/>
          <w:sz w:val="32"/>
          <w:szCs w:val="32"/>
          <w:lang w:eastAsia="zh-CN"/>
        </w:rPr>
        <w:t>。</w:t>
      </w:r>
    </w:p>
    <w:p w14:paraId="3907CC44">
      <w:pPr>
        <w:pStyle w:val="2"/>
        <w:ind w:firstLine="640"/>
        <w:jc w:val="both"/>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val="0"/>
          <w:color w:val="auto"/>
          <w:sz w:val="32"/>
          <w:szCs w:val="32"/>
          <w:lang w:val="en-US" w:eastAsia="zh-CN"/>
        </w:rPr>
        <w:t>（</w:t>
      </w:r>
      <w:r>
        <w:rPr>
          <w:rFonts w:hint="eastAsia" w:ascii="楷体" w:hAnsi="楷体" w:eastAsia="楷体" w:cs="楷体"/>
          <w:b/>
          <w:bCs/>
          <w:color w:val="auto"/>
          <w:kern w:val="2"/>
          <w:sz w:val="32"/>
          <w:szCs w:val="32"/>
          <w:lang w:val="en-US" w:eastAsia="zh-CN" w:bidi="ar-SA"/>
        </w:rPr>
        <w:t>3）部门评价结果</w:t>
      </w:r>
    </w:p>
    <w:p w14:paraId="002EE4EB">
      <w:pPr>
        <w:pStyle w:val="2"/>
        <w:numPr>
          <w:ilvl w:val="0"/>
          <w:numId w:val="0"/>
        </w:numPr>
        <w:ind w:firstLine="640" w:firstLineChars="200"/>
        <w:jc w:val="both"/>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本部门未开展部门评价</w:t>
      </w:r>
    </w:p>
    <w:p w14:paraId="553A82AF">
      <w:pPr>
        <w:adjustRightInd w:val="0"/>
        <w:snapToGrid w:val="0"/>
        <w:spacing w:line="600" w:lineRule="exact"/>
        <w:ind w:firstLine="643" w:firstLineChars="200"/>
        <w:rPr>
          <w:rFonts w:hint="eastAsia" w:ascii="楷体" w:hAnsi="楷体" w:eastAsia="楷体" w:cs="楷体"/>
          <w:color w:val="auto"/>
          <w:szCs w:val="32"/>
          <w:lang w:eastAsia="zh-CN"/>
        </w:rPr>
      </w:pPr>
      <w:r>
        <w:rPr>
          <w:rFonts w:hint="eastAsia" w:ascii="楷体" w:hAnsi="楷体" w:eastAsia="楷体" w:cs="楷体"/>
          <w:b/>
          <w:bCs/>
          <w:color w:val="auto"/>
          <w:sz w:val="32"/>
          <w:szCs w:val="32"/>
          <w:lang w:val="en-US" w:eastAsia="zh-CN"/>
        </w:rPr>
        <w:t xml:space="preserve">    </w:t>
      </w:r>
    </w:p>
    <w:p w14:paraId="3868D9C1">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6263B2CF">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21965BA7">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二</w:t>
      </w:r>
      <w:r>
        <w:rPr>
          <w:rFonts w:hint="eastAsia" w:ascii="仿宋_GB2312" w:hAnsi="黑体" w:eastAsia="仿宋_GB2312"/>
          <w:b/>
          <w:bCs/>
          <w:color w:val="auto"/>
          <w:sz w:val="32"/>
          <w:szCs w:val="32"/>
          <w:lang w:eastAsia="zh-CN"/>
        </w:rPr>
        <w:t>、</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74459651">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三</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1F3A3DB3">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四</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180BCF78">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五</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56A13299">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六</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0A84C4F5">
      <w:pPr>
        <w:pStyle w:val="5"/>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val="en-US" w:eastAsia="zh-CN"/>
        </w:rPr>
        <w:t>七</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24CD7306">
      <w:pPr>
        <w:pStyle w:val="5"/>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val="en-US" w:eastAsia="zh-CN"/>
        </w:rPr>
        <w:t>八</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379C7D99">
      <w:pPr>
        <w:pStyle w:val="5"/>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lang w:val="en-US" w:eastAsia="zh-CN"/>
        </w:rPr>
        <w:t>九</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p>
    <w:p w14:paraId="4AC9C6E9">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val="en-US" w:eastAsia="zh-CN"/>
        </w:rPr>
        <w:t>十</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5D36BC5A">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val="en-US" w:eastAsia="zh-CN"/>
        </w:rPr>
        <w:t>十一</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167A5AB7">
      <w:pPr>
        <w:pStyle w:val="5"/>
        <w:spacing w:before="0" w:beforeAutospacing="0" w:after="0" w:afterAutospacing="0" w:line="600" w:lineRule="exact"/>
        <w:jc w:val="center"/>
        <w:rPr>
          <w:rFonts w:hint="eastAsia" w:ascii="楷体_GB2312" w:hAnsi="Times New Roman" w:eastAsia="楷体_GB2312"/>
          <w:color w:val="auto"/>
          <w:kern w:val="2"/>
          <w:sz w:val="32"/>
          <w:szCs w:val="32"/>
        </w:rPr>
      </w:pPr>
    </w:p>
    <w:p w14:paraId="2E8E4A0C">
      <w:pPr>
        <w:adjustRightInd w:val="0"/>
        <w:snapToGrid w:val="0"/>
        <w:spacing w:line="600" w:lineRule="exact"/>
        <w:ind w:firstLine="640" w:firstLineChars="200"/>
        <w:rPr>
          <w:rFonts w:hint="eastAsia" w:ascii="黑体" w:hAnsi="黑体" w:eastAsia="黑体"/>
          <w:color w:val="auto"/>
          <w:szCs w:val="32"/>
          <w:lang w:eastAsia="zh-CN"/>
        </w:rPr>
      </w:pPr>
    </w:p>
    <w:p w14:paraId="5E116DCE">
      <w:pPr>
        <w:adjustRightInd w:val="0"/>
        <w:snapToGrid w:val="0"/>
        <w:spacing w:line="600" w:lineRule="exact"/>
        <w:ind w:firstLine="640" w:firstLineChars="200"/>
      </w:pPr>
      <w:r>
        <w:rPr>
          <w:rFonts w:hint="eastAsia" w:ascii="仿宋_GB2312" w:hAnsi="Times New Roman" w:eastAsia="仿宋_GB2312" w:cs="宋体"/>
          <w:color w:val="auto"/>
          <w:kern w:val="2"/>
          <w:sz w:val="32"/>
          <w:szCs w:val="32"/>
          <w:lang w:val="en-US" w:eastAsia="zh-CN" w:bidi="ar-SA"/>
        </w:rPr>
        <w:t>附件1.2023年度项目支出绩效自评表</w:t>
      </w:r>
    </w:p>
    <w:sectPr>
      <w:pgSz w:w="11906" w:h="16838"/>
      <w:pgMar w:top="1440" w:right="11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ZTNjNDY0MTQ3MWYyNDNiYjQ1MWE3Zjk0ZWFhMjcifQ=="/>
  </w:docVars>
  <w:rsids>
    <w:rsidRoot w:val="13C55AB0"/>
    <w:rsid w:val="036E30C9"/>
    <w:rsid w:val="0A2F66CC"/>
    <w:rsid w:val="0AE21D4F"/>
    <w:rsid w:val="0C6B3AC2"/>
    <w:rsid w:val="102B6548"/>
    <w:rsid w:val="119F43A3"/>
    <w:rsid w:val="1240431F"/>
    <w:rsid w:val="137E63A7"/>
    <w:rsid w:val="13C55AB0"/>
    <w:rsid w:val="14DB6F79"/>
    <w:rsid w:val="16C7540D"/>
    <w:rsid w:val="1920112E"/>
    <w:rsid w:val="1A4A21DA"/>
    <w:rsid w:val="1B0B52D0"/>
    <w:rsid w:val="1FF64856"/>
    <w:rsid w:val="26835EA2"/>
    <w:rsid w:val="26C32B07"/>
    <w:rsid w:val="29585A9D"/>
    <w:rsid w:val="2BE84F01"/>
    <w:rsid w:val="2CFE48F4"/>
    <w:rsid w:val="31B772F0"/>
    <w:rsid w:val="330E3C1E"/>
    <w:rsid w:val="33403418"/>
    <w:rsid w:val="35AB3090"/>
    <w:rsid w:val="37FA03AE"/>
    <w:rsid w:val="398C590D"/>
    <w:rsid w:val="41D32415"/>
    <w:rsid w:val="423524A0"/>
    <w:rsid w:val="42B95238"/>
    <w:rsid w:val="446B6541"/>
    <w:rsid w:val="44A10E5A"/>
    <w:rsid w:val="461031F4"/>
    <w:rsid w:val="47213261"/>
    <w:rsid w:val="4799729B"/>
    <w:rsid w:val="49717E81"/>
    <w:rsid w:val="4B2C4EDC"/>
    <w:rsid w:val="4E0C3682"/>
    <w:rsid w:val="58B531C8"/>
    <w:rsid w:val="5A5D23AA"/>
    <w:rsid w:val="5AA02DC0"/>
    <w:rsid w:val="63C220AE"/>
    <w:rsid w:val="6B9B0F84"/>
    <w:rsid w:val="6C085383"/>
    <w:rsid w:val="6D2A621B"/>
    <w:rsid w:val="6F3D53F1"/>
    <w:rsid w:val="70877410"/>
    <w:rsid w:val="72F21EAE"/>
    <w:rsid w:val="73D53560"/>
    <w:rsid w:val="74C02089"/>
    <w:rsid w:val="75680129"/>
    <w:rsid w:val="75EB48B6"/>
    <w:rsid w:val="77637CC9"/>
    <w:rsid w:val="77D94A41"/>
    <w:rsid w:val="78DE70E1"/>
    <w:rsid w:val="793B7903"/>
    <w:rsid w:val="7B8C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1E1E1E"/>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1302</Words>
  <Characters>1438</Characters>
  <Lines>0</Lines>
  <Paragraphs>0</Paragraphs>
  <TotalTime>76</TotalTime>
  <ScaleCrop>false</ScaleCrop>
  <LinksUpToDate>false</LinksUpToDate>
  <CharactersWithSpaces>1452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月色真美</cp:lastModifiedBy>
  <dcterms:modified xsi:type="dcterms:W3CDTF">2024-11-21T03:12:47Z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8287FE11AB57432596801EB7AED987B2_13</vt:lpwstr>
  </property>
</Properties>
</file>