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DF371">
      <w:pPr>
        <w:keepNext w:val="0"/>
        <w:keepLines w:val="0"/>
        <w:pageBreakBefore w:val="0"/>
        <w:widowControl w:val="0"/>
        <w:kinsoku/>
        <w:wordWrap/>
        <w:overflowPunct/>
        <w:topLinePunct w:val="0"/>
        <w:autoSpaceDE/>
        <w:autoSpaceDN/>
        <w:bidi w:val="0"/>
        <w:adjustRightInd/>
        <w:snapToGrid/>
        <w:spacing w:before="0" w:beforeLines="1200" w:after="0" w:afterLines="200" w:line="700" w:lineRule="exact"/>
        <w:ind w:right="0" w:rightChars="0"/>
        <w:jc w:val="center"/>
        <w:textAlignment w:val="auto"/>
        <w:rPr>
          <w:rFonts w:hint="default" w:ascii="Times New Roman" w:hAnsi="Times New Roman" w:eastAsia="仿宋_GB2312" w:cs="Times New Roman"/>
          <w:snapToGrid/>
          <w:color w:val="333333"/>
          <w:kern w:val="2"/>
          <w:sz w:val="32"/>
          <w:szCs w:val="32"/>
          <w:shd w:val="clear" w:color="auto" w:fill="FFFFFF"/>
          <w:lang w:eastAsia="zh-CN"/>
        </w:rPr>
      </w:pPr>
      <w:r>
        <w:rPr>
          <w:rFonts w:hint="default" w:ascii="Times New Roman" w:hAnsi="Times New Roman" w:eastAsia="仿宋_GB2312" w:cs="Times New Roman"/>
          <w:snapToGrid/>
          <w:kern w:val="2"/>
          <w:sz w:val="32"/>
          <w:szCs w:val="32"/>
          <w:lang w:eastAsia="zh-CN"/>
        </w:rPr>
        <w:t>歙环字〔202</w:t>
      </w:r>
      <w:r>
        <w:rPr>
          <w:rFonts w:hint="default" w:ascii="Times New Roman" w:hAnsi="Times New Roman" w:eastAsia="仿宋_GB2312" w:cs="Times New Roman"/>
          <w:snapToGrid/>
          <w:kern w:val="2"/>
          <w:sz w:val="32"/>
          <w:szCs w:val="32"/>
          <w:lang w:val="en-US" w:eastAsia="zh-CN"/>
        </w:rPr>
        <w:t>5</w:t>
      </w:r>
      <w:r>
        <w:rPr>
          <w:rFonts w:hint="default" w:ascii="Times New Roman" w:hAnsi="Times New Roman" w:eastAsia="仿宋_GB2312" w:cs="Times New Roman"/>
          <w:snapToGrid/>
          <w:kern w:val="2"/>
          <w:sz w:val="32"/>
          <w:szCs w:val="32"/>
          <w:lang w:eastAsia="zh-CN"/>
        </w:rPr>
        <w:t>〕</w:t>
      </w:r>
      <w:r>
        <w:rPr>
          <w:rFonts w:hint="eastAsia" w:ascii="Times New Roman" w:hAnsi="Times New Roman" w:eastAsia="仿宋_GB2312" w:cs="Times New Roman"/>
          <w:snapToGrid/>
          <w:kern w:val="2"/>
          <w:sz w:val="32"/>
          <w:szCs w:val="32"/>
          <w:lang w:val="en-US" w:eastAsia="zh-CN"/>
        </w:rPr>
        <w:t>88</w:t>
      </w:r>
      <w:r>
        <w:rPr>
          <w:rFonts w:hint="default" w:ascii="Times New Roman" w:hAnsi="Times New Roman" w:eastAsia="仿宋_GB2312" w:cs="Times New Roman"/>
          <w:snapToGrid/>
          <w:color w:val="000000"/>
          <w:kern w:val="2"/>
          <w:sz w:val="32"/>
          <w:szCs w:val="32"/>
          <w:lang w:eastAsia="zh-CN"/>
        </w:rPr>
        <w:t>号</w:t>
      </w:r>
    </w:p>
    <w:p w14:paraId="522D5ABB">
      <w:pPr>
        <w:keepNext w:val="0"/>
        <w:keepLines w:val="0"/>
        <w:pageBreakBefore w:val="0"/>
        <w:widowControl/>
        <w:kinsoku w:val="0"/>
        <w:wordWrap/>
        <w:overflowPunct/>
        <w:topLinePunct w:val="0"/>
        <w:autoSpaceDE w:val="0"/>
        <w:autoSpaceDN w:val="0"/>
        <w:bidi w:val="0"/>
        <w:adjustRightInd w:val="0"/>
        <w:snapToGrid w:val="0"/>
        <w:spacing w:after="0" w:afterLines="150" w:line="700" w:lineRule="exact"/>
        <w:ind w:left="0"/>
        <w:jc w:val="center"/>
        <w:textAlignment w:val="baseline"/>
        <w:rPr>
          <w:rFonts w:hint="eastAsia" w:ascii="方正小标宋_GBK" w:hAnsi="方正小标宋_GBK" w:eastAsia="方正小标宋_GBK" w:cs="方正小标宋_GBK"/>
          <w:snapToGrid/>
          <w:kern w:val="2"/>
          <w:sz w:val="44"/>
          <w:szCs w:val="44"/>
          <w:lang w:val="en-US" w:eastAsia="zh-CN"/>
        </w:rPr>
      </w:pPr>
      <w:r>
        <w:rPr>
          <w:rFonts w:hint="eastAsia" w:ascii="方正小标宋_GBK" w:hAnsi="方正小标宋_GBK" w:eastAsia="方正小标宋_GBK" w:cs="方正小标宋_GBK"/>
          <w:snapToGrid/>
          <w:kern w:val="2"/>
          <w:sz w:val="44"/>
          <w:szCs w:val="44"/>
          <w:lang w:val="en-US" w:eastAsia="zh-CN"/>
        </w:rPr>
        <w:t>关于黄山市安胜塑胶有限公司不干胶墙贴生产线技改项目环境影响报告表的批复</w:t>
      </w:r>
    </w:p>
    <w:p w14:paraId="40058C13">
      <w:pPr>
        <w:pStyle w:val="5"/>
        <w:keepNext w:val="0"/>
        <w:keepLines w:val="0"/>
        <w:pageBreakBefore w:val="0"/>
        <w:widowControl/>
        <w:kinsoku w:val="0"/>
        <w:wordWrap/>
        <w:overflowPunct/>
        <w:topLinePunct w:val="0"/>
        <w:autoSpaceDE w:val="0"/>
        <w:autoSpaceDN w:val="0"/>
        <w:bidi w:val="0"/>
        <w:adjustRightInd w:val="0"/>
        <w:snapToGrid w:val="0"/>
        <w:spacing w:line="576" w:lineRule="exact"/>
        <w:ind w:right="0" w:firstLine="0" w:firstLineChars="0"/>
        <w:jc w:val="left"/>
        <w:textAlignment w:val="baseline"/>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val="en-US" w:eastAsia="zh-CN"/>
        </w:rPr>
        <w:t>黄山市安胜塑胶有限公司</w:t>
      </w:r>
      <w:r>
        <w:rPr>
          <w:rFonts w:hint="default" w:ascii="Times New Roman" w:hAnsi="Times New Roman" w:eastAsia="仿宋_GB2312" w:cs="Times New Roman"/>
          <w:spacing w:val="-4"/>
          <w:sz w:val="32"/>
          <w:szCs w:val="32"/>
        </w:rPr>
        <w:t>：</w:t>
      </w:r>
    </w:p>
    <w:p w14:paraId="1632C776">
      <w:pPr>
        <w:pStyle w:val="5"/>
        <w:keepNext w:val="0"/>
        <w:keepLines w:val="0"/>
        <w:pageBreakBefore w:val="0"/>
        <w:widowControl/>
        <w:kinsoku w:val="0"/>
        <w:wordWrap/>
        <w:overflowPunct/>
        <w:topLinePunct w:val="0"/>
        <w:autoSpaceDE w:val="0"/>
        <w:autoSpaceDN w:val="0"/>
        <w:bidi w:val="0"/>
        <w:adjustRightInd w:val="0"/>
        <w:snapToGrid w:val="0"/>
        <w:spacing w:line="576" w:lineRule="exact"/>
        <w:ind w:right="0" w:firstLine="624" w:firstLineChars="200"/>
        <w:jc w:val="left"/>
        <w:textAlignment w:val="baseline"/>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你单位报送的《</w:t>
      </w:r>
      <w:r>
        <w:rPr>
          <w:rFonts w:hint="default" w:ascii="Times New Roman" w:hAnsi="Times New Roman" w:eastAsia="仿宋_GB2312" w:cs="Times New Roman"/>
          <w:spacing w:val="-4"/>
          <w:sz w:val="32"/>
          <w:szCs w:val="32"/>
          <w:lang w:val="en-US" w:eastAsia="zh-CN"/>
        </w:rPr>
        <w:t>黄山市安胜塑胶有限公司不干胶墙贴生产线技改项目</w:t>
      </w:r>
      <w:r>
        <w:rPr>
          <w:rFonts w:hint="default" w:ascii="Times New Roman" w:hAnsi="Times New Roman" w:eastAsia="仿宋_GB2312" w:cs="Times New Roman"/>
          <w:spacing w:val="-4"/>
          <w:sz w:val="32"/>
          <w:szCs w:val="32"/>
        </w:rPr>
        <w:t>环境影响报告表》</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以下简称《报告表》</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及承诺书等相关报批申请材料收悉。根据《安徽省生态环境厅关于强化生态环境保障和服务助力稳经济若干措施的通知》</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皖环发〔2022〕34号</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该项目</w:t>
      </w:r>
      <w:r>
        <w:rPr>
          <w:rFonts w:hint="eastAsia" w:ascii="Times New Roman" w:hAnsi="Times New Roman" w:eastAsia="仿宋_GB2312" w:cs="Times New Roman"/>
          <w:spacing w:val="-4"/>
          <w:sz w:val="32"/>
          <w:szCs w:val="32"/>
          <w:lang w:eastAsia="zh-CN"/>
        </w:rPr>
        <w:t>属于</w:t>
      </w:r>
      <w:r>
        <w:rPr>
          <w:rFonts w:hint="default" w:ascii="Times New Roman" w:hAnsi="Times New Roman" w:eastAsia="仿宋_GB2312" w:cs="Times New Roman"/>
          <w:spacing w:val="-4"/>
          <w:sz w:val="32"/>
          <w:szCs w:val="32"/>
        </w:rPr>
        <w:t>《实施环评告知承诺的行业及项目类别清单》范围。现批复如下：</w:t>
      </w:r>
    </w:p>
    <w:p w14:paraId="44523D9A">
      <w:pPr>
        <w:pStyle w:val="5"/>
        <w:keepNext w:val="0"/>
        <w:keepLines w:val="0"/>
        <w:pageBreakBefore w:val="0"/>
        <w:widowControl/>
        <w:kinsoku w:val="0"/>
        <w:wordWrap/>
        <w:overflowPunct/>
        <w:topLinePunct w:val="0"/>
        <w:autoSpaceDE w:val="0"/>
        <w:autoSpaceDN w:val="0"/>
        <w:bidi w:val="0"/>
        <w:adjustRightInd w:val="0"/>
        <w:snapToGrid w:val="0"/>
        <w:spacing w:line="576" w:lineRule="exact"/>
        <w:ind w:right="0" w:firstLine="624" w:firstLineChars="200"/>
        <w:jc w:val="both"/>
        <w:textAlignment w:val="baseline"/>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一、</w:t>
      </w:r>
      <w:r>
        <w:rPr>
          <w:rFonts w:hint="default" w:ascii="Times New Roman" w:hAnsi="Times New Roman" w:eastAsia="仿宋_GB2312" w:cs="Times New Roman"/>
          <w:spacing w:val="-4"/>
          <w:sz w:val="32"/>
          <w:szCs w:val="32"/>
          <w:highlight w:val="none"/>
          <w:lang w:val="en-US" w:eastAsia="zh-CN"/>
        </w:rPr>
        <w:t>项目位于歙县经济开发区经兴路001号黄山市安胜塑胶有限公司现有厂区内，利用现有项目的生产车间，新购置印刷机3台、贴合机2台，干复机2台、涂布机2台等生产设备，新增产能不干胶墙贴2300万米/年。对现有项目生产线进行技术改造，淘汰现有2吨生物质锅炉，购置电磁加热设备3套，将生产供热由生物质锅炉加热改为电加热，项目建成后全厂产能达年产3000吨PVC压延薄膜和5000万米不干胶墙贴。</w:t>
      </w:r>
    </w:p>
    <w:p w14:paraId="0029B890">
      <w:pPr>
        <w:pStyle w:val="5"/>
        <w:keepNext w:val="0"/>
        <w:keepLines w:val="0"/>
        <w:pageBreakBefore w:val="0"/>
        <w:widowControl/>
        <w:kinsoku w:val="0"/>
        <w:wordWrap/>
        <w:overflowPunct/>
        <w:topLinePunct w:val="0"/>
        <w:autoSpaceDE w:val="0"/>
        <w:autoSpaceDN w:val="0"/>
        <w:bidi w:val="0"/>
        <w:adjustRightInd w:val="0"/>
        <w:snapToGrid w:val="0"/>
        <w:spacing w:line="576" w:lineRule="exact"/>
        <w:ind w:right="0" w:firstLine="624" w:firstLineChars="200"/>
        <w:jc w:val="left"/>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4"/>
          <w:sz w:val="32"/>
          <w:szCs w:val="32"/>
          <w:lang w:val="en-US" w:eastAsia="zh-CN"/>
        </w:rPr>
        <w:t>二、</w:t>
      </w:r>
      <w:r>
        <w:rPr>
          <w:rFonts w:hint="default" w:ascii="Times New Roman" w:hAnsi="Times New Roman" w:eastAsia="仿宋_GB2312" w:cs="Times New Roman"/>
          <w:spacing w:val="-4"/>
          <w:sz w:val="32"/>
          <w:szCs w:val="32"/>
        </w:rPr>
        <w:t>原则同意你单位按照报送的《报告表》进行建设。你单位应当</w:t>
      </w:r>
      <w:r>
        <w:rPr>
          <w:rFonts w:hint="default" w:ascii="Times New Roman" w:hAnsi="Times New Roman" w:eastAsia="仿宋_GB2312" w:cs="Times New Roman"/>
          <w:spacing w:val="-4"/>
          <w:sz w:val="32"/>
          <w:szCs w:val="32"/>
          <w:lang w:val="en-US" w:eastAsia="zh-CN"/>
        </w:rPr>
        <w:t>合理布局厂区，</w:t>
      </w:r>
      <w:r>
        <w:rPr>
          <w:rFonts w:hint="default" w:ascii="Times New Roman" w:hAnsi="Times New Roman" w:eastAsia="仿宋_GB2312" w:cs="Times New Roman"/>
          <w:spacing w:val="-4"/>
          <w:sz w:val="32"/>
          <w:szCs w:val="32"/>
        </w:rPr>
        <w:t>严格落实《报告表》提出的污染防治和生态保护措施及环境风险防范措施，严格执行环保“三同时”</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环保设施建设必须纳入施工合同，保证环保设施建设进度和资金。在项目启动建设运行活动</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产生实际排污行为之前，须按《固定污染源排污许可分类管理名录》申领排污许可证。项目建成后，应</w:t>
      </w:r>
      <w:r>
        <w:rPr>
          <w:rFonts w:hint="default" w:ascii="Times New Roman" w:hAnsi="Times New Roman" w:eastAsia="仿宋_GB2312" w:cs="Times New Roman"/>
          <w:spacing w:val="-4"/>
          <w:sz w:val="32"/>
          <w:szCs w:val="32"/>
          <w:lang w:val="en-US" w:eastAsia="zh-CN"/>
        </w:rPr>
        <w:t>按规定编制突发环境风险应急预案，保证风险防范的配套措施落实；</w:t>
      </w:r>
      <w:r>
        <w:rPr>
          <w:rFonts w:hint="default" w:ascii="Times New Roman" w:hAnsi="Times New Roman" w:eastAsia="仿宋_GB2312" w:cs="Times New Roman"/>
          <w:spacing w:val="-4"/>
          <w:sz w:val="32"/>
          <w:szCs w:val="32"/>
        </w:rPr>
        <w:t>按照法定程序和要</w:t>
      </w:r>
      <w:r>
        <w:rPr>
          <w:rFonts w:hint="default" w:ascii="Times New Roman" w:hAnsi="Times New Roman" w:eastAsia="仿宋_GB2312" w:cs="Times New Roman"/>
          <w:spacing w:val="7"/>
          <w:sz w:val="32"/>
          <w:szCs w:val="32"/>
        </w:rPr>
        <w:t>求及时开展建设项目竣工环境保护验收工作和验收信息报送工</w:t>
      </w:r>
      <w:r>
        <w:rPr>
          <w:rFonts w:hint="default" w:ascii="Times New Roman" w:hAnsi="Times New Roman" w:eastAsia="仿宋_GB2312" w:cs="Times New Roman"/>
          <w:spacing w:val="-5"/>
          <w:sz w:val="32"/>
          <w:szCs w:val="32"/>
        </w:rPr>
        <w:t>作。</w:t>
      </w:r>
    </w:p>
    <w:p w14:paraId="1DDC544C">
      <w:pPr>
        <w:pStyle w:val="5"/>
        <w:keepNext w:val="0"/>
        <w:keepLines w:val="0"/>
        <w:pageBreakBefore w:val="0"/>
        <w:widowControl/>
        <w:kinsoku w:val="0"/>
        <w:wordWrap/>
        <w:overflowPunct/>
        <w:topLinePunct w:val="0"/>
        <w:autoSpaceDE w:val="0"/>
        <w:autoSpaceDN w:val="0"/>
        <w:bidi w:val="0"/>
        <w:adjustRightInd w:val="0"/>
        <w:snapToGrid w:val="0"/>
        <w:spacing w:line="576" w:lineRule="exact"/>
        <w:ind w:right="0" w:firstLine="624" w:firstLineChars="200"/>
        <w:jc w:val="left"/>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4"/>
          <w:sz w:val="32"/>
          <w:szCs w:val="32"/>
          <w:lang w:val="en-US" w:eastAsia="zh-CN"/>
        </w:rPr>
        <w:t>三、项目主要污染物新增总量控制指标为：</w:t>
      </w:r>
      <w:r>
        <w:rPr>
          <w:rFonts w:hint="default" w:ascii="Times New Roman" w:hAnsi="Times New Roman" w:eastAsia="仿宋_GB2312" w:cs="Times New Roman"/>
          <w:color w:val="auto"/>
          <w:sz w:val="32"/>
          <w:szCs w:val="32"/>
          <w:lang w:val="en-US" w:eastAsia="zh-CN"/>
        </w:rPr>
        <w:t>新增</w:t>
      </w:r>
      <w:r>
        <w:rPr>
          <w:rFonts w:hint="default" w:ascii="Times New Roman" w:hAnsi="Times New Roman" w:eastAsia="仿宋_GB2312" w:cs="Times New Roman"/>
          <w:sz w:val="32"/>
          <w:szCs w:val="32"/>
          <w:lang w:val="en-US" w:eastAsia="zh-CN"/>
        </w:rPr>
        <w:t>挥发性有机物</w:t>
      </w:r>
      <w:r>
        <w:rPr>
          <w:rFonts w:hint="default" w:ascii="Times New Roman" w:hAnsi="Times New Roman" w:eastAsia="仿宋_GB2312" w:cs="Times New Roman"/>
          <w:sz w:val="32"/>
          <w:szCs w:val="32"/>
        </w:rPr>
        <w:t>排放</w:t>
      </w:r>
      <w:r>
        <w:rPr>
          <w:rFonts w:hint="default" w:ascii="Times New Roman" w:hAnsi="Times New Roman" w:eastAsia="仿宋_GB2312" w:cs="Times New Roman"/>
          <w:color w:val="auto"/>
          <w:sz w:val="32"/>
          <w:szCs w:val="32"/>
          <w:lang w:val="en-US" w:eastAsia="zh-CN"/>
        </w:rPr>
        <w:t>量</w:t>
      </w:r>
      <w:r>
        <w:rPr>
          <w:rFonts w:hint="default" w:ascii="Times New Roman" w:hAnsi="Times New Roman" w:eastAsia="仿宋_GB2312" w:cs="Times New Roman"/>
          <w:sz w:val="32"/>
          <w:szCs w:val="32"/>
          <w:lang w:val="en-US" w:eastAsia="zh-CN"/>
        </w:rPr>
        <w:t>2.554</w:t>
      </w:r>
      <w:r>
        <w:rPr>
          <w:rFonts w:hint="default" w:ascii="Times New Roman" w:hAnsi="Times New Roman" w:eastAsia="仿宋_GB2312" w:cs="Times New Roman"/>
          <w:color w:val="auto"/>
          <w:sz w:val="32"/>
          <w:szCs w:val="32"/>
          <w:lang w:val="en-US" w:eastAsia="zh-CN"/>
        </w:rPr>
        <w:t>吨/年。</w:t>
      </w:r>
    </w:p>
    <w:p w14:paraId="1188F48C">
      <w:pPr>
        <w:pStyle w:val="5"/>
        <w:keepNext w:val="0"/>
        <w:keepLines w:val="0"/>
        <w:pageBreakBefore w:val="0"/>
        <w:widowControl/>
        <w:kinsoku w:val="0"/>
        <w:wordWrap/>
        <w:overflowPunct/>
        <w:topLinePunct w:val="0"/>
        <w:autoSpaceDE w:val="0"/>
        <w:autoSpaceDN w:val="0"/>
        <w:bidi w:val="0"/>
        <w:adjustRightInd w:val="0"/>
        <w:snapToGrid w:val="0"/>
        <w:spacing w:line="576" w:lineRule="exact"/>
        <w:ind w:right="0" w:firstLine="592"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lang w:eastAsia="zh-CN"/>
        </w:rPr>
        <w:t>四、</w:t>
      </w:r>
      <w:r>
        <w:rPr>
          <w:rFonts w:hint="default" w:ascii="Times New Roman" w:hAnsi="Times New Roman" w:eastAsia="仿宋_GB2312" w:cs="Times New Roman"/>
          <w:spacing w:val="-12"/>
          <w:sz w:val="32"/>
          <w:szCs w:val="32"/>
        </w:rPr>
        <w:t>该项目的性质、规模、地点、采用的生产工艺或者防治污染、</w:t>
      </w:r>
      <w:r>
        <w:rPr>
          <w:rFonts w:hint="default" w:ascii="Times New Roman" w:hAnsi="Times New Roman" w:eastAsia="仿宋_GB2312" w:cs="Times New Roman"/>
          <w:spacing w:val="-5"/>
          <w:sz w:val="32"/>
          <w:szCs w:val="32"/>
        </w:rPr>
        <w:t>防止生态破坏的措施发生重大变动的，你单位应当重新报批建设</w:t>
      </w:r>
      <w:r>
        <w:rPr>
          <w:rFonts w:hint="default" w:ascii="Times New Roman" w:hAnsi="Times New Roman" w:eastAsia="仿宋_GB2312" w:cs="Times New Roman"/>
          <w:spacing w:val="-3"/>
          <w:sz w:val="32"/>
          <w:szCs w:val="32"/>
        </w:rPr>
        <w:t>项目环境影响评价文件。</w:t>
      </w:r>
      <w:r>
        <w:rPr>
          <w:rFonts w:hint="default" w:ascii="Times New Roman" w:hAnsi="Times New Roman" w:eastAsia="仿宋_GB2312" w:cs="Times New Roman"/>
          <w:spacing w:val="-3"/>
          <w:sz w:val="32"/>
          <w:szCs w:val="32"/>
          <w:lang w:val="en-US" w:eastAsia="zh-CN"/>
        </w:rPr>
        <w:t>超过五年</w:t>
      </w:r>
      <w:r>
        <w:rPr>
          <w:rFonts w:hint="eastAsia" w:ascii="Times New Roman" w:hAnsi="Times New Roman" w:eastAsia="仿宋_GB2312" w:cs="Times New Roman"/>
          <w:spacing w:val="-3"/>
          <w:sz w:val="32"/>
          <w:szCs w:val="32"/>
          <w:lang w:val="en-US" w:eastAsia="zh-CN"/>
        </w:rPr>
        <w:t>才开工</w:t>
      </w:r>
      <w:r>
        <w:rPr>
          <w:rFonts w:hint="default" w:ascii="Times New Roman" w:hAnsi="Times New Roman" w:eastAsia="仿宋_GB2312" w:cs="Times New Roman"/>
          <w:spacing w:val="-3"/>
          <w:sz w:val="32"/>
          <w:szCs w:val="32"/>
          <w:lang w:val="en-US" w:eastAsia="zh-CN"/>
        </w:rPr>
        <w:t>建设的，应依法报我局重新审核。国家对本项目应执行的环境标准作出修订或颁布新要求的，执行新标准和新要求。</w:t>
      </w:r>
    </w:p>
    <w:p w14:paraId="7FA015C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0" w:rightChars="0" w:firstLine="59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lang w:eastAsia="zh-CN"/>
        </w:rPr>
        <w:t>五、</w:t>
      </w:r>
      <w:r>
        <w:rPr>
          <w:rFonts w:hint="default" w:ascii="Times New Roman" w:hAnsi="Times New Roman" w:eastAsia="仿宋_GB2312" w:cs="Times New Roman"/>
          <w:spacing w:val="-12"/>
          <w:sz w:val="32"/>
          <w:szCs w:val="32"/>
        </w:rPr>
        <w:t>请</w:t>
      </w:r>
      <w:r>
        <w:rPr>
          <w:rFonts w:hint="default" w:ascii="Times New Roman" w:hAnsi="Times New Roman" w:eastAsia="仿宋_GB2312" w:cs="Times New Roman"/>
          <w:spacing w:val="-12"/>
          <w:sz w:val="32"/>
          <w:szCs w:val="32"/>
          <w:highlight w:val="none"/>
        </w:rPr>
        <w:t>歙县经济开发区管委会落实</w:t>
      </w:r>
      <w:r>
        <w:rPr>
          <w:rFonts w:hint="default" w:ascii="Times New Roman" w:hAnsi="Times New Roman" w:eastAsia="仿宋_GB2312" w:cs="Times New Roman"/>
          <w:spacing w:val="-12"/>
          <w:sz w:val="32"/>
          <w:szCs w:val="32"/>
        </w:rPr>
        <w:t>好项目属地相关生态环境保护职责，请</w:t>
      </w:r>
      <w:r>
        <w:rPr>
          <w:rFonts w:hint="default" w:ascii="Times New Roman" w:hAnsi="Times New Roman" w:eastAsia="仿宋_GB2312" w:cs="Times New Roman"/>
          <w:spacing w:val="-12"/>
          <w:sz w:val="32"/>
          <w:szCs w:val="32"/>
          <w:lang w:eastAsia="zh-CN"/>
        </w:rPr>
        <w:t>歙县</w:t>
      </w:r>
      <w:r>
        <w:rPr>
          <w:rFonts w:hint="default" w:ascii="Times New Roman" w:hAnsi="Times New Roman" w:eastAsia="仿宋_GB2312" w:cs="Times New Roman"/>
          <w:spacing w:val="-12"/>
          <w:sz w:val="32"/>
          <w:szCs w:val="32"/>
        </w:rPr>
        <w:t>生态环境保护综合行政执法大队做好该项目环保“三同时”的生态环境保护监督管理工作。发现存在不符合告知承诺制或环境影响评价文件存在重大质量问题，</w:t>
      </w:r>
      <w:r>
        <w:rPr>
          <w:rFonts w:hint="default" w:ascii="Times New Roman" w:hAnsi="Times New Roman" w:eastAsia="仿宋_GB2312" w:cs="Times New Roman"/>
          <w:spacing w:val="-5"/>
          <w:sz w:val="32"/>
          <w:szCs w:val="32"/>
        </w:rPr>
        <w:t>将依法</w:t>
      </w:r>
      <w:r>
        <w:rPr>
          <w:rFonts w:hint="default" w:ascii="Times New Roman" w:hAnsi="Times New Roman" w:eastAsia="仿宋_GB2312" w:cs="Times New Roman"/>
          <w:spacing w:val="8"/>
          <w:sz w:val="32"/>
          <w:szCs w:val="32"/>
        </w:rPr>
        <w:t>撤销审批决定，造成的一切法律后果和经济损失均由你单位承</w:t>
      </w:r>
      <w:r>
        <w:rPr>
          <w:rFonts w:hint="default" w:ascii="Times New Roman" w:hAnsi="Times New Roman" w:eastAsia="仿宋_GB2312" w:cs="Times New Roman"/>
          <w:spacing w:val="-5"/>
          <w:sz w:val="32"/>
          <w:szCs w:val="32"/>
        </w:rPr>
        <w:t>担。</w:t>
      </w:r>
    </w:p>
    <w:p w14:paraId="07E92AAC">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sz w:val="32"/>
          <w:szCs w:val="32"/>
        </w:rPr>
      </w:pPr>
    </w:p>
    <w:p w14:paraId="515AFDB1">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default" w:ascii="Times New Roman" w:hAnsi="Times New Roman" w:eastAsia="仿宋_GB2312" w:cs="Times New Roman"/>
          <w:sz w:val="32"/>
          <w:szCs w:val="32"/>
        </w:rPr>
      </w:pPr>
    </w:p>
    <w:p w14:paraId="478DE9F4">
      <w:pPr>
        <w:pStyle w:val="5"/>
        <w:keepNext w:val="0"/>
        <w:keepLines w:val="0"/>
        <w:pageBreakBefore w:val="0"/>
        <w:widowControl/>
        <w:kinsoku w:val="0"/>
        <w:wordWrap/>
        <w:overflowPunct/>
        <w:topLinePunct w:val="0"/>
        <w:autoSpaceDE w:val="0"/>
        <w:autoSpaceDN w:val="0"/>
        <w:bidi w:val="0"/>
        <w:adjustRightInd w:val="0"/>
        <w:snapToGrid w:val="0"/>
        <w:spacing w:line="576" w:lineRule="exact"/>
        <w:ind w:right="47"/>
        <w:jc w:val="righ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4"/>
          <w:sz w:val="32"/>
          <w:szCs w:val="32"/>
        </w:rPr>
        <w:t>202</w:t>
      </w:r>
      <w:r>
        <w:rPr>
          <w:rFonts w:hint="default" w:ascii="Times New Roman" w:hAnsi="Times New Roman" w:eastAsia="仿宋_GB2312" w:cs="Times New Roman"/>
          <w:spacing w:val="24"/>
          <w:sz w:val="32"/>
          <w:szCs w:val="32"/>
          <w:lang w:val="en-US" w:eastAsia="zh-CN"/>
        </w:rPr>
        <w:t>5</w:t>
      </w:r>
      <w:r>
        <w:rPr>
          <w:rFonts w:hint="default" w:ascii="Times New Roman" w:hAnsi="Times New Roman" w:eastAsia="仿宋_GB2312" w:cs="Times New Roman"/>
          <w:spacing w:val="24"/>
          <w:sz w:val="32"/>
          <w:szCs w:val="32"/>
        </w:rPr>
        <w:t>年</w:t>
      </w:r>
      <w:r>
        <w:rPr>
          <w:rFonts w:hint="default" w:ascii="Times New Roman" w:hAnsi="Times New Roman" w:eastAsia="仿宋_GB2312" w:cs="Times New Roman"/>
          <w:spacing w:val="24"/>
          <w:sz w:val="32"/>
          <w:szCs w:val="32"/>
          <w:lang w:val="en-US" w:eastAsia="zh-CN"/>
        </w:rPr>
        <w:t>12</w:t>
      </w:r>
      <w:r>
        <w:rPr>
          <w:rFonts w:hint="default" w:ascii="Times New Roman" w:hAnsi="Times New Roman" w:eastAsia="仿宋_GB2312" w:cs="Times New Roman"/>
          <w:spacing w:val="24"/>
          <w:sz w:val="32"/>
          <w:szCs w:val="32"/>
        </w:rPr>
        <w:t>月</w:t>
      </w:r>
      <w:r>
        <w:rPr>
          <w:rFonts w:hint="default" w:ascii="Times New Roman" w:hAnsi="Times New Roman" w:eastAsia="仿宋_GB2312" w:cs="Times New Roman"/>
          <w:spacing w:val="24"/>
          <w:sz w:val="32"/>
          <w:szCs w:val="32"/>
          <w:lang w:val="en-US" w:eastAsia="zh-CN"/>
        </w:rPr>
        <w:t>26</w:t>
      </w:r>
      <w:r>
        <w:rPr>
          <w:rFonts w:hint="default" w:ascii="Times New Roman" w:hAnsi="Times New Roman" w:eastAsia="仿宋_GB2312" w:cs="Times New Roman"/>
          <w:spacing w:val="24"/>
          <w:sz w:val="32"/>
          <w:szCs w:val="32"/>
        </w:rPr>
        <w:t>日</w:t>
      </w:r>
    </w:p>
    <w:p w14:paraId="0752C4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002442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35459B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5DB46C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183D6D5B">
      <w:pPr>
        <w:pStyle w:val="4"/>
        <w:keepNext w:val="0"/>
        <w:keepLines w:val="0"/>
        <w:pageBreakBefore w:val="0"/>
        <w:wordWrap/>
        <w:overflowPunct/>
        <w:topLinePunct w:val="0"/>
        <w:bidi w:val="0"/>
        <w:spacing w:line="560" w:lineRule="exact"/>
        <w:rPr>
          <w:rFonts w:hint="eastAsia"/>
        </w:rPr>
      </w:pPr>
    </w:p>
    <w:p w14:paraId="7F48C16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2B5C1176">
      <w:pPr>
        <w:pStyle w:val="4"/>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1F231E54">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5F0186A1">
      <w:pPr>
        <w:pStyle w:val="4"/>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4E5ABF2F">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61CC3982">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5493813C">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3FBE1BD6">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51E3E1F8">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6D3556FF">
      <w:pPr>
        <w:keepNext w:val="0"/>
        <w:keepLines w:val="0"/>
        <w:pageBreakBefore w:val="0"/>
        <w:wordWrap/>
        <w:overflowPunct/>
        <w:topLinePunct w:val="0"/>
        <w:bidi w:val="0"/>
        <w:spacing w:line="560" w:lineRule="exact"/>
        <w:rPr>
          <w:rFonts w:hint="eastAsia"/>
          <w:sz w:val="32"/>
          <w:szCs w:val="32"/>
        </w:rPr>
      </w:pPr>
    </w:p>
    <w:p w14:paraId="67D67E53">
      <w:pPr>
        <w:pStyle w:val="5"/>
        <w:keepNext w:val="0"/>
        <w:keepLines w:val="0"/>
        <w:pageBreakBefore w:val="0"/>
        <w:widowControl/>
        <w:kinsoku w:val="0"/>
        <w:wordWrap/>
        <w:overflowPunct/>
        <w:topLinePunct w:val="0"/>
        <w:autoSpaceDE w:val="0"/>
        <w:autoSpaceDN w:val="0"/>
        <w:bidi w:val="0"/>
        <w:adjustRightInd w:val="0"/>
        <w:snapToGrid w:val="0"/>
        <w:spacing w:line="576" w:lineRule="exact"/>
        <w:jc w:val="left"/>
        <w:textAlignment w:val="baseline"/>
        <w:rPr>
          <w:rFonts w:hint="eastAsia" w:ascii="仿宋_GB2312" w:hAnsi="仿宋_GB2312" w:eastAsia="仿宋_GB2312" w:cs="仿宋_GB2312"/>
          <w:spacing w:val="-4"/>
          <w:position w:val="19"/>
          <w:sz w:val="32"/>
          <w:szCs w:val="32"/>
        </w:rPr>
      </w:pPr>
      <w:r>
        <w:rPr>
          <w:rFonts w:hint="eastAsia" w:ascii="仿宋_GB2312" w:hAnsi="仿宋_GB2312" w:eastAsia="仿宋_GB2312" w:cs="仿宋_GB2312"/>
          <w:spacing w:val="-4"/>
          <w:position w:val="19"/>
          <w:sz w:val="32"/>
          <w:szCs w:val="32"/>
        </w:rPr>
        <w:t>抄送：</w:t>
      </w:r>
      <w:r>
        <w:rPr>
          <w:rFonts w:hint="eastAsia" w:ascii="仿宋_GB2312" w:hAnsi="仿宋_GB2312" w:eastAsia="仿宋_GB2312" w:cs="仿宋_GB2312"/>
          <w:spacing w:val="-4"/>
          <w:position w:val="19"/>
          <w:sz w:val="32"/>
          <w:szCs w:val="32"/>
          <w:lang w:val="en-US" w:eastAsia="zh-CN"/>
        </w:rPr>
        <w:t>县经开区管委会</w:t>
      </w:r>
      <w:r>
        <w:rPr>
          <w:rFonts w:hint="eastAsia" w:ascii="仿宋_GB2312" w:hAnsi="仿宋_GB2312" w:eastAsia="仿宋_GB2312" w:cs="仿宋_GB2312"/>
          <w:spacing w:val="-4"/>
          <w:position w:val="19"/>
          <w:sz w:val="32"/>
          <w:szCs w:val="32"/>
          <w:lang w:eastAsia="zh-CN"/>
        </w:rPr>
        <w:t>、</w:t>
      </w:r>
      <w:bookmarkStart w:id="0" w:name="_GoBack"/>
      <w:bookmarkEnd w:id="0"/>
      <w:r>
        <w:rPr>
          <w:rFonts w:hint="eastAsia" w:ascii="仿宋_GB2312" w:hAnsi="仿宋_GB2312" w:eastAsia="仿宋_GB2312" w:cs="仿宋_GB2312"/>
          <w:spacing w:val="-4"/>
          <w:position w:val="19"/>
          <w:sz w:val="32"/>
          <w:szCs w:val="32"/>
        </w:rPr>
        <w:t>县生态环境保护综合行政执法大队、黄山华泽环境科技有限公司。</w:t>
      </w:r>
    </w:p>
    <w:sectPr>
      <w:headerReference r:id="rId5" w:type="default"/>
      <w:pgSz w:w="11900" w:h="1682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4E299F-19FB-4459-BD71-ECCA5C8193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1B71EBD-02D7-450C-842F-A7CF43752613}"/>
  </w:font>
  <w:font w:name="方正小标宋_GBK">
    <w:panose1 w:val="02000000000000000000"/>
    <w:charset w:val="86"/>
    <w:family w:val="auto"/>
    <w:pitch w:val="default"/>
    <w:sig w:usb0="A00002BF" w:usb1="38CF7CFA" w:usb2="00082016" w:usb3="00000000" w:csb0="00040001" w:csb1="00000000"/>
    <w:embedRegular r:id="rId3" w:fontKey="{F73ECC84-354B-4C3E-BED9-45EA504C708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C77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czY2VmZWNlMDNhMGZmYWVkODVlOWE4ZjhmMGE5N2MifQ=="/>
    <w:docVar w:name="KSO_WPS_MARK_KEY" w:val="259f410d-16b9-4f6b-8fdf-5d57431b3b9a"/>
  </w:docVars>
  <w:rsids>
    <w:rsidRoot w:val="00000000"/>
    <w:rsid w:val="04F3760C"/>
    <w:rsid w:val="25C9688B"/>
    <w:rsid w:val="268E4044"/>
    <w:rsid w:val="511C60D7"/>
    <w:rsid w:val="544411F0"/>
    <w:rsid w:val="57004278"/>
    <w:rsid w:val="63A23D4E"/>
    <w:rsid w:val="79D0629D"/>
    <w:rsid w:val="7C7720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next w:val="3"/>
    <w:qFormat/>
    <w:uiPriority w:val="0"/>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4"/>
      <w:szCs w:val="20"/>
      <w:lang w:val="en-US" w:eastAsia="en-US" w:bidi="ar-SA"/>
    </w:rPr>
  </w:style>
  <w:style w:type="paragraph" w:customStyle="1" w:styleId="3">
    <w:name w:val="附图图片"/>
    <w:qFormat/>
    <w:uiPriority w:val="0"/>
    <w:pPr>
      <w:kinsoku w:val="0"/>
      <w:autoSpaceDE w:val="0"/>
      <w:autoSpaceDN w:val="0"/>
      <w:adjustRightInd w:val="0"/>
      <w:snapToGrid w:val="0"/>
      <w:spacing w:before="100" w:beforeLines="100" w:line="240" w:lineRule="auto"/>
      <w:jc w:val="center"/>
      <w:textAlignment w:val="baseline"/>
    </w:pPr>
    <w:rPr>
      <w:rFonts w:ascii="Arial" w:hAnsi="Arial" w:eastAsia="楷体" w:cs="Arial"/>
      <w:snapToGrid w:val="0"/>
      <w:color w:val="000000"/>
      <w:kern w:val="0"/>
      <w:sz w:val="24"/>
      <w:szCs w:val="21"/>
      <w:lang w:val="en-US" w:eastAsia="en-US" w:bidi="ar-SA"/>
    </w:rPr>
  </w:style>
  <w:style w:type="paragraph" w:styleId="4">
    <w:name w:val="index 5"/>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5">
    <w:name w:val="Body Text"/>
    <w:basedOn w:val="1"/>
    <w:semiHidden/>
    <w:qFormat/>
    <w:uiPriority w:val="0"/>
    <w:rPr>
      <w:rFonts w:ascii="仿宋" w:hAnsi="仿宋" w:eastAsia="仿宋" w:cs="仿宋"/>
      <w:sz w:val="36"/>
      <w:szCs w:val="36"/>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0370e3a-c688-409a-9a11-50ab70b10dd6}">
  <ds:schemaRefs/>
</ds:datastoreItem>
</file>

<file path=docProps/app.xml><?xml version="1.0" encoding="utf-8"?>
<Properties xmlns="http://schemas.openxmlformats.org/officeDocument/2006/extended-properties" xmlns:vt="http://schemas.openxmlformats.org/officeDocument/2006/docPropsVTypes">
  <Pages>3</Pages>
  <Words>1019</Words>
  <Characters>1084</Characters>
  <TotalTime>9</TotalTime>
  <ScaleCrop>false</ScaleCrop>
  <LinksUpToDate>false</LinksUpToDate>
  <CharactersWithSpaces>1085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2024-07-05T09:23:00Z</dcterms:created>
  <dc:creator>Administrator</dc:creator>
  <cp:lastModifiedBy>冬藏一隅</cp:lastModifiedBy>
  <cp:lastPrinted>2025-12-26T07:28:31Z</cp:lastPrinted>
  <dcterms:modified xsi:type="dcterms:W3CDTF">2025-12-26T07:32:55Z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2024-07-05T09:23:22Z</vt:filetime>
  </property>
  <property fmtid="{D5CDD505-2E9C-101B-9397-08002B2CF9AE}" pid="4" name="UsrData">
    <vt:lpwstr>66874b086277a9001f5d0dd1wl</vt:lpwstr>
  </property>
  <property fmtid="{D5CDD505-2E9C-101B-9397-08002B2CF9AE}" pid="5" name="KSOProductBuildVer">
    <vt:lpwstr>2052-12.1.0.24034</vt:lpwstr>
  </property>
  <property fmtid="{D5CDD505-2E9C-101B-9397-08002B2CF9AE}" pid="6" name="ICV">
    <vt:lpwstr>3BAC26C8ED1C416A9C6FEB29D2BC7449</vt:lpwstr>
  </property>
  <property fmtid="{D5CDD505-2E9C-101B-9397-08002B2CF9AE}" pid="7" name="KSOTemplateDocerSaveRecord">
    <vt:lpwstr>eyJoZGlkIjoiNjgyZWRjNmEwZjgyZDE2MzIzMTE0NDZhMjE1ZTFlNDUiLCJ1c2VySWQiOiIzNjg3NzE5MzUifQ==</vt:lpwstr>
  </property>
</Properties>
</file>