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spacing w:after="0" w:line="240" w:lineRule="auto"/>
        <w:jc w:val="both"/>
        <w:rPr>
          <w:rFonts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eastAsia="zh-CN"/>
        </w:rPr>
        <w:t>3</w:t>
      </w:r>
    </w:p>
    <w:tbl>
      <w:tblPr>
        <w:tblStyle w:val="7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013"/>
        <w:gridCol w:w="3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sz w:val="36"/>
                <w:szCs w:val="36"/>
                <w:lang w:eastAsia="zh-CN"/>
              </w:rPr>
            </w:pPr>
            <w:r>
              <w:rPr>
                <w:rFonts w:hAnsi="方正小标宋简体" w:eastAsia="方正小标宋简体"/>
                <w:sz w:val="44"/>
                <w:szCs w:val="44"/>
                <w:lang w:eastAsia="zh-CN"/>
              </w:rPr>
              <w:t>歙县教育局选</w:t>
            </w:r>
            <w:r>
              <w:rPr>
                <w:rFonts w:hint="eastAsia" w:hAnsi="方正小标宋简体" w:eastAsia="方正小标宋简体"/>
                <w:sz w:val="44"/>
                <w:szCs w:val="44"/>
                <w:lang w:eastAsia="zh-CN"/>
              </w:rPr>
              <w:t>聘</w:t>
            </w:r>
            <w:r>
              <w:rPr>
                <w:rFonts w:hAnsi="方正小标宋简体" w:eastAsia="方正小标宋简体"/>
                <w:sz w:val="44"/>
                <w:szCs w:val="44"/>
                <w:lang w:eastAsia="zh-CN"/>
              </w:rPr>
              <w:t>教研员综合评价表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07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eastAsia="方正小标宋简体"/>
              </w:rPr>
            </w:pPr>
            <w:r>
              <w:rPr>
                <w:rFonts w:hAnsi="方正小标宋简体" w:eastAsia="方正小标宋简体"/>
                <w:lang w:eastAsia="zh-CN"/>
              </w:rPr>
              <w:t>学段：</w:t>
            </w:r>
            <w:r>
              <w:rPr>
                <w:rFonts w:eastAsia="方正小标宋简体"/>
                <w:lang w:eastAsia="zh-CN"/>
              </w:rPr>
              <w:t xml:space="preserve">                                            </w:t>
            </w:r>
            <w:r>
              <w:rPr>
                <w:rFonts w:hAnsi="方正小标宋简体" w:eastAsia="方正小标宋简体"/>
                <w:lang w:eastAsia="zh-CN"/>
              </w:rPr>
              <w:t>学科：</w:t>
            </w:r>
            <w:r>
              <w:rPr>
                <w:rFonts w:eastAsia="方正小标宋简体"/>
                <w:lang w:eastAsia="zh-CN"/>
              </w:rPr>
              <w:t xml:space="preserve">                                  </w:t>
            </w:r>
            <w:r>
              <w:rPr>
                <w:rFonts w:hAnsi="方正小标宋简体" w:eastAsia="方正小标宋简体"/>
                <w:lang w:eastAsia="zh-CN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评价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具体标准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教学成绩  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25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％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1.优质课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（满分10分）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县级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及以上教研部门组织，证书分值可累加（同一次活动证书取最高奖）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，加满10分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2.教学技能竞赛（含基本功、一师一优课、微课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视频课例。其他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不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认定）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（满分7分）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县级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及以上教研部门组织，证书分值可累加（同一次活动证书取最高奖）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，加满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本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人观摩课、示范课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或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指导青年教师优质课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获奖（满分8分）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县级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及以上教研部门组织，指导教师有证书。证书分值可累加（指导对象为同一人取最高奖）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，加满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教科研成绩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0％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4.教学论文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（满分7分）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县级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及以上教研部门组织或在CN、ISSN省级期刊，本学科教学论文，分值可累加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，加满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5.教育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科研、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电教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信息化、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陶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研课题且已结题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（满分10分）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须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育主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管部门组织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来源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课题不认可），须为主持人，证书分值可累加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，加满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6.讲座(不含评课、活动总结、发言等)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（满分5分）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县级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及以上教研部门组织，证书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文件）分值可累加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，加满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7.曾任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县级以上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兼职教研员、中心组成员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（满分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县级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及以上教研部门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认定的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，提供文件、通知或证书，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任期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一届加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8分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，不累加。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表彰荣誉  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％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8.省特级教师、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各级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教坛新星、 学科带头人、骨干教师、省市级教师培训专家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（满分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政府或教育主管部门表彰，证书分值可累加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，加满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9.因教育教学成绩突出，被评为模范（优秀、十佳、最美）教师、先进教育工作者；因教科研成绩突出，被评为先进个人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。（满分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政府或教育主管部门表彰，证书分值可累加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，加满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面试（无生上课、现场答辩）      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0％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评分标准见无生上课测评表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面试时间15分钟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AnsiTheme="minorEastAsia" w:eastAsiaTheme="minorEastAsia"/>
          <w:b/>
          <w:bCs/>
          <w:sz w:val="21"/>
          <w:szCs w:val="21"/>
          <w:lang w:eastAsia="zh-CN"/>
        </w:rPr>
        <w:t>（备注</w:t>
      </w:r>
      <w:r>
        <w:rPr>
          <w:rFonts w:hAnsiTheme="minorEastAsia" w:eastAsiaTheme="minorEastAsia"/>
          <w:sz w:val="21"/>
          <w:szCs w:val="21"/>
          <w:lang w:eastAsia="zh-CN"/>
        </w:rPr>
        <w:t>：</w:t>
      </w:r>
      <w:r>
        <w:rPr>
          <w:rFonts w:hint="eastAsia" w:hAnsiTheme="minorEastAsia" w:eastAsiaTheme="minorEastAsia"/>
          <w:sz w:val="21"/>
          <w:szCs w:val="21"/>
          <w:lang w:eastAsia="zh-CN"/>
        </w:rPr>
        <w:t>提供</w:t>
      </w:r>
      <w:r>
        <w:rPr>
          <w:rFonts w:hAnsiTheme="minorEastAsia" w:eastAsiaTheme="minorEastAsia"/>
          <w:sz w:val="21"/>
          <w:szCs w:val="21"/>
          <w:lang w:eastAsia="zh-CN"/>
        </w:rPr>
        <w:t>近</w:t>
      </w:r>
      <w:r>
        <w:rPr>
          <w:rFonts w:hint="eastAsia" w:hAnsiTheme="minorEastAsia" w:eastAsiaTheme="minorEastAsia"/>
          <w:sz w:val="21"/>
          <w:szCs w:val="21"/>
          <w:lang w:eastAsia="zh-CN"/>
        </w:rPr>
        <w:t>10年</w:t>
      </w:r>
      <w:r>
        <w:rPr>
          <w:rFonts w:hAnsiTheme="minorEastAsia" w:eastAsiaTheme="minorEastAsia"/>
          <w:sz w:val="21"/>
          <w:szCs w:val="21"/>
          <w:lang w:eastAsia="zh-CN"/>
        </w:rPr>
        <w:t>内的相关材料。</w:t>
      </w:r>
      <w:r>
        <w:rPr>
          <w:rFonts w:hint="eastAsia" w:hAnsiTheme="minorEastAsia" w:eastAsiaTheme="minorEastAsia"/>
          <w:b/>
          <w:sz w:val="21"/>
          <w:szCs w:val="21"/>
          <w:lang w:eastAsia="zh-CN"/>
        </w:rPr>
        <w:t>优质课、基本功大赛</w:t>
      </w:r>
      <w:r>
        <w:rPr>
          <w:rFonts w:hAnsiTheme="minorEastAsia" w:eastAsiaTheme="minorEastAsia"/>
          <w:b/>
          <w:sz w:val="21"/>
          <w:szCs w:val="21"/>
          <w:lang w:eastAsia="zh-CN"/>
        </w:rPr>
        <w:t>、微课大赛</w:t>
      </w:r>
      <w:r>
        <w:rPr>
          <w:rFonts w:hint="eastAsia" w:hAnsiTheme="minorEastAsia" w:eastAsiaTheme="minorEastAsia"/>
          <w:b/>
          <w:sz w:val="21"/>
          <w:szCs w:val="21"/>
          <w:lang w:eastAsia="zh-CN"/>
        </w:rPr>
        <w:t>、一师一优课</w:t>
      </w:r>
      <w:r>
        <w:rPr>
          <w:rFonts w:hAnsiTheme="minorEastAsia" w:eastAsiaTheme="minorEastAsia"/>
          <w:b/>
          <w:sz w:val="21"/>
          <w:szCs w:val="21"/>
          <w:lang w:eastAsia="zh-CN"/>
        </w:rPr>
        <w:t>比赛</w:t>
      </w:r>
      <w:r>
        <w:rPr>
          <w:rFonts w:hint="eastAsia" w:hAnsiTheme="minorEastAsia" w:eastAsiaTheme="minorEastAsia"/>
          <w:b/>
          <w:sz w:val="21"/>
          <w:szCs w:val="21"/>
          <w:lang w:eastAsia="zh-CN"/>
        </w:rPr>
        <w:t>、</w:t>
      </w:r>
      <w:r>
        <w:rPr>
          <w:rFonts w:hAnsiTheme="minorEastAsia" w:eastAsiaTheme="minorEastAsia"/>
          <w:b/>
          <w:sz w:val="21"/>
          <w:szCs w:val="21"/>
          <w:lang w:eastAsia="zh-CN"/>
        </w:rPr>
        <w:t>视频课例</w:t>
      </w:r>
      <w:r>
        <w:rPr>
          <w:rFonts w:hint="eastAsia" w:hAnsiTheme="minorEastAsia" w:eastAsiaTheme="minorEastAsia"/>
          <w:sz w:val="21"/>
          <w:szCs w:val="21"/>
          <w:lang w:eastAsia="zh-CN"/>
        </w:rPr>
        <w:t>按</w:t>
      </w:r>
      <w:r>
        <w:rPr>
          <w:rFonts w:hAnsiTheme="minorEastAsia" w:eastAsiaTheme="minorEastAsia"/>
          <w:sz w:val="21"/>
          <w:szCs w:val="21"/>
          <w:lang w:eastAsia="zh-CN"/>
        </w:rPr>
        <w:t>国家级5</w:t>
      </w:r>
      <w:r>
        <w:rPr>
          <w:rFonts w:hint="eastAsia" w:hAnsiTheme="minorEastAsia" w:eastAsiaTheme="minorEastAsia"/>
          <w:sz w:val="21"/>
          <w:szCs w:val="21"/>
          <w:lang w:eastAsia="zh-CN"/>
        </w:rPr>
        <w:t>分</w:t>
      </w:r>
      <w:r>
        <w:rPr>
          <w:rFonts w:hAnsiTheme="minorEastAsia" w:eastAsiaTheme="minorEastAsia"/>
          <w:sz w:val="21"/>
          <w:szCs w:val="21"/>
          <w:lang w:eastAsia="zh-CN"/>
        </w:rPr>
        <w:t>，省级4</w:t>
      </w:r>
      <w:r>
        <w:rPr>
          <w:rFonts w:hint="eastAsia" w:hAnsiTheme="minorEastAsia" w:eastAsiaTheme="minorEastAsia"/>
          <w:sz w:val="21"/>
          <w:szCs w:val="21"/>
          <w:lang w:eastAsia="zh-CN"/>
        </w:rPr>
        <w:t>分</w:t>
      </w:r>
      <w:r>
        <w:rPr>
          <w:rFonts w:hAnsiTheme="minorEastAsia" w:eastAsiaTheme="minorEastAsia"/>
          <w:sz w:val="21"/>
          <w:szCs w:val="21"/>
          <w:lang w:eastAsia="zh-CN"/>
        </w:rPr>
        <w:t>，市级3</w:t>
      </w:r>
      <w:r>
        <w:rPr>
          <w:rFonts w:hint="eastAsia" w:hAnsiTheme="minorEastAsia" w:eastAsiaTheme="minorEastAsia"/>
          <w:sz w:val="21"/>
          <w:szCs w:val="21"/>
          <w:lang w:eastAsia="zh-CN"/>
        </w:rPr>
        <w:t>分计入</w:t>
      </w:r>
      <w:r>
        <w:rPr>
          <w:rFonts w:hAnsiTheme="minorEastAsia" w:eastAsiaTheme="minorEastAsia"/>
          <w:sz w:val="21"/>
          <w:szCs w:val="21"/>
          <w:lang w:eastAsia="zh-CN"/>
        </w:rPr>
        <w:t>；</w:t>
      </w:r>
      <w:r>
        <w:rPr>
          <w:rFonts w:hAnsiTheme="minorEastAsia" w:eastAsiaTheme="minorEastAsia"/>
          <w:b/>
          <w:sz w:val="21"/>
          <w:szCs w:val="21"/>
          <w:lang w:eastAsia="zh-CN"/>
        </w:rPr>
        <w:t>指导青年教师优质课竞赛</w:t>
      </w:r>
      <w:r>
        <w:rPr>
          <w:rFonts w:hint="eastAsia" w:hAnsiTheme="minorEastAsia" w:eastAsiaTheme="minorEastAsia"/>
          <w:b/>
          <w:sz w:val="21"/>
          <w:szCs w:val="21"/>
          <w:lang w:eastAsia="zh-CN"/>
        </w:rPr>
        <w:t>获奖</w:t>
      </w:r>
      <w:r>
        <w:rPr>
          <w:rFonts w:hint="eastAsia" w:hAnsiTheme="minorEastAsia" w:eastAsiaTheme="minorEastAsia"/>
          <w:sz w:val="21"/>
          <w:szCs w:val="21"/>
          <w:lang w:eastAsia="zh-CN"/>
        </w:rPr>
        <w:t>按</w:t>
      </w:r>
      <w:r>
        <w:rPr>
          <w:rFonts w:hAnsiTheme="minorEastAsia" w:eastAsiaTheme="minorEastAsia"/>
          <w:sz w:val="21"/>
          <w:szCs w:val="21"/>
          <w:lang w:eastAsia="zh-CN"/>
        </w:rPr>
        <w:t>国家级4</w:t>
      </w:r>
      <w:r>
        <w:rPr>
          <w:rFonts w:hint="eastAsia" w:hAnsiTheme="minorEastAsia" w:eastAsiaTheme="minorEastAsia"/>
          <w:sz w:val="21"/>
          <w:szCs w:val="21"/>
          <w:lang w:eastAsia="zh-CN"/>
        </w:rPr>
        <w:t>分</w:t>
      </w:r>
      <w:r>
        <w:rPr>
          <w:rFonts w:hAnsiTheme="minorEastAsia" w:eastAsiaTheme="minorEastAsia"/>
          <w:sz w:val="21"/>
          <w:szCs w:val="21"/>
          <w:lang w:eastAsia="zh-CN"/>
        </w:rPr>
        <w:t>，省级3</w:t>
      </w:r>
      <w:r>
        <w:rPr>
          <w:rFonts w:hint="eastAsia" w:hAnsiTheme="minorEastAsia" w:eastAsiaTheme="minorEastAsia"/>
          <w:sz w:val="21"/>
          <w:szCs w:val="21"/>
          <w:lang w:eastAsia="zh-CN"/>
        </w:rPr>
        <w:t>分</w:t>
      </w:r>
      <w:r>
        <w:rPr>
          <w:rFonts w:hAnsiTheme="minorEastAsia" w:eastAsiaTheme="minorEastAsia"/>
          <w:sz w:val="21"/>
          <w:szCs w:val="21"/>
          <w:lang w:eastAsia="zh-CN"/>
        </w:rPr>
        <w:t>，市级2</w:t>
      </w:r>
      <w:r>
        <w:rPr>
          <w:rFonts w:hint="eastAsia" w:hAnsiTheme="minorEastAsia" w:eastAsiaTheme="minorEastAsia"/>
          <w:sz w:val="21"/>
          <w:szCs w:val="21"/>
          <w:lang w:eastAsia="zh-CN"/>
        </w:rPr>
        <w:t>分，</w:t>
      </w:r>
      <w:r>
        <w:rPr>
          <w:rFonts w:hAnsiTheme="minorEastAsia" w:eastAsiaTheme="minorEastAsia"/>
          <w:sz w:val="21"/>
          <w:szCs w:val="21"/>
          <w:lang w:eastAsia="zh-CN"/>
        </w:rPr>
        <w:t>县级</w:t>
      </w:r>
      <w:r>
        <w:rPr>
          <w:rFonts w:hint="eastAsia" w:hAnsiTheme="minorEastAsia" w:eastAsiaTheme="minorEastAsia"/>
          <w:sz w:val="21"/>
          <w:szCs w:val="21"/>
          <w:lang w:eastAsia="zh-CN"/>
        </w:rPr>
        <w:t>1分计入</w:t>
      </w:r>
      <w:r>
        <w:rPr>
          <w:rFonts w:hAnsiTheme="minorEastAsia" w:eastAsiaTheme="minorEastAsia"/>
          <w:sz w:val="21"/>
          <w:szCs w:val="21"/>
          <w:lang w:eastAsia="zh-CN"/>
        </w:rPr>
        <w:t>；</w:t>
      </w:r>
      <w:r>
        <w:rPr>
          <w:rFonts w:hint="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hAnsiTheme="minorEastAsia" w:eastAsiaTheme="minorEastAsia"/>
          <w:b/>
          <w:sz w:val="21"/>
          <w:szCs w:val="21"/>
          <w:lang w:eastAsia="zh-CN"/>
        </w:rPr>
        <w:t>观摩课、示范课</w:t>
      </w:r>
      <w:r>
        <w:rPr>
          <w:rFonts w:hint="eastAsia" w:hAnsiTheme="minorEastAsia" w:eastAsiaTheme="minorEastAsia"/>
          <w:sz w:val="21"/>
          <w:szCs w:val="21"/>
          <w:lang w:eastAsia="zh-CN"/>
        </w:rPr>
        <w:t>按</w:t>
      </w:r>
      <w:r>
        <w:rPr>
          <w:rFonts w:hAnsiTheme="minorEastAsia" w:eastAsiaTheme="minorEastAsia"/>
          <w:sz w:val="21"/>
          <w:szCs w:val="21"/>
          <w:lang w:eastAsia="zh-CN"/>
        </w:rPr>
        <w:t>国家级5</w:t>
      </w:r>
      <w:r>
        <w:rPr>
          <w:rFonts w:hint="eastAsia" w:hAnsiTheme="minorEastAsia" w:eastAsiaTheme="minorEastAsia"/>
          <w:sz w:val="21"/>
          <w:szCs w:val="21"/>
          <w:lang w:eastAsia="zh-CN"/>
        </w:rPr>
        <w:t>分</w:t>
      </w:r>
      <w:r>
        <w:rPr>
          <w:rFonts w:hAnsiTheme="minorEastAsia" w:eastAsiaTheme="minorEastAsia"/>
          <w:sz w:val="21"/>
          <w:szCs w:val="21"/>
          <w:lang w:eastAsia="zh-CN"/>
        </w:rPr>
        <w:t>，省级4</w:t>
      </w:r>
      <w:r>
        <w:rPr>
          <w:rFonts w:hint="eastAsia" w:hAnsiTheme="minorEastAsia" w:eastAsiaTheme="minorEastAsia"/>
          <w:sz w:val="21"/>
          <w:szCs w:val="21"/>
          <w:lang w:eastAsia="zh-CN"/>
        </w:rPr>
        <w:t>分</w:t>
      </w:r>
      <w:r>
        <w:rPr>
          <w:rFonts w:hAnsiTheme="minorEastAsia" w:eastAsiaTheme="minorEastAsia"/>
          <w:sz w:val="21"/>
          <w:szCs w:val="21"/>
          <w:lang w:eastAsia="zh-CN"/>
        </w:rPr>
        <w:t>，市级3</w:t>
      </w:r>
      <w:r>
        <w:rPr>
          <w:rFonts w:hint="eastAsia" w:hAnsiTheme="minorEastAsia" w:eastAsiaTheme="minorEastAsia"/>
          <w:sz w:val="21"/>
          <w:szCs w:val="21"/>
          <w:lang w:eastAsia="zh-CN"/>
        </w:rPr>
        <w:t>分，</w:t>
      </w:r>
      <w:r>
        <w:rPr>
          <w:rFonts w:hAnsiTheme="minorEastAsia" w:eastAsiaTheme="minorEastAsia"/>
          <w:sz w:val="21"/>
          <w:szCs w:val="21"/>
          <w:lang w:eastAsia="zh-CN"/>
        </w:rPr>
        <w:t>县级</w:t>
      </w:r>
      <w:r>
        <w:rPr>
          <w:rFonts w:hint="eastAsia" w:hAnsiTheme="minorEastAsia" w:eastAsiaTheme="minorEastAsia"/>
          <w:sz w:val="21"/>
          <w:szCs w:val="21"/>
          <w:lang w:eastAsia="zh-CN"/>
        </w:rPr>
        <w:t>2分计入；</w:t>
      </w:r>
      <w:r>
        <w:rPr>
          <w:rFonts w:hint="eastAsia" w:hAnsiTheme="minorEastAsia" w:eastAsiaTheme="minorEastAsia"/>
          <w:b/>
          <w:sz w:val="21"/>
          <w:szCs w:val="21"/>
          <w:lang w:eastAsia="zh-CN"/>
        </w:rPr>
        <w:t>获奖</w:t>
      </w:r>
      <w:r>
        <w:rPr>
          <w:rFonts w:hAnsiTheme="minorEastAsia" w:eastAsiaTheme="minorEastAsia"/>
          <w:b/>
          <w:sz w:val="21"/>
          <w:szCs w:val="21"/>
          <w:lang w:eastAsia="zh-CN"/>
        </w:rPr>
        <w:t>论文</w:t>
      </w:r>
      <w:r>
        <w:rPr>
          <w:rFonts w:hAnsiTheme="minorEastAsia" w:eastAsiaTheme="minorEastAsia"/>
          <w:sz w:val="21"/>
          <w:szCs w:val="21"/>
          <w:lang w:eastAsia="zh-CN"/>
        </w:rPr>
        <w:t>国家级一、二、三等奖分值分别为</w:t>
      </w:r>
      <w:r>
        <w:rPr>
          <w:rFonts w:eastAsiaTheme="minorEastAsia"/>
          <w:sz w:val="21"/>
          <w:szCs w:val="21"/>
          <w:lang w:eastAsia="zh-CN"/>
        </w:rPr>
        <w:t>7</w:t>
      </w:r>
      <w:r>
        <w:rPr>
          <w:rFonts w:hAnsiTheme="minorEastAsia" w:eastAsiaTheme="minorEastAsia"/>
          <w:sz w:val="21"/>
          <w:szCs w:val="21"/>
          <w:lang w:eastAsia="zh-CN"/>
        </w:rPr>
        <w:t>分、</w:t>
      </w:r>
      <w:r>
        <w:rPr>
          <w:rFonts w:eastAsiaTheme="minorEastAsia"/>
          <w:sz w:val="21"/>
          <w:szCs w:val="21"/>
          <w:lang w:eastAsia="zh-CN"/>
        </w:rPr>
        <w:t>6</w:t>
      </w:r>
      <w:r>
        <w:rPr>
          <w:rFonts w:hAnsiTheme="minorEastAsia" w:eastAsiaTheme="minorEastAsia"/>
          <w:sz w:val="21"/>
          <w:szCs w:val="21"/>
          <w:lang w:eastAsia="zh-CN"/>
        </w:rPr>
        <w:t>分、</w:t>
      </w:r>
      <w:r>
        <w:rPr>
          <w:rFonts w:eastAsiaTheme="minorEastAsia"/>
          <w:sz w:val="21"/>
          <w:szCs w:val="21"/>
          <w:lang w:eastAsia="zh-CN"/>
        </w:rPr>
        <w:t>5</w:t>
      </w:r>
      <w:r>
        <w:rPr>
          <w:rFonts w:hAnsiTheme="minorEastAsia" w:eastAsiaTheme="minorEastAsia"/>
          <w:sz w:val="21"/>
          <w:szCs w:val="21"/>
          <w:lang w:eastAsia="zh-CN"/>
        </w:rPr>
        <w:t>分；省级一、二、三等奖分别为</w:t>
      </w:r>
      <w:r>
        <w:rPr>
          <w:rFonts w:eastAsiaTheme="minorEastAsia"/>
          <w:sz w:val="21"/>
          <w:szCs w:val="21"/>
          <w:lang w:eastAsia="zh-CN"/>
        </w:rPr>
        <w:t>5</w:t>
      </w:r>
      <w:r>
        <w:rPr>
          <w:rFonts w:hAnsiTheme="minorEastAsia" w:eastAsiaTheme="minorEastAsia"/>
          <w:sz w:val="21"/>
          <w:szCs w:val="21"/>
          <w:lang w:eastAsia="zh-CN"/>
        </w:rPr>
        <w:t>分、</w:t>
      </w:r>
      <w:r>
        <w:rPr>
          <w:rFonts w:eastAsiaTheme="minorEastAsia"/>
          <w:sz w:val="21"/>
          <w:szCs w:val="21"/>
          <w:lang w:eastAsia="zh-CN"/>
        </w:rPr>
        <w:t>4</w:t>
      </w:r>
      <w:r>
        <w:rPr>
          <w:rFonts w:hAnsiTheme="minorEastAsia" w:eastAsiaTheme="minorEastAsia"/>
          <w:sz w:val="21"/>
          <w:szCs w:val="21"/>
          <w:lang w:eastAsia="zh-CN"/>
        </w:rPr>
        <w:t>分、</w:t>
      </w:r>
      <w:r>
        <w:rPr>
          <w:rFonts w:eastAsiaTheme="minorEastAsia"/>
          <w:sz w:val="21"/>
          <w:szCs w:val="21"/>
          <w:lang w:eastAsia="zh-CN"/>
        </w:rPr>
        <w:t>3</w:t>
      </w:r>
      <w:r>
        <w:rPr>
          <w:rFonts w:hAnsiTheme="minorEastAsia" w:eastAsiaTheme="minorEastAsia"/>
          <w:sz w:val="21"/>
          <w:szCs w:val="21"/>
          <w:lang w:eastAsia="zh-CN"/>
        </w:rPr>
        <w:t>分；市级一、二、三等奖分别为</w:t>
      </w:r>
      <w:r>
        <w:rPr>
          <w:rFonts w:eastAsiaTheme="minorEastAsia"/>
          <w:sz w:val="21"/>
          <w:szCs w:val="21"/>
          <w:lang w:eastAsia="zh-CN"/>
        </w:rPr>
        <w:t>3</w:t>
      </w:r>
      <w:r>
        <w:rPr>
          <w:rFonts w:hAnsiTheme="minorEastAsia" w:eastAsiaTheme="minorEastAsia"/>
          <w:sz w:val="21"/>
          <w:szCs w:val="21"/>
          <w:lang w:eastAsia="zh-CN"/>
        </w:rPr>
        <w:t>分、</w:t>
      </w:r>
      <w:r>
        <w:rPr>
          <w:rFonts w:eastAsiaTheme="minorEastAsia"/>
          <w:sz w:val="21"/>
          <w:szCs w:val="21"/>
          <w:lang w:eastAsia="zh-CN"/>
        </w:rPr>
        <w:t>2</w:t>
      </w:r>
      <w:r>
        <w:rPr>
          <w:rFonts w:hAnsiTheme="minorEastAsia" w:eastAsiaTheme="minorEastAsia"/>
          <w:sz w:val="21"/>
          <w:szCs w:val="21"/>
          <w:lang w:eastAsia="zh-CN"/>
        </w:rPr>
        <w:t>分、</w:t>
      </w:r>
      <w:r>
        <w:rPr>
          <w:rFonts w:eastAsiaTheme="minorEastAsia"/>
          <w:sz w:val="21"/>
          <w:szCs w:val="21"/>
          <w:lang w:eastAsia="zh-CN"/>
        </w:rPr>
        <w:t>1</w:t>
      </w:r>
      <w:r>
        <w:rPr>
          <w:rFonts w:hAnsiTheme="minorEastAsia" w:eastAsiaTheme="minorEastAsia"/>
          <w:sz w:val="21"/>
          <w:szCs w:val="21"/>
          <w:lang w:eastAsia="zh-CN"/>
        </w:rPr>
        <w:t>分；</w:t>
      </w:r>
      <w:r>
        <w:rPr>
          <w:rFonts w:hAnsiTheme="minorEastAsia" w:eastAsiaTheme="minorEastAsia"/>
          <w:b/>
          <w:sz w:val="21"/>
          <w:szCs w:val="21"/>
          <w:lang w:eastAsia="zh-CN"/>
        </w:rPr>
        <w:t>发表论文</w:t>
      </w:r>
      <w:r>
        <w:rPr>
          <w:rFonts w:hAnsiTheme="minorEastAsia" w:eastAsiaTheme="minorEastAsia"/>
          <w:sz w:val="21"/>
          <w:szCs w:val="21"/>
          <w:lang w:eastAsia="zh-CN"/>
        </w:rPr>
        <w:t>（国家级</w:t>
      </w:r>
      <w:r>
        <w:rPr>
          <w:rFonts w:eastAsiaTheme="minorEastAsia"/>
          <w:sz w:val="21"/>
          <w:szCs w:val="21"/>
          <w:lang w:eastAsia="zh-CN"/>
        </w:rPr>
        <w:t>7</w:t>
      </w:r>
      <w:r>
        <w:rPr>
          <w:rFonts w:hAnsiTheme="minorEastAsia" w:eastAsiaTheme="minorEastAsia"/>
          <w:sz w:val="21"/>
          <w:szCs w:val="21"/>
          <w:lang w:eastAsia="zh-CN"/>
        </w:rPr>
        <w:t>分、省级</w:t>
      </w:r>
      <w:r>
        <w:rPr>
          <w:rFonts w:eastAsiaTheme="minorEastAsia"/>
          <w:sz w:val="21"/>
          <w:szCs w:val="21"/>
          <w:lang w:eastAsia="zh-CN"/>
        </w:rPr>
        <w:t>5</w:t>
      </w:r>
      <w:r>
        <w:rPr>
          <w:rFonts w:hAnsiTheme="minorEastAsia" w:eastAsiaTheme="minorEastAsia"/>
          <w:sz w:val="21"/>
          <w:szCs w:val="21"/>
          <w:lang w:eastAsia="zh-CN"/>
        </w:rPr>
        <w:t>分）；</w:t>
      </w:r>
      <w:r>
        <w:rPr>
          <w:rFonts w:hAnsiTheme="minorEastAsia" w:eastAsiaTheme="minorEastAsia"/>
          <w:b/>
          <w:sz w:val="21"/>
          <w:szCs w:val="21"/>
          <w:lang w:eastAsia="zh-CN"/>
        </w:rPr>
        <w:t>课题主持人</w:t>
      </w:r>
      <w:r>
        <w:rPr>
          <w:rFonts w:hAnsiTheme="minorEastAsia" w:eastAsiaTheme="minorEastAsia"/>
          <w:sz w:val="21"/>
          <w:szCs w:val="21"/>
          <w:lang w:eastAsia="zh-CN"/>
        </w:rPr>
        <w:t>（省级</w:t>
      </w:r>
      <w:r>
        <w:rPr>
          <w:rFonts w:eastAsiaTheme="minorEastAsia"/>
          <w:sz w:val="21"/>
          <w:szCs w:val="21"/>
          <w:lang w:eastAsia="zh-CN"/>
        </w:rPr>
        <w:t>10</w:t>
      </w:r>
      <w:r>
        <w:rPr>
          <w:rFonts w:hAnsiTheme="minorEastAsia" w:eastAsiaTheme="minorEastAsia"/>
          <w:sz w:val="21"/>
          <w:szCs w:val="21"/>
          <w:lang w:eastAsia="zh-CN"/>
        </w:rPr>
        <w:t>分，市级</w:t>
      </w:r>
      <w:r>
        <w:rPr>
          <w:rFonts w:eastAsiaTheme="minorEastAsia"/>
          <w:sz w:val="21"/>
          <w:szCs w:val="21"/>
          <w:lang w:eastAsia="zh-CN"/>
        </w:rPr>
        <w:t>8</w:t>
      </w:r>
      <w:r>
        <w:rPr>
          <w:rFonts w:hAnsiTheme="minorEastAsia" w:eastAsiaTheme="minorEastAsia"/>
          <w:sz w:val="21"/>
          <w:szCs w:val="21"/>
          <w:lang w:eastAsia="zh-CN"/>
        </w:rPr>
        <w:t>分）；</w:t>
      </w:r>
      <w:r>
        <w:rPr>
          <w:rFonts w:hAnsiTheme="minorEastAsia" w:eastAsiaTheme="minorEastAsia"/>
          <w:b/>
          <w:sz w:val="21"/>
          <w:szCs w:val="21"/>
          <w:lang w:eastAsia="zh-CN"/>
        </w:rPr>
        <w:t>讲座</w:t>
      </w:r>
      <w:r>
        <w:rPr>
          <w:rFonts w:hAnsiTheme="minorEastAsia" w:eastAsiaTheme="minorEastAsia"/>
          <w:sz w:val="21"/>
          <w:szCs w:val="21"/>
          <w:lang w:eastAsia="zh-CN"/>
        </w:rPr>
        <w:t>（省级</w:t>
      </w:r>
      <w:r>
        <w:rPr>
          <w:rFonts w:eastAsiaTheme="minorEastAsia"/>
          <w:sz w:val="21"/>
          <w:szCs w:val="21"/>
          <w:lang w:eastAsia="zh-CN"/>
        </w:rPr>
        <w:t>5</w:t>
      </w:r>
      <w:r>
        <w:rPr>
          <w:rFonts w:hAnsiTheme="minorEastAsia" w:eastAsiaTheme="minorEastAsia"/>
          <w:sz w:val="21"/>
          <w:szCs w:val="21"/>
          <w:lang w:eastAsia="zh-CN"/>
        </w:rPr>
        <w:t>分、市级</w:t>
      </w:r>
      <w:r>
        <w:rPr>
          <w:rFonts w:eastAsiaTheme="minorEastAsia"/>
          <w:sz w:val="21"/>
          <w:szCs w:val="21"/>
          <w:lang w:eastAsia="zh-CN"/>
        </w:rPr>
        <w:t>3</w:t>
      </w:r>
      <w:r>
        <w:rPr>
          <w:rFonts w:hAnsiTheme="minorEastAsia" w:eastAsiaTheme="minorEastAsia"/>
          <w:sz w:val="21"/>
          <w:szCs w:val="21"/>
          <w:lang w:eastAsia="zh-CN"/>
        </w:rPr>
        <w:t>分、县级</w:t>
      </w:r>
      <w:r>
        <w:rPr>
          <w:rFonts w:eastAsiaTheme="minorEastAsia"/>
          <w:sz w:val="21"/>
          <w:szCs w:val="21"/>
          <w:lang w:eastAsia="zh-CN"/>
        </w:rPr>
        <w:t>2</w:t>
      </w:r>
      <w:r>
        <w:rPr>
          <w:rFonts w:hAnsiTheme="minorEastAsia" w:eastAsiaTheme="minorEastAsia"/>
          <w:sz w:val="21"/>
          <w:szCs w:val="21"/>
          <w:lang w:eastAsia="zh-CN"/>
        </w:rPr>
        <w:t>分）；</w:t>
      </w:r>
      <w:r>
        <w:rPr>
          <w:rFonts w:hAnsiTheme="minorEastAsia" w:eastAsiaTheme="minorEastAsia"/>
          <w:b/>
          <w:sz w:val="21"/>
          <w:szCs w:val="21"/>
          <w:lang w:eastAsia="zh-CN"/>
        </w:rPr>
        <w:t>表彰荣誉</w:t>
      </w:r>
      <w:r>
        <w:rPr>
          <w:rFonts w:hAnsiTheme="minorEastAsia" w:eastAsiaTheme="minorEastAsia"/>
          <w:sz w:val="21"/>
          <w:szCs w:val="21"/>
          <w:lang w:eastAsia="zh-CN"/>
        </w:rPr>
        <w:t>（省</w:t>
      </w:r>
      <w:r>
        <w:rPr>
          <w:rFonts w:eastAsiaTheme="minorEastAsia"/>
          <w:sz w:val="21"/>
          <w:szCs w:val="21"/>
          <w:lang w:eastAsia="zh-CN"/>
        </w:rPr>
        <w:t>3</w:t>
      </w:r>
      <w:r>
        <w:rPr>
          <w:rFonts w:hAnsiTheme="minorEastAsia" w:eastAsiaTheme="minorEastAsia"/>
          <w:sz w:val="21"/>
          <w:szCs w:val="21"/>
          <w:lang w:eastAsia="zh-CN"/>
        </w:rPr>
        <w:t>分、市</w:t>
      </w:r>
      <w:r>
        <w:rPr>
          <w:rFonts w:eastAsiaTheme="minorEastAsia"/>
          <w:sz w:val="21"/>
          <w:szCs w:val="21"/>
          <w:lang w:eastAsia="zh-CN"/>
        </w:rPr>
        <w:t>2</w:t>
      </w:r>
      <w:r>
        <w:rPr>
          <w:rFonts w:hAnsiTheme="minorEastAsia" w:eastAsiaTheme="minorEastAsia"/>
          <w:sz w:val="21"/>
          <w:szCs w:val="21"/>
          <w:lang w:eastAsia="zh-CN"/>
        </w:rPr>
        <w:t>分、县级</w:t>
      </w:r>
      <w:r>
        <w:rPr>
          <w:rFonts w:eastAsiaTheme="minorEastAsia"/>
          <w:sz w:val="21"/>
          <w:szCs w:val="21"/>
          <w:lang w:eastAsia="zh-CN"/>
        </w:rPr>
        <w:t>1</w:t>
      </w:r>
      <w:r>
        <w:rPr>
          <w:rFonts w:hAnsiTheme="minorEastAsia" w:eastAsiaTheme="minorEastAsia"/>
          <w:sz w:val="21"/>
          <w:szCs w:val="21"/>
          <w:lang w:eastAsia="zh-CN"/>
        </w:rPr>
        <w:t>分</w:t>
      </w:r>
      <w:r>
        <w:rPr>
          <w:rFonts w:hAnsiTheme="minorEastAsia" w:eastAsiaTheme="minorEastAsia"/>
          <w:b/>
          <w:bCs/>
          <w:sz w:val="21"/>
          <w:szCs w:val="21"/>
          <w:lang w:eastAsia="zh-CN"/>
        </w:rPr>
        <w:t>）。</w:t>
      </w:r>
    </w:p>
    <w:sectPr>
      <w:pgSz w:w="11900" w:h="16840"/>
      <w:pgMar w:top="1418" w:right="1418" w:bottom="1418" w:left="1418" w:header="527" w:footer="777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MDVkYWFiNGNmNjQ4MGI1MWM4YmYxMmMzNzc2NGFiNGQifQ=="/>
  </w:docVars>
  <w:rsids>
    <w:rsidRoot w:val="00857387"/>
    <w:rsid w:val="00010E30"/>
    <w:rsid w:val="000128B4"/>
    <w:rsid w:val="00017613"/>
    <w:rsid w:val="00021660"/>
    <w:rsid w:val="00023C40"/>
    <w:rsid w:val="0003003B"/>
    <w:rsid w:val="0003359C"/>
    <w:rsid w:val="0004015D"/>
    <w:rsid w:val="000405AC"/>
    <w:rsid w:val="000420D9"/>
    <w:rsid w:val="00070286"/>
    <w:rsid w:val="00070522"/>
    <w:rsid w:val="00074990"/>
    <w:rsid w:val="00082E22"/>
    <w:rsid w:val="0008517E"/>
    <w:rsid w:val="000924FD"/>
    <w:rsid w:val="00092BBC"/>
    <w:rsid w:val="000A59D7"/>
    <w:rsid w:val="000B367F"/>
    <w:rsid w:val="000B48A9"/>
    <w:rsid w:val="000E58D0"/>
    <w:rsid w:val="00100815"/>
    <w:rsid w:val="00105770"/>
    <w:rsid w:val="00130495"/>
    <w:rsid w:val="00136FD6"/>
    <w:rsid w:val="0014437D"/>
    <w:rsid w:val="00147D72"/>
    <w:rsid w:val="001548EB"/>
    <w:rsid w:val="00167C67"/>
    <w:rsid w:val="00174DFA"/>
    <w:rsid w:val="00197A6D"/>
    <w:rsid w:val="001B0479"/>
    <w:rsid w:val="001B404E"/>
    <w:rsid w:val="001C29FC"/>
    <w:rsid w:val="001C6F7E"/>
    <w:rsid w:val="001E0D7F"/>
    <w:rsid w:val="00205375"/>
    <w:rsid w:val="00215FE5"/>
    <w:rsid w:val="0025391A"/>
    <w:rsid w:val="00263DC6"/>
    <w:rsid w:val="00275AC8"/>
    <w:rsid w:val="00284EE5"/>
    <w:rsid w:val="002A78E5"/>
    <w:rsid w:val="002B3621"/>
    <w:rsid w:val="002B54DC"/>
    <w:rsid w:val="002B5B39"/>
    <w:rsid w:val="002B6092"/>
    <w:rsid w:val="002C5D53"/>
    <w:rsid w:val="002F0BF7"/>
    <w:rsid w:val="002F3E52"/>
    <w:rsid w:val="0032471F"/>
    <w:rsid w:val="003352FC"/>
    <w:rsid w:val="0036469A"/>
    <w:rsid w:val="00373BBA"/>
    <w:rsid w:val="00381F4A"/>
    <w:rsid w:val="00390D09"/>
    <w:rsid w:val="003910BE"/>
    <w:rsid w:val="003A614C"/>
    <w:rsid w:val="003A64D1"/>
    <w:rsid w:val="003B3614"/>
    <w:rsid w:val="003B5124"/>
    <w:rsid w:val="003C6EFE"/>
    <w:rsid w:val="003C77A3"/>
    <w:rsid w:val="003D3057"/>
    <w:rsid w:val="003F2CF2"/>
    <w:rsid w:val="00400C23"/>
    <w:rsid w:val="00407CC9"/>
    <w:rsid w:val="00410110"/>
    <w:rsid w:val="00422E63"/>
    <w:rsid w:val="00423A45"/>
    <w:rsid w:val="004258A3"/>
    <w:rsid w:val="00431780"/>
    <w:rsid w:val="00433CF0"/>
    <w:rsid w:val="00434D31"/>
    <w:rsid w:val="0044337E"/>
    <w:rsid w:val="004726A4"/>
    <w:rsid w:val="0047404F"/>
    <w:rsid w:val="00496AF6"/>
    <w:rsid w:val="00527911"/>
    <w:rsid w:val="00541635"/>
    <w:rsid w:val="00552C74"/>
    <w:rsid w:val="00576B7F"/>
    <w:rsid w:val="00583ED2"/>
    <w:rsid w:val="0058570E"/>
    <w:rsid w:val="00590D45"/>
    <w:rsid w:val="0059327C"/>
    <w:rsid w:val="00594BD8"/>
    <w:rsid w:val="005E16F8"/>
    <w:rsid w:val="005E4232"/>
    <w:rsid w:val="005F514E"/>
    <w:rsid w:val="006002CB"/>
    <w:rsid w:val="00614A2A"/>
    <w:rsid w:val="00641B3E"/>
    <w:rsid w:val="00642363"/>
    <w:rsid w:val="00647208"/>
    <w:rsid w:val="00660DB8"/>
    <w:rsid w:val="00697AFC"/>
    <w:rsid w:val="006A1528"/>
    <w:rsid w:val="006A62C0"/>
    <w:rsid w:val="006B13B5"/>
    <w:rsid w:val="006B2298"/>
    <w:rsid w:val="006B2735"/>
    <w:rsid w:val="006B691C"/>
    <w:rsid w:val="006B6E51"/>
    <w:rsid w:val="006D195D"/>
    <w:rsid w:val="006D547C"/>
    <w:rsid w:val="006E1ADE"/>
    <w:rsid w:val="006F5A86"/>
    <w:rsid w:val="006F60BA"/>
    <w:rsid w:val="00704964"/>
    <w:rsid w:val="00712DAC"/>
    <w:rsid w:val="00756DFC"/>
    <w:rsid w:val="007573F7"/>
    <w:rsid w:val="00761008"/>
    <w:rsid w:val="007626E5"/>
    <w:rsid w:val="00781A4C"/>
    <w:rsid w:val="007A370E"/>
    <w:rsid w:val="007A3A9B"/>
    <w:rsid w:val="007B6418"/>
    <w:rsid w:val="007C77B6"/>
    <w:rsid w:val="007D1FFF"/>
    <w:rsid w:val="007D5037"/>
    <w:rsid w:val="007E2FA7"/>
    <w:rsid w:val="007F47D3"/>
    <w:rsid w:val="00802049"/>
    <w:rsid w:val="00827531"/>
    <w:rsid w:val="00845CA2"/>
    <w:rsid w:val="00850C79"/>
    <w:rsid w:val="00857387"/>
    <w:rsid w:val="008A0493"/>
    <w:rsid w:val="008B5C6D"/>
    <w:rsid w:val="008E7A91"/>
    <w:rsid w:val="008F64AF"/>
    <w:rsid w:val="008F6671"/>
    <w:rsid w:val="00901DBF"/>
    <w:rsid w:val="009253D8"/>
    <w:rsid w:val="009357B8"/>
    <w:rsid w:val="00937398"/>
    <w:rsid w:val="00947414"/>
    <w:rsid w:val="009520D7"/>
    <w:rsid w:val="00955A55"/>
    <w:rsid w:val="009844C2"/>
    <w:rsid w:val="00992824"/>
    <w:rsid w:val="00996BB9"/>
    <w:rsid w:val="009A6AE5"/>
    <w:rsid w:val="009A784C"/>
    <w:rsid w:val="009B251E"/>
    <w:rsid w:val="009C7B6D"/>
    <w:rsid w:val="009D7219"/>
    <w:rsid w:val="009E3A46"/>
    <w:rsid w:val="009E74C9"/>
    <w:rsid w:val="009F4CD3"/>
    <w:rsid w:val="00A001F5"/>
    <w:rsid w:val="00A14D6A"/>
    <w:rsid w:val="00A3707E"/>
    <w:rsid w:val="00A4465D"/>
    <w:rsid w:val="00A45BD9"/>
    <w:rsid w:val="00A51BF0"/>
    <w:rsid w:val="00A52BD8"/>
    <w:rsid w:val="00A57D75"/>
    <w:rsid w:val="00A61155"/>
    <w:rsid w:val="00A73229"/>
    <w:rsid w:val="00AA0B96"/>
    <w:rsid w:val="00AB48C3"/>
    <w:rsid w:val="00AC71C7"/>
    <w:rsid w:val="00AE03C7"/>
    <w:rsid w:val="00AF4240"/>
    <w:rsid w:val="00B6283D"/>
    <w:rsid w:val="00B83AA7"/>
    <w:rsid w:val="00B91A0C"/>
    <w:rsid w:val="00BA37BB"/>
    <w:rsid w:val="00BB0690"/>
    <w:rsid w:val="00BB2DD9"/>
    <w:rsid w:val="00BC045F"/>
    <w:rsid w:val="00BD251E"/>
    <w:rsid w:val="00BF4069"/>
    <w:rsid w:val="00C10518"/>
    <w:rsid w:val="00C31D0C"/>
    <w:rsid w:val="00C37A98"/>
    <w:rsid w:val="00C446E6"/>
    <w:rsid w:val="00C5482C"/>
    <w:rsid w:val="00C634DA"/>
    <w:rsid w:val="00C7369B"/>
    <w:rsid w:val="00C80D70"/>
    <w:rsid w:val="00C8672E"/>
    <w:rsid w:val="00CB1A84"/>
    <w:rsid w:val="00CB1EF0"/>
    <w:rsid w:val="00CC0289"/>
    <w:rsid w:val="00CD0655"/>
    <w:rsid w:val="00CF68E9"/>
    <w:rsid w:val="00D10A67"/>
    <w:rsid w:val="00D11ADE"/>
    <w:rsid w:val="00D135AD"/>
    <w:rsid w:val="00D14EC0"/>
    <w:rsid w:val="00D41146"/>
    <w:rsid w:val="00D41805"/>
    <w:rsid w:val="00D510CF"/>
    <w:rsid w:val="00D77553"/>
    <w:rsid w:val="00D8522E"/>
    <w:rsid w:val="00D94C4C"/>
    <w:rsid w:val="00DA60EB"/>
    <w:rsid w:val="00DB7239"/>
    <w:rsid w:val="00DB7CA8"/>
    <w:rsid w:val="00DC572C"/>
    <w:rsid w:val="00DE1732"/>
    <w:rsid w:val="00DE7220"/>
    <w:rsid w:val="00DF5D9B"/>
    <w:rsid w:val="00E05246"/>
    <w:rsid w:val="00E21772"/>
    <w:rsid w:val="00E23936"/>
    <w:rsid w:val="00E30031"/>
    <w:rsid w:val="00E44543"/>
    <w:rsid w:val="00E4466B"/>
    <w:rsid w:val="00E50F5E"/>
    <w:rsid w:val="00E55AEB"/>
    <w:rsid w:val="00E641C3"/>
    <w:rsid w:val="00E74166"/>
    <w:rsid w:val="00E75CA8"/>
    <w:rsid w:val="00E80624"/>
    <w:rsid w:val="00E9177E"/>
    <w:rsid w:val="00E94791"/>
    <w:rsid w:val="00ED7431"/>
    <w:rsid w:val="00F03845"/>
    <w:rsid w:val="00F2307B"/>
    <w:rsid w:val="00F37A32"/>
    <w:rsid w:val="00F411E3"/>
    <w:rsid w:val="00F50EC8"/>
    <w:rsid w:val="00F53395"/>
    <w:rsid w:val="00F80AD9"/>
    <w:rsid w:val="00F84E42"/>
    <w:rsid w:val="00F876B8"/>
    <w:rsid w:val="00FA12B7"/>
    <w:rsid w:val="00FB12CE"/>
    <w:rsid w:val="00FB2F46"/>
    <w:rsid w:val="00FD0BE8"/>
    <w:rsid w:val="00FD35DC"/>
    <w:rsid w:val="00FD3F8D"/>
    <w:rsid w:val="00FD4E08"/>
    <w:rsid w:val="02506C74"/>
    <w:rsid w:val="03871E1E"/>
    <w:rsid w:val="03892C19"/>
    <w:rsid w:val="03FE3739"/>
    <w:rsid w:val="04417874"/>
    <w:rsid w:val="04557E89"/>
    <w:rsid w:val="049E5710"/>
    <w:rsid w:val="05116BBF"/>
    <w:rsid w:val="053E0EA6"/>
    <w:rsid w:val="05E704AA"/>
    <w:rsid w:val="05F03589"/>
    <w:rsid w:val="062655AD"/>
    <w:rsid w:val="07091040"/>
    <w:rsid w:val="077D3227"/>
    <w:rsid w:val="07C1268F"/>
    <w:rsid w:val="08490704"/>
    <w:rsid w:val="0894462B"/>
    <w:rsid w:val="08C7707D"/>
    <w:rsid w:val="08E7074F"/>
    <w:rsid w:val="08EF118D"/>
    <w:rsid w:val="096354A3"/>
    <w:rsid w:val="09D27E0F"/>
    <w:rsid w:val="0A187979"/>
    <w:rsid w:val="0CA57D72"/>
    <w:rsid w:val="0D935B07"/>
    <w:rsid w:val="0E34637F"/>
    <w:rsid w:val="0E60024C"/>
    <w:rsid w:val="0FA40D36"/>
    <w:rsid w:val="0FE94663"/>
    <w:rsid w:val="10484B7F"/>
    <w:rsid w:val="10567FC3"/>
    <w:rsid w:val="1122342A"/>
    <w:rsid w:val="11D10EB5"/>
    <w:rsid w:val="124828DB"/>
    <w:rsid w:val="135D28C4"/>
    <w:rsid w:val="138761E7"/>
    <w:rsid w:val="138C5F0A"/>
    <w:rsid w:val="13DC0226"/>
    <w:rsid w:val="13F55BCE"/>
    <w:rsid w:val="149039A2"/>
    <w:rsid w:val="16A16D9A"/>
    <w:rsid w:val="16CD5BE6"/>
    <w:rsid w:val="16D77919"/>
    <w:rsid w:val="182D6FD9"/>
    <w:rsid w:val="183668F5"/>
    <w:rsid w:val="183B708E"/>
    <w:rsid w:val="19EE1EE5"/>
    <w:rsid w:val="1ADD5739"/>
    <w:rsid w:val="1B440895"/>
    <w:rsid w:val="1C0A084F"/>
    <w:rsid w:val="1D111553"/>
    <w:rsid w:val="201E1A7B"/>
    <w:rsid w:val="20C41134"/>
    <w:rsid w:val="218E17A2"/>
    <w:rsid w:val="21996F3F"/>
    <w:rsid w:val="224A0A33"/>
    <w:rsid w:val="23596042"/>
    <w:rsid w:val="237135D6"/>
    <w:rsid w:val="2462239A"/>
    <w:rsid w:val="249A6678"/>
    <w:rsid w:val="261849A4"/>
    <w:rsid w:val="26C3638C"/>
    <w:rsid w:val="26DC65FA"/>
    <w:rsid w:val="275A389E"/>
    <w:rsid w:val="284D358F"/>
    <w:rsid w:val="28DD621D"/>
    <w:rsid w:val="292F44DF"/>
    <w:rsid w:val="2AFB05AF"/>
    <w:rsid w:val="2BD21BE3"/>
    <w:rsid w:val="2C0C4D1D"/>
    <w:rsid w:val="2C567FD4"/>
    <w:rsid w:val="2CB5119F"/>
    <w:rsid w:val="2D5335BB"/>
    <w:rsid w:val="2EA83E7E"/>
    <w:rsid w:val="2EAB2859"/>
    <w:rsid w:val="2F3E36CD"/>
    <w:rsid w:val="31B70239"/>
    <w:rsid w:val="31EB159D"/>
    <w:rsid w:val="32095643"/>
    <w:rsid w:val="327C39FA"/>
    <w:rsid w:val="32B777CE"/>
    <w:rsid w:val="33256585"/>
    <w:rsid w:val="332F5A52"/>
    <w:rsid w:val="33FF0F4E"/>
    <w:rsid w:val="34871673"/>
    <w:rsid w:val="34C13BF0"/>
    <w:rsid w:val="359166F9"/>
    <w:rsid w:val="371F7315"/>
    <w:rsid w:val="3A164514"/>
    <w:rsid w:val="3A500759"/>
    <w:rsid w:val="3B4E77ED"/>
    <w:rsid w:val="3C204BD1"/>
    <w:rsid w:val="3C4E6678"/>
    <w:rsid w:val="3D2B0271"/>
    <w:rsid w:val="3D3D4A92"/>
    <w:rsid w:val="3D794F4A"/>
    <w:rsid w:val="3F8C6650"/>
    <w:rsid w:val="3FB168B3"/>
    <w:rsid w:val="409C64A6"/>
    <w:rsid w:val="409E3FCC"/>
    <w:rsid w:val="411424E0"/>
    <w:rsid w:val="41201013"/>
    <w:rsid w:val="425F1308"/>
    <w:rsid w:val="433E3844"/>
    <w:rsid w:val="435D1730"/>
    <w:rsid w:val="43CA647F"/>
    <w:rsid w:val="43EA7528"/>
    <w:rsid w:val="44CE6E4A"/>
    <w:rsid w:val="45DA74DD"/>
    <w:rsid w:val="462407A3"/>
    <w:rsid w:val="4720323D"/>
    <w:rsid w:val="4755267C"/>
    <w:rsid w:val="47921CA3"/>
    <w:rsid w:val="48EE1A1A"/>
    <w:rsid w:val="4A25750C"/>
    <w:rsid w:val="4A5A5813"/>
    <w:rsid w:val="4B1034CC"/>
    <w:rsid w:val="4BB9737C"/>
    <w:rsid w:val="4D84736B"/>
    <w:rsid w:val="4DA0572C"/>
    <w:rsid w:val="4DA8648A"/>
    <w:rsid w:val="4E485B09"/>
    <w:rsid w:val="4E622C61"/>
    <w:rsid w:val="4E944297"/>
    <w:rsid w:val="4EBF205E"/>
    <w:rsid w:val="4EC83C15"/>
    <w:rsid w:val="4ECF523A"/>
    <w:rsid w:val="4FE53148"/>
    <w:rsid w:val="50A61BEB"/>
    <w:rsid w:val="50AC15E5"/>
    <w:rsid w:val="516C0874"/>
    <w:rsid w:val="52EA12F3"/>
    <w:rsid w:val="53014989"/>
    <w:rsid w:val="53575172"/>
    <w:rsid w:val="53E92DE6"/>
    <w:rsid w:val="54EB4EAE"/>
    <w:rsid w:val="56574CE7"/>
    <w:rsid w:val="56E401DC"/>
    <w:rsid w:val="56F94885"/>
    <w:rsid w:val="57305189"/>
    <w:rsid w:val="573C118F"/>
    <w:rsid w:val="576A6736"/>
    <w:rsid w:val="57F95AB5"/>
    <w:rsid w:val="58D3213E"/>
    <w:rsid w:val="58DE2796"/>
    <w:rsid w:val="58EF6CB3"/>
    <w:rsid w:val="592C7906"/>
    <w:rsid w:val="5A2213C8"/>
    <w:rsid w:val="5A511C57"/>
    <w:rsid w:val="5A6510DE"/>
    <w:rsid w:val="5A6D439D"/>
    <w:rsid w:val="5B611539"/>
    <w:rsid w:val="5B8E76FE"/>
    <w:rsid w:val="5CF54B1C"/>
    <w:rsid w:val="5D3966BF"/>
    <w:rsid w:val="5E287173"/>
    <w:rsid w:val="5F8B1C1F"/>
    <w:rsid w:val="5FAD5B82"/>
    <w:rsid w:val="5FB13ABA"/>
    <w:rsid w:val="5FFE29B9"/>
    <w:rsid w:val="609A5999"/>
    <w:rsid w:val="6155027F"/>
    <w:rsid w:val="61F76A17"/>
    <w:rsid w:val="623936FD"/>
    <w:rsid w:val="6276569B"/>
    <w:rsid w:val="630B20CC"/>
    <w:rsid w:val="63A46E19"/>
    <w:rsid w:val="63CB1684"/>
    <w:rsid w:val="678D73AC"/>
    <w:rsid w:val="69D46535"/>
    <w:rsid w:val="6AA66E31"/>
    <w:rsid w:val="6B5E3939"/>
    <w:rsid w:val="6CE863D0"/>
    <w:rsid w:val="6CF44AE8"/>
    <w:rsid w:val="6D3842F2"/>
    <w:rsid w:val="6D967C55"/>
    <w:rsid w:val="6DD7610A"/>
    <w:rsid w:val="6E066DDF"/>
    <w:rsid w:val="6E661451"/>
    <w:rsid w:val="6EDE62FE"/>
    <w:rsid w:val="6FAC19B2"/>
    <w:rsid w:val="70001CFE"/>
    <w:rsid w:val="706D1713"/>
    <w:rsid w:val="70862203"/>
    <w:rsid w:val="709D3B28"/>
    <w:rsid w:val="71D05043"/>
    <w:rsid w:val="72255A4C"/>
    <w:rsid w:val="72A54148"/>
    <w:rsid w:val="73125B39"/>
    <w:rsid w:val="733406E6"/>
    <w:rsid w:val="74E55C6E"/>
    <w:rsid w:val="74F559B5"/>
    <w:rsid w:val="74F65FE0"/>
    <w:rsid w:val="756876F1"/>
    <w:rsid w:val="75F55735"/>
    <w:rsid w:val="76085468"/>
    <w:rsid w:val="76880357"/>
    <w:rsid w:val="77260ECC"/>
    <w:rsid w:val="777C7EBC"/>
    <w:rsid w:val="79A57AB6"/>
    <w:rsid w:val="7A7C7CD3"/>
    <w:rsid w:val="7A9D4AA3"/>
    <w:rsid w:val="7B6440D9"/>
    <w:rsid w:val="7B6D6161"/>
    <w:rsid w:val="7C653614"/>
    <w:rsid w:val="7CBD0B53"/>
    <w:rsid w:val="7D5C16A3"/>
    <w:rsid w:val="7D6A2ADE"/>
    <w:rsid w:val="7DE22A43"/>
    <w:rsid w:val="7DF8037F"/>
    <w:rsid w:val="7E4B05E8"/>
    <w:rsid w:val="7E6D4A02"/>
    <w:rsid w:val="7ED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qFormat/>
    <w:uiPriority w:val="0"/>
    <w:pPr>
      <w:ind w:left="100" w:leftChars="2500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character" w:customStyle="1" w:styleId="9">
    <w:name w:val="Heading #1|1_"/>
    <w:basedOn w:val="8"/>
    <w:link w:val="10"/>
    <w:qFormat/>
    <w:uiPriority w:val="0"/>
    <w:rPr>
      <w:rFonts w:ascii="宋体" w:hAnsi="宋体" w:eastAsia="宋体" w:cs="宋体"/>
      <w:color w:val="F54638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after="500" w:line="902" w:lineRule="exact"/>
      <w:jc w:val="center"/>
      <w:outlineLvl w:val="0"/>
    </w:pPr>
    <w:rPr>
      <w:rFonts w:ascii="宋体" w:hAnsi="宋体" w:eastAsia="宋体" w:cs="宋体"/>
      <w:color w:val="F54638"/>
      <w:sz w:val="60"/>
      <w:szCs w:val="60"/>
      <w:lang w:val="zh-TW" w:eastAsia="zh-TW" w:bidi="zh-TW"/>
    </w:rPr>
  </w:style>
  <w:style w:type="character" w:customStyle="1" w:styleId="11">
    <w:name w:val="Body text|1_"/>
    <w:basedOn w:val="8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560" w:line="684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Header or footer|2_"/>
    <w:basedOn w:val="8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  <w:style w:type="character" w:customStyle="1" w:styleId="17">
    <w:name w:val="Other|1_"/>
    <w:basedOn w:val="8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Other|2_"/>
    <w:basedOn w:val="8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qFormat/>
    <w:uiPriority w:val="0"/>
    <w:pPr>
      <w:spacing w:line="415" w:lineRule="exact"/>
      <w:jc w:val="center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1">
    <w:name w:val="Table caption|1_"/>
    <w:basedOn w:val="8"/>
    <w:link w:val="22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link w:val="21"/>
    <w:qFormat/>
    <w:uiPriority w:val="0"/>
    <w:rPr>
      <w:rFonts w:ascii="宋体" w:hAnsi="宋体" w:eastAsia="宋体" w:cs="宋体"/>
      <w:lang w:val="zh-TW" w:eastAsia="zh-TW" w:bidi="zh-TW"/>
    </w:rPr>
  </w:style>
  <w:style w:type="character" w:customStyle="1" w:styleId="23">
    <w:name w:val="批注框文本 Char"/>
    <w:basedOn w:val="8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4">
    <w:name w:val="页脚 Char"/>
    <w:basedOn w:val="8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5">
    <w:name w:val="日期 Char"/>
    <w:basedOn w:val="8"/>
    <w:link w:val="2"/>
    <w:qFormat/>
    <w:uiPriority w:val="0"/>
    <w:rPr>
      <w:rFonts w:eastAsia="Times New Roman"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168</Words>
  <Characters>959</Characters>
  <Lines>7</Lines>
  <Paragraphs>2</Paragraphs>
  <TotalTime>76</TotalTime>
  <ScaleCrop>false</ScaleCrop>
  <LinksUpToDate>false</LinksUpToDate>
  <CharactersWithSpaces>1125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2022-11-17T02:39:00Z</dcterms:created>
  <dc:creator>Administrator</dc:creator>
  <cp:lastModifiedBy>Autism</cp:lastModifiedBy>
  <cp:lastPrinted>2023-12-13T03:34:00Z</cp:lastPrinted>
  <dcterms:modified xsi:type="dcterms:W3CDTF">2023-12-19T00:44:21Z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2600D01E9F53405AA628A4319A2D2AFE</vt:lpwstr>
  </property>
</Properties>
</file>