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Times New Roman" w:hAnsi="Times New Roman" w:eastAsia="方正小标宋简体" w:cs="Times New Roman"/>
          <w:bCs/>
          <w:sz w:val="44"/>
          <w:szCs w:val="44"/>
          <w:lang w:eastAsia="zh-CN"/>
        </w:rPr>
      </w:pPr>
      <w:bookmarkStart w:id="0" w:name="OLE_LINK2"/>
      <w:bookmarkStart w:id="1" w:name="OLE_LINK1"/>
      <w:bookmarkStart w:id="8" w:name="_GoBack"/>
      <w:r>
        <w:rPr>
          <w:rFonts w:hint="eastAsia" w:ascii="Times New Roman" w:hAnsi="Times New Roman" w:eastAsia="方正小标宋简体" w:cs="Times New Roman"/>
          <w:bCs/>
          <w:sz w:val="44"/>
          <w:szCs w:val="44"/>
          <w:lang w:val="en-US" w:eastAsia="zh-CN"/>
        </w:rPr>
        <w:t>“中秋国庆”双节</w:t>
      </w:r>
      <w:r>
        <w:rPr>
          <w:rFonts w:hint="eastAsia" w:ascii="Times New Roman" w:hAnsi="Times New Roman" w:eastAsia="方正小标宋简体" w:cs="Times New Roman"/>
          <w:bCs/>
          <w:sz w:val="44"/>
          <w:szCs w:val="44"/>
          <w:lang w:eastAsia="zh-CN"/>
        </w:rPr>
        <w:t>期间</w:t>
      </w:r>
      <w:bookmarkEnd w:id="0"/>
      <w:bookmarkStart w:id="2" w:name="OLE_LINK3"/>
      <w:r>
        <w:rPr>
          <w:rFonts w:hint="eastAsia" w:ascii="Times New Roman" w:hAnsi="Times New Roman" w:eastAsia="方正小标宋简体" w:cs="Times New Roman"/>
          <w:bCs/>
          <w:sz w:val="44"/>
          <w:szCs w:val="44"/>
          <w:lang w:eastAsia="zh-CN"/>
        </w:rPr>
        <w:t>安全工作提示</w:t>
      </w:r>
      <w:bookmarkEnd w:id="2"/>
      <w:bookmarkEnd w:id="8"/>
    </w:p>
    <w:bookmarkEnd w:id="1"/>
    <w:p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bookmarkStart w:id="3" w:name="OLE_LINK4"/>
      <w:bookmarkStart w:id="4" w:name="OLE_LINK8"/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各企业：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中秋、国庆假期即将来临，为切实做好歙县经开区“两节”期间安全生产工作，现提示如下：</w:t>
      </w:r>
      <w:bookmarkEnd w:id="3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一、</w:t>
      </w:r>
      <w:bookmarkStart w:id="5" w:name="OLE_LINK5"/>
      <w:r>
        <w:rPr>
          <w:rFonts w:hint="default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加强重点场所风险管控。</w:t>
      </w:r>
      <w:bookmarkEnd w:id="5"/>
      <w:r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高温熔融企业要对高温熔融金属设备设施等开展重点排查，确保设备设施安全运行。粉尘涉爆企业要及时清理作业现场和除尘系统粉尘，落实铝镁等金属粉尘防水防潮措施。涉及有限空间作业企业要实行上牌挂锁等隔离措施，未经通风、监测，严禁开展有限空间清理清淤、检维修等作业。劳动密集型生产企业要落实各项安全要求，确保安全出口畅通。危化品企业要着力强化危化品生产、使用、存储、运输、废弃等各环节全过程监管，严密监控企业生产装备、储存设施运行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二、</w:t>
      </w:r>
      <w:bookmarkStart w:id="6" w:name="OLE_LINK6"/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加强</w:t>
      </w:r>
      <w:r>
        <w:rPr>
          <w:rFonts w:hint="default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设备检维修和</w:t>
      </w: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委外</w:t>
      </w:r>
      <w:r>
        <w:rPr>
          <w:rFonts w:hint="default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作业安全</w:t>
      </w: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管控</w:t>
      </w:r>
      <w:bookmarkEnd w:id="6"/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。</w:t>
      </w:r>
      <w:r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节日期间安排检维修的企业，要全面分析设备启停的危险因素，提出管控措施，制定作业方案，经专业技术人员论证和负责人审核批准后，方可组织实施。涉及委外施工作业的，要依法与作业方签订安全生产协议，加强对作业现场的安全管理，防止不具备安全条件实施作业行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三、</w:t>
      </w:r>
      <w:bookmarkStart w:id="7" w:name="OLE_LINK7"/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加强</w:t>
      </w:r>
      <w:r>
        <w:rPr>
          <w:rFonts w:hint="default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连续生产安全风险</w:t>
      </w: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管控</w:t>
      </w:r>
      <w:bookmarkEnd w:id="7"/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。</w:t>
      </w:r>
      <w:r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节日期间，部分企业保持连续生产，安全管理力量减少、员工状态易波动、物流受限易造成原料短缺或产品压库，安全风险较高。有关企业应认真做好节前准备：</w:t>
      </w:r>
      <w:r>
        <w:rPr>
          <w:rFonts w:hint="default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一是</w:t>
      </w:r>
      <w:r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对全员进行一次节前安全警示教育。</w:t>
      </w:r>
      <w:r>
        <w:rPr>
          <w:rFonts w:hint="default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二是</w:t>
      </w:r>
      <w:r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开展一次节前全方位安全风险隐患排查。</w:t>
      </w:r>
      <w:r>
        <w:rPr>
          <w:rFonts w:hint="default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三是</w:t>
      </w:r>
      <w:r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防止设备带病过节。</w:t>
      </w:r>
      <w:r>
        <w:rPr>
          <w:rFonts w:hint="default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四是</w:t>
      </w:r>
      <w:r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做好节日生产安排，防止负荷大幅调整，原则上不安排动火等特殊作业。</w:t>
      </w:r>
      <w:r>
        <w:rPr>
          <w:rFonts w:hint="default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五是</w:t>
      </w:r>
      <w:r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严格落实领导带班制度。</w:t>
      </w:r>
      <w:r>
        <w:rPr>
          <w:rFonts w:hint="default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六是</w:t>
      </w:r>
      <w:r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强化应急准备，确保一旦发生险情能够得到及时有效的处置。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四、</w:t>
      </w:r>
      <w:r>
        <w:rPr>
          <w:rFonts w:hint="default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加强留守员工管理。</w:t>
      </w:r>
      <w:r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节日期间不停工的企业要加强对作业人员的安全管理，杜绝加班加点赶工期、抢进度，严防疲劳作业、违章作业导致风险事故。同时，要加强员工宿舍安全管理，对就地过节的从业人员要加强安全教育，防范各类安全风险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</w:p>
    <w:bookmarkEnd w:id="4"/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/>
        <w:jc w:val="righ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安徽歙县经济开发区管理委员会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20" w:lineRule="atLeast"/>
        <w:ind w:left="0" w:right="0" w:firstLine="3200"/>
        <w:jc w:val="righ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     2024年9月13日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1NTA5NmVmYTEzZDFlNTIxNDcyZmY2MzJhNjZkNzMifQ=="/>
  </w:docVars>
  <w:rsids>
    <w:rsidRoot w:val="549D38AE"/>
    <w:rsid w:val="017C17B2"/>
    <w:rsid w:val="01EA2131"/>
    <w:rsid w:val="0889420E"/>
    <w:rsid w:val="19600A2C"/>
    <w:rsid w:val="2DB23588"/>
    <w:rsid w:val="3472353F"/>
    <w:rsid w:val="4C0E26BA"/>
    <w:rsid w:val="549D38AE"/>
    <w:rsid w:val="607C6662"/>
    <w:rsid w:val="6AB97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769</Words>
  <Characters>773</Characters>
  <Lines>0</Lines>
  <Paragraphs>0</Paragraphs>
  <TotalTime>241</TotalTime>
  <ScaleCrop>false</ScaleCrop>
  <LinksUpToDate>false</LinksUpToDate>
  <CharactersWithSpaces>780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2024-09-12T07:21:00Z</dcterms:created>
  <dc:creator>平</dc:creator>
  <cp:lastModifiedBy>吃一口就好</cp:lastModifiedBy>
  <dcterms:modified xsi:type="dcterms:W3CDTF">2024-09-14T07:07:07Z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E93422469B5444CEB2617EDA69A887E6_13</vt:lpwstr>
  </property>
</Properties>
</file>