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歙县人民政府办公室关于印发歙县促进外贸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外资发展若干政策（暂行）的通知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歙政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各乡、镇人民政府，县政府各部门、各直属机构：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歙县促进外贸外资发展若干政策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（暂行）》已经县政府第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46次常务会议审议通过，现印发给你们，请遵照执行。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歙县人民政府办公室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2020年12月31日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歙县促进外贸外资发展若干政策（暂行）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 xml:space="preserve">第一条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为大力发展外向型经济，促进对外贸易加快发展，提高外资利用水平，进一步调动企业积极性，提高县域经济对外合作整体水平，制定本政策。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 xml:space="preserve">第二条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 xml:space="preserve"> 本政策支持范围为在本县注册、纳税，具有独立法人资格的企业。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支持条款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当年进出口额完成1000万美元（含）以上的生产型企业，给予人民币2万元物流费用补贴；当年进出口额完成4000万美元（含）以上的生产型企业，给予人民币10万元物流费用补贴；当年进出口额完成1亿美元（含）以上的生产型企业，给予人民币20万元物流费用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当年进出口额完成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亿美元（含）以上的生产型企业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物流费用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补贴金额“一事一议”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对首次发生进出口实绩，进出口额完成100万美元（含）以上的企业，给予1美元0.02元补贴；对当年进出口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额较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前三年最高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净增100万美元（含）以上的企业，对增量部分给予1美元0.03元补贴。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当年在境外设立并投资100万美元（含）以上的企业，除省级补助资金外，县级一次性补助人民币2万元；对当年在境外承包工程完成营业额500万美元（含）以上的企业，除省级补助资金外，县级一次性补助人民币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对在我县注册、首次发生进出口业务且年进出口额完成200万美元（含）以上的企业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给予2万元回转物流费用补贴。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对在我县新注册成立的外商直接投资企业，一次性奖励2万元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开展实际经营且外资到位总额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00万美元（含）以上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外商直接投资企业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，一次性奖励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 xml:space="preserve">第四条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省、市政策中需县级财政承担的部分不再重复补助，同一事项不重复享受县级其他财政政策。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因企业违反生产安全管理、环境保护规定，造成一般生产安全责任事故的扣除部分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资金，造成环境保护责任事故、较大生产安全责任事故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予以“一票否决”。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第</w:t>
      </w: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  <w:t>六</w:t>
      </w:r>
      <w:r>
        <w:rPr>
          <w:rFonts w:hint="default" w:ascii="方正黑体_GBK" w:hAnsi="方正黑体_GBK" w:eastAsia="方正黑体_GBK" w:cs="方正黑体_GBK"/>
          <w:bCs/>
          <w:kern w:val="0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本政策由县科技商务经济信息化局负责解释，本办法自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2020年1月1日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起实施，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暂定三年。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原政策《歙县人民政府关于进一步促进我县外贸进出口发展的若干意见（修改版）》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(政秘〔2015〕94号)同时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抄送：县委各部门，县人大常委会办公室，县政协办公室，县法院，县检察院，县人武部，驻歙各单位，各群众团体。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607" w:header="1020" w:footer="40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  <w:tabs>
        <w:tab w:val="left" w:pos="5419"/>
      </w:tabs>
      <w:ind w:left="5426" w:leftChars="2584" w:firstLine="5760" w:firstLineChars="18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3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C21F50"/>
    <w:rsid w:val="00C614A6"/>
    <w:rsid w:val="019E71BD"/>
    <w:rsid w:val="048A5804"/>
    <w:rsid w:val="04AE12ED"/>
    <w:rsid w:val="04B679C3"/>
    <w:rsid w:val="080F63D8"/>
    <w:rsid w:val="09341458"/>
    <w:rsid w:val="0B0912D7"/>
    <w:rsid w:val="0D907891"/>
    <w:rsid w:val="0EA26937"/>
    <w:rsid w:val="1450562D"/>
    <w:rsid w:val="152D2DCA"/>
    <w:rsid w:val="17FF6A0B"/>
    <w:rsid w:val="18812A66"/>
    <w:rsid w:val="1A1865E2"/>
    <w:rsid w:val="1DEC284C"/>
    <w:rsid w:val="1E6523AC"/>
    <w:rsid w:val="2219494D"/>
    <w:rsid w:val="22440422"/>
    <w:rsid w:val="27077982"/>
    <w:rsid w:val="27934FA3"/>
    <w:rsid w:val="3038636F"/>
    <w:rsid w:val="31A15F24"/>
    <w:rsid w:val="35E9CD16"/>
    <w:rsid w:val="368D3E2A"/>
    <w:rsid w:val="378E6E40"/>
    <w:rsid w:val="37B704C1"/>
    <w:rsid w:val="39113C01"/>
    <w:rsid w:val="395347B5"/>
    <w:rsid w:val="39A232A0"/>
    <w:rsid w:val="39E745AA"/>
    <w:rsid w:val="3B5A6BBB"/>
    <w:rsid w:val="3BFE8D55"/>
    <w:rsid w:val="3E2B306F"/>
    <w:rsid w:val="3EDA13A6"/>
    <w:rsid w:val="3FBF015B"/>
    <w:rsid w:val="420B38E3"/>
    <w:rsid w:val="42F058B7"/>
    <w:rsid w:val="436109F6"/>
    <w:rsid w:val="441A38D4"/>
    <w:rsid w:val="48B814CD"/>
    <w:rsid w:val="49E05655"/>
    <w:rsid w:val="4A7D4C52"/>
    <w:rsid w:val="4BC77339"/>
    <w:rsid w:val="4BDF0EBD"/>
    <w:rsid w:val="4C9236C5"/>
    <w:rsid w:val="4E920EE8"/>
    <w:rsid w:val="505C172E"/>
    <w:rsid w:val="52F46F0B"/>
    <w:rsid w:val="530A1CF5"/>
    <w:rsid w:val="53D8014D"/>
    <w:rsid w:val="55E064E0"/>
    <w:rsid w:val="572C6D10"/>
    <w:rsid w:val="5DC34279"/>
    <w:rsid w:val="5FFF3173"/>
    <w:rsid w:val="60732927"/>
    <w:rsid w:val="608816D1"/>
    <w:rsid w:val="60EF4E7F"/>
    <w:rsid w:val="625B4068"/>
    <w:rsid w:val="62A36DC8"/>
    <w:rsid w:val="665233C1"/>
    <w:rsid w:val="67A020DA"/>
    <w:rsid w:val="6AD9688B"/>
    <w:rsid w:val="6C7720FE"/>
    <w:rsid w:val="6D0E3F22"/>
    <w:rsid w:val="6DFD9271"/>
    <w:rsid w:val="72604CD6"/>
    <w:rsid w:val="776D9A4A"/>
    <w:rsid w:val="7B2F89FD"/>
    <w:rsid w:val="7BC96FE5"/>
    <w:rsid w:val="7C9011D9"/>
    <w:rsid w:val="7DC651C5"/>
    <w:rsid w:val="7DEB7CC4"/>
    <w:rsid w:val="7E7933A7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7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5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page number"/>
    <w:basedOn w:val="18"/>
    <w:uiPriority w:val="0"/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styleId="21">
    <w:name w:val="annotation reference"/>
    <w:basedOn w:val="18"/>
    <w:autoRedefine/>
    <w:qFormat/>
    <w:uiPriority w:val="0"/>
    <w:rPr>
      <w:sz w:val="21"/>
      <w:szCs w:val="21"/>
    </w:rPr>
  </w:style>
  <w:style w:type="paragraph" w:customStyle="1" w:styleId="2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BodyText1I"/>
    <w:basedOn w:val="24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4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25">
    <w:name w:val="批注框文本 Char"/>
    <w:basedOn w:val="18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29">
    <w:name w:val="Body text|1"/>
    <w:basedOn w:val="1"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0">
    <w:name w:val="文件正文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paragraph" w:styleId="3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2">
    <w:name w:val="font01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3">
    <w:name w:val="font5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8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981</Words>
  <Characters>1030</Characters>
  <Lines>5</Lines>
  <Paragraphs>1</Paragraphs>
  <TotalTime>4</TotalTime>
  <ScaleCrop>false</ScaleCrop>
  <LinksUpToDate>false</LinksUpToDate>
  <CharactersWithSpaces>1066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2024-08-07T08:38:48Z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3D44727319E04E1AA5EA251F7187F4FA</vt:lpwstr>
  </property>
</Properties>
</file>